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1D" w:rsidRDefault="00A20A1D" w:rsidP="0050301B">
      <w:pPr>
        <w:ind w:firstLine="708"/>
        <w:jc w:val="both"/>
        <w:rPr>
          <w:color w:val="000000"/>
          <w:lang w:val="ru-RU" w:eastAsia="zh-CN"/>
        </w:rPr>
      </w:pPr>
    </w:p>
    <w:p w:rsidR="002F6D13" w:rsidRDefault="002F6D13" w:rsidP="00A20A1D">
      <w:pPr>
        <w:pStyle w:val="a3"/>
        <w:spacing w:before="0" w:beforeAutospacing="0" w:after="0" w:afterAutospacing="0"/>
        <w:ind w:left="709" w:firstLine="426"/>
        <w:jc w:val="both"/>
        <w:textAlignment w:val="top"/>
        <w:rPr>
          <w:color w:val="000000"/>
          <w:sz w:val="28"/>
          <w:szCs w:val="28"/>
        </w:rPr>
      </w:pPr>
    </w:p>
    <w:p w:rsidR="002F6D13" w:rsidRDefault="002F6D13" w:rsidP="00A20A1D">
      <w:pPr>
        <w:pStyle w:val="a3"/>
        <w:spacing w:before="0" w:beforeAutospacing="0" w:after="0" w:afterAutospacing="0"/>
        <w:ind w:left="709" w:firstLine="426"/>
        <w:jc w:val="both"/>
        <w:textAlignment w:val="top"/>
        <w:rPr>
          <w:color w:val="000000"/>
          <w:sz w:val="28"/>
          <w:szCs w:val="28"/>
        </w:rPr>
      </w:pPr>
    </w:p>
    <w:p w:rsidR="002F6D13" w:rsidRDefault="002F6D13" w:rsidP="002F6D1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A20A1D">
        <w:rPr>
          <w:color w:val="000000"/>
          <w:sz w:val="28"/>
          <w:szCs w:val="28"/>
          <w:lang w:val="ru-RU"/>
        </w:rPr>
        <w:t xml:space="preserve">Международная академия связи </w:t>
      </w:r>
      <w:r w:rsidR="008A384C">
        <w:rPr>
          <w:color w:val="000000"/>
          <w:sz w:val="28"/>
          <w:szCs w:val="28"/>
          <w:lang w:val="ru-RU"/>
        </w:rPr>
        <w:t xml:space="preserve">(МАС) </w:t>
      </w:r>
      <w:r w:rsidRPr="00A20A1D">
        <w:rPr>
          <w:color w:val="000000"/>
          <w:sz w:val="28"/>
          <w:szCs w:val="28"/>
          <w:lang w:val="ru-RU"/>
        </w:rPr>
        <w:t>ведет активную работу по защите интересов Росси</w:t>
      </w:r>
      <w:r w:rsidR="008A384C">
        <w:rPr>
          <w:color w:val="000000"/>
          <w:sz w:val="28"/>
          <w:szCs w:val="28"/>
          <w:lang w:val="ru-RU"/>
        </w:rPr>
        <w:t>йской Федерации</w:t>
      </w:r>
      <w:r w:rsidRPr="00A20A1D">
        <w:rPr>
          <w:color w:val="000000"/>
          <w:sz w:val="28"/>
          <w:szCs w:val="28"/>
          <w:lang w:val="ru-RU"/>
        </w:rPr>
        <w:t xml:space="preserve"> в сфере </w:t>
      </w:r>
      <w:r w:rsidR="008A384C">
        <w:rPr>
          <w:color w:val="000000"/>
          <w:sz w:val="28"/>
          <w:szCs w:val="28"/>
          <w:lang w:val="ru-RU"/>
        </w:rPr>
        <w:t>электросвязи и информационно-коммуникационных технологий</w:t>
      </w:r>
      <w:r w:rsidRPr="00A20A1D">
        <w:rPr>
          <w:color w:val="000000"/>
          <w:sz w:val="28"/>
          <w:szCs w:val="28"/>
          <w:lang w:val="ru-RU"/>
        </w:rPr>
        <w:t xml:space="preserve"> на международной арене и внутри страны.</w:t>
      </w:r>
    </w:p>
    <w:p w:rsidR="002F6D13" w:rsidRPr="00CC366F" w:rsidRDefault="008A384C" w:rsidP="002F6D13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Академики</w:t>
      </w:r>
      <w:r w:rsidR="002F6D13" w:rsidRPr="00CC366F">
        <w:rPr>
          <w:color w:val="000000"/>
          <w:sz w:val="28"/>
          <w:szCs w:val="28"/>
          <w:lang w:val="ru-RU"/>
        </w:rPr>
        <w:t xml:space="preserve"> МАС</w:t>
      </w:r>
      <w:r>
        <w:rPr>
          <w:color w:val="000000"/>
          <w:sz w:val="28"/>
          <w:szCs w:val="28"/>
          <w:lang w:val="ru-RU"/>
        </w:rPr>
        <w:t>, являющейся ассоциированным членом Секторов развития и стандартизации электросвязи Международного союза электросвязи (МСЭ),</w:t>
      </w:r>
      <w:r w:rsidR="002F6D13" w:rsidRPr="00CC366F">
        <w:rPr>
          <w:color w:val="000000"/>
          <w:sz w:val="28"/>
          <w:szCs w:val="28"/>
          <w:lang w:val="ru-RU"/>
        </w:rPr>
        <w:t xml:space="preserve"> систематически принимают участие в работе исследовательских комиссий Секторов МСЭ, форумов ВВУИО и других мероприятий, проводимых МСЭ и Р</w:t>
      </w:r>
      <w:r>
        <w:rPr>
          <w:color w:val="000000"/>
          <w:sz w:val="28"/>
          <w:szCs w:val="28"/>
          <w:lang w:val="ru-RU"/>
        </w:rPr>
        <w:t>егиональным сотрудничеством в области связи (РСС)</w:t>
      </w:r>
      <w:r w:rsidR="002F6D13" w:rsidRPr="00CC366F">
        <w:rPr>
          <w:color w:val="000000"/>
          <w:sz w:val="28"/>
          <w:szCs w:val="28"/>
          <w:lang w:val="ru-RU"/>
        </w:rPr>
        <w:t xml:space="preserve">. Так осенью 2022 г. С.В. Мельник в </w:t>
      </w:r>
      <w:r>
        <w:rPr>
          <w:color w:val="000000"/>
          <w:sz w:val="28"/>
          <w:szCs w:val="28"/>
          <w:lang w:val="ru-RU"/>
        </w:rPr>
        <w:t>ранге</w:t>
      </w:r>
      <w:r w:rsidR="002F6D13" w:rsidRPr="00CC366F">
        <w:rPr>
          <w:color w:val="000000"/>
          <w:sz w:val="28"/>
          <w:szCs w:val="28"/>
          <w:lang w:val="ru-RU"/>
        </w:rPr>
        <w:t xml:space="preserve"> председателя руководил работой Рабочей группы МСЭ-D по вопросам метрологии, А.П. Оситис в июне 2023 г. участвовала в работе </w:t>
      </w:r>
      <w:r>
        <w:rPr>
          <w:color w:val="000000"/>
          <w:sz w:val="28"/>
          <w:szCs w:val="28"/>
          <w:lang w:val="ru-RU"/>
        </w:rPr>
        <w:t>Глобального симпозиума регуляторов (</w:t>
      </w:r>
      <w:r w:rsidR="002F6D13" w:rsidRPr="00CC366F">
        <w:rPr>
          <w:color w:val="000000"/>
          <w:sz w:val="28"/>
          <w:szCs w:val="28"/>
          <w:lang w:val="ru-RU"/>
        </w:rPr>
        <w:t>ГСР-23</w:t>
      </w:r>
      <w:r>
        <w:rPr>
          <w:color w:val="000000"/>
          <w:sz w:val="28"/>
          <w:szCs w:val="28"/>
          <w:lang w:val="ru-RU"/>
        </w:rPr>
        <w:t>)</w:t>
      </w:r>
      <w:r w:rsidR="002F6D13" w:rsidRPr="00CC366F">
        <w:rPr>
          <w:color w:val="000000"/>
          <w:sz w:val="28"/>
          <w:szCs w:val="28"/>
          <w:lang w:val="ru-RU"/>
        </w:rPr>
        <w:t>, а в июле 2023 г. В.А. Судовцев был делегатом Всемирного симпозиума по показателям в области электросвязи, отчеты о работе обсуждены на заседаниях президиума МАС и опубликованы в тематических периодических изданиях и в Интернет.</w:t>
      </w:r>
    </w:p>
    <w:p w:rsidR="002F6D13" w:rsidRPr="00450A40" w:rsidRDefault="00450A40" w:rsidP="002F6D1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450A40">
        <w:rPr>
          <w:color w:val="000000"/>
          <w:sz w:val="28"/>
          <w:szCs w:val="28"/>
          <w:lang w:val="ru-RU"/>
        </w:rPr>
        <w:t>21</w:t>
      </w:r>
      <w:r w:rsidR="00FC02A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сен</w:t>
      </w:r>
      <w:r w:rsidR="00FC02A3">
        <w:rPr>
          <w:color w:val="000000"/>
          <w:sz w:val="28"/>
          <w:szCs w:val="28"/>
          <w:lang w:val="ru-RU"/>
        </w:rPr>
        <w:t>тября с.г.</w:t>
      </w:r>
      <w:r w:rsidR="002F6D13" w:rsidRPr="00CC366F">
        <w:rPr>
          <w:color w:val="000000"/>
          <w:sz w:val="28"/>
          <w:szCs w:val="28"/>
          <w:lang w:val="ru-RU"/>
        </w:rPr>
        <w:t xml:space="preserve"> состоялось расширенное заседание </w:t>
      </w:r>
      <w:r w:rsidR="00FC02A3">
        <w:rPr>
          <w:color w:val="000000"/>
          <w:sz w:val="28"/>
          <w:szCs w:val="28"/>
          <w:lang w:val="ru-RU"/>
        </w:rPr>
        <w:t>Р</w:t>
      </w:r>
      <w:r w:rsidR="002F6D13" w:rsidRPr="00CC366F">
        <w:rPr>
          <w:color w:val="000000"/>
          <w:sz w:val="28"/>
          <w:szCs w:val="28"/>
          <w:lang w:val="ru-RU"/>
        </w:rPr>
        <w:t>абочей группы МАС «</w:t>
      </w:r>
      <w:r w:rsidR="00FC02A3">
        <w:rPr>
          <w:color w:val="000000"/>
          <w:sz w:val="28"/>
          <w:szCs w:val="28"/>
          <w:lang w:val="ru-RU"/>
        </w:rPr>
        <w:t>С</w:t>
      </w:r>
      <w:r w:rsidR="002F6D13" w:rsidRPr="00CC366F">
        <w:rPr>
          <w:color w:val="000000"/>
          <w:sz w:val="28"/>
          <w:szCs w:val="28"/>
          <w:lang w:val="ru-RU"/>
        </w:rPr>
        <w:t>ертификация и Метрология»</w:t>
      </w:r>
      <w:r w:rsidR="00FC02A3">
        <w:rPr>
          <w:color w:val="000000"/>
          <w:sz w:val="28"/>
          <w:szCs w:val="28"/>
          <w:lang w:val="ru-RU"/>
        </w:rPr>
        <w:t xml:space="preserve"> с участием</w:t>
      </w:r>
      <w:r>
        <w:rPr>
          <w:color w:val="000000"/>
          <w:sz w:val="28"/>
          <w:szCs w:val="28"/>
          <w:lang w:val="ru-RU"/>
        </w:rPr>
        <w:t xml:space="preserve"> членов МАС и</w:t>
      </w:r>
      <w:r w:rsidR="00FC02A3">
        <w:rPr>
          <w:color w:val="000000"/>
          <w:sz w:val="28"/>
          <w:szCs w:val="28"/>
          <w:lang w:val="ru-RU"/>
        </w:rPr>
        <w:t xml:space="preserve"> представителей</w:t>
      </w:r>
      <w:r>
        <w:rPr>
          <w:color w:val="000000"/>
          <w:sz w:val="28"/>
          <w:szCs w:val="28"/>
          <w:lang w:val="ru-RU"/>
        </w:rPr>
        <w:t xml:space="preserve"> операторских компаний, научно-исследовательских и учебных организаций, испытательных лабораторий, </w:t>
      </w:r>
      <w:r w:rsidR="00FC02A3">
        <w:rPr>
          <w:color w:val="000000"/>
          <w:sz w:val="28"/>
          <w:szCs w:val="28"/>
          <w:lang w:val="ru-RU"/>
        </w:rPr>
        <w:t xml:space="preserve"> </w:t>
      </w:r>
      <w:r w:rsidRPr="00450A40">
        <w:rPr>
          <w:color w:val="000000"/>
          <w:sz w:val="28"/>
          <w:szCs w:val="28"/>
          <w:lang w:val="ru-RU"/>
        </w:rPr>
        <w:t>ФСБ России.</w:t>
      </w:r>
    </w:p>
    <w:p w:rsidR="002F6D13" w:rsidRDefault="002F6D13" w:rsidP="002F6D13">
      <w:pPr>
        <w:pStyle w:val="a3"/>
        <w:spacing w:before="0" w:beforeAutospacing="0" w:after="0" w:afterAutospacing="0"/>
        <w:ind w:left="709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обсуждения текущей ситуации в сфере телекоммуникаций </w:t>
      </w:r>
      <w:r w:rsidR="00FC02A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абочая группа </w:t>
      </w:r>
      <w:r w:rsidR="00FC02A3">
        <w:rPr>
          <w:color w:val="000000"/>
          <w:sz w:val="28"/>
          <w:szCs w:val="28"/>
        </w:rPr>
        <w:t>подчеркнула</w:t>
      </w:r>
      <w:r>
        <w:rPr>
          <w:color w:val="000000"/>
          <w:sz w:val="28"/>
          <w:szCs w:val="28"/>
        </w:rPr>
        <w:t>, что в</w:t>
      </w:r>
      <w:r w:rsidRPr="00A84CFE">
        <w:rPr>
          <w:color w:val="000000"/>
          <w:sz w:val="28"/>
          <w:szCs w:val="28"/>
        </w:rPr>
        <w:t xml:space="preserve"> настоящее время возникают повышенные риски нарушения </w:t>
      </w:r>
      <w:r w:rsidRPr="00567A15">
        <w:rPr>
          <w:color w:val="000000"/>
          <w:sz w:val="28"/>
          <w:szCs w:val="28"/>
        </w:rPr>
        <w:t>целостност</w:t>
      </w:r>
      <w:r>
        <w:rPr>
          <w:color w:val="000000"/>
          <w:sz w:val="28"/>
          <w:szCs w:val="28"/>
        </w:rPr>
        <w:t>и</w:t>
      </w:r>
      <w:r w:rsidRPr="00567A15">
        <w:rPr>
          <w:color w:val="000000"/>
          <w:sz w:val="28"/>
          <w:szCs w:val="28"/>
        </w:rPr>
        <w:t>, устойчивост</w:t>
      </w:r>
      <w:r>
        <w:rPr>
          <w:color w:val="000000"/>
          <w:sz w:val="28"/>
          <w:szCs w:val="28"/>
        </w:rPr>
        <w:t>и</w:t>
      </w:r>
      <w:r w:rsidRPr="00567A15">
        <w:rPr>
          <w:color w:val="000000"/>
          <w:sz w:val="28"/>
          <w:szCs w:val="28"/>
        </w:rPr>
        <w:t xml:space="preserve"> функционирования и безопасност</w:t>
      </w:r>
      <w:r>
        <w:rPr>
          <w:color w:val="000000"/>
          <w:sz w:val="28"/>
          <w:szCs w:val="28"/>
        </w:rPr>
        <w:t xml:space="preserve">и сети связи общего пользования (ССОП) </w:t>
      </w:r>
      <w:r w:rsidR="00FC02A3">
        <w:rPr>
          <w:color w:val="000000"/>
          <w:sz w:val="28"/>
          <w:szCs w:val="28"/>
        </w:rPr>
        <w:t>РФ</w:t>
      </w:r>
      <w:r>
        <w:rPr>
          <w:color w:val="000000"/>
          <w:sz w:val="28"/>
          <w:szCs w:val="28"/>
        </w:rPr>
        <w:t>, вызванные следующими причинами</w:t>
      </w:r>
      <w:r w:rsidRPr="00A84CFE">
        <w:rPr>
          <w:color w:val="000000"/>
          <w:sz w:val="28"/>
          <w:szCs w:val="28"/>
        </w:rPr>
        <w:t>:</w:t>
      </w:r>
    </w:p>
    <w:p w:rsidR="002F6D13" w:rsidRDefault="002F6D13" w:rsidP="002F6D13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Уход с рынка телекоммуникационного оборудования официальных зарубежных поставщиков средств связи и замена этих поставщиков компаниями, работающими в рамках параллельного импорта. Данный фактор не исключает возможность использования на ССОП России </w:t>
      </w:r>
      <w:r w:rsidRPr="00407550">
        <w:rPr>
          <w:color w:val="000000"/>
          <w:sz w:val="28"/>
          <w:szCs w:val="28"/>
        </w:rPr>
        <w:t>низкокачественных</w:t>
      </w:r>
      <w:r w:rsidR="00FC02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 связи различных производителей, применение которых может нарушить ее </w:t>
      </w:r>
      <w:r w:rsidRPr="00567A15">
        <w:rPr>
          <w:color w:val="000000"/>
          <w:sz w:val="28"/>
          <w:szCs w:val="28"/>
        </w:rPr>
        <w:t>целостность, устойчивость функционирования и безопасность</w:t>
      </w:r>
      <w:r>
        <w:rPr>
          <w:color w:val="000000"/>
          <w:sz w:val="28"/>
          <w:szCs w:val="28"/>
        </w:rPr>
        <w:t>.</w:t>
      </w:r>
    </w:p>
    <w:p w:rsidR="002F6D13" w:rsidRDefault="002F6D13" w:rsidP="002F6D13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426"/>
        <w:jc w:val="both"/>
        <w:textAlignment w:val="top"/>
        <w:rPr>
          <w:color w:val="000000"/>
          <w:sz w:val="28"/>
          <w:szCs w:val="28"/>
        </w:rPr>
      </w:pPr>
      <w:r w:rsidRPr="00DA0196">
        <w:rPr>
          <w:color w:val="000000"/>
          <w:sz w:val="28"/>
          <w:szCs w:val="28"/>
        </w:rPr>
        <w:t xml:space="preserve">Замена в рамках политики импортозамещения на рынке </w:t>
      </w:r>
      <w:r>
        <w:rPr>
          <w:color w:val="000000"/>
          <w:sz w:val="28"/>
          <w:szCs w:val="28"/>
        </w:rPr>
        <w:t xml:space="preserve">телекоммуникационного оборудования в </w:t>
      </w:r>
      <w:r w:rsidRPr="00DA0196">
        <w:rPr>
          <w:color w:val="000000"/>
          <w:sz w:val="28"/>
          <w:szCs w:val="28"/>
        </w:rPr>
        <w:t xml:space="preserve">России </w:t>
      </w:r>
      <w:r>
        <w:rPr>
          <w:color w:val="000000"/>
          <w:sz w:val="28"/>
          <w:szCs w:val="28"/>
        </w:rPr>
        <w:t>продукции зарубежных</w:t>
      </w:r>
      <w:r w:rsidRPr="00DA0196">
        <w:rPr>
          <w:color w:val="000000"/>
          <w:sz w:val="28"/>
          <w:szCs w:val="28"/>
        </w:rPr>
        <w:t xml:space="preserve"> изготовителей отечественн</w:t>
      </w:r>
      <w:r>
        <w:rPr>
          <w:color w:val="000000"/>
          <w:sz w:val="28"/>
          <w:szCs w:val="28"/>
        </w:rPr>
        <w:t>ой</w:t>
      </w:r>
      <w:r w:rsidRPr="00DA01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продукцией</w:t>
      </w:r>
      <w:r w:rsidRPr="00DA0196">
        <w:rPr>
          <w:color w:val="000000"/>
          <w:sz w:val="28"/>
          <w:szCs w:val="28"/>
        </w:rPr>
        <w:t>. Поскольку до недавнего времени большая часть номенклатуры средств связи была иностранного производства, то отечественные компании-изготовители, разворачивающие производство средств связи, имею</w:t>
      </w:r>
      <w:r>
        <w:rPr>
          <w:color w:val="000000"/>
          <w:sz w:val="28"/>
          <w:szCs w:val="28"/>
        </w:rPr>
        <w:t>т</w:t>
      </w:r>
      <w:r w:rsidRPr="00DA0196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>достаточный</w:t>
      </w:r>
      <w:r w:rsidRPr="00DA0196">
        <w:rPr>
          <w:color w:val="000000"/>
          <w:sz w:val="28"/>
          <w:szCs w:val="28"/>
        </w:rPr>
        <w:t xml:space="preserve"> опыт </w:t>
      </w:r>
      <w:r>
        <w:rPr>
          <w:color w:val="000000"/>
          <w:sz w:val="28"/>
          <w:szCs w:val="28"/>
        </w:rPr>
        <w:t>в этой сфере</w:t>
      </w:r>
      <w:r w:rsidRPr="00DA0196">
        <w:rPr>
          <w:color w:val="000000"/>
          <w:sz w:val="28"/>
          <w:szCs w:val="28"/>
        </w:rPr>
        <w:t>. В силу этой объективной причины выпускаемые отечественными компаниями средства связи могут иметь характеристики</w:t>
      </w:r>
      <w:r w:rsidRPr="005F18C2">
        <w:rPr>
          <w:color w:val="000000"/>
          <w:sz w:val="28"/>
          <w:szCs w:val="28"/>
        </w:rPr>
        <w:t xml:space="preserve"> </w:t>
      </w:r>
      <w:r w:rsidRPr="00DA0196">
        <w:rPr>
          <w:color w:val="000000"/>
          <w:sz w:val="28"/>
          <w:szCs w:val="28"/>
        </w:rPr>
        <w:t xml:space="preserve">и параметры, не соответствующие обязательным требованиям Минцифры </w:t>
      </w:r>
      <w:r w:rsidR="00FC02A3">
        <w:rPr>
          <w:color w:val="000000"/>
          <w:sz w:val="28"/>
          <w:szCs w:val="28"/>
        </w:rPr>
        <w:t>РФ</w:t>
      </w:r>
      <w:r w:rsidRPr="00DA0196">
        <w:rPr>
          <w:color w:val="000000"/>
          <w:sz w:val="28"/>
          <w:szCs w:val="28"/>
        </w:rPr>
        <w:t>.</w:t>
      </w:r>
    </w:p>
    <w:p w:rsidR="002F6D13" w:rsidRDefault="002F6D13" w:rsidP="002F6D13">
      <w:pPr>
        <w:pStyle w:val="a3"/>
        <w:numPr>
          <w:ilvl w:val="0"/>
          <w:numId w:val="1"/>
        </w:numPr>
        <w:spacing w:before="0" w:beforeAutospacing="0" w:after="0" w:afterAutospacing="0"/>
        <w:ind w:left="709" w:firstLine="426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Планомерная деятельность недружественных стран, направленная на нанесение ущерба российским ресурсам в сети Интернет, выявление структуры и свойств критической инфраструктуры ССОП. воздействие на узловые точки отдельных сетей связи и каналы связи с целью затруднения их работы в ССОП.</w:t>
      </w:r>
    </w:p>
    <w:p w:rsidR="002F6D13" w:rsidRDefault="002F6D13" w:rsidP="002F6D13">
      <w:pPr>
        <w:ind w:firstLine="708"/>
        <w:jc w:val="both"/>
        <w:rPr>
          <w:color w:val="000000"/>
          <w:lang w:val="ru-RU" w:eastAsia="zh-CN"/>
        </w:rPr>
      </w:pPr>
    </w:p>
    <w:p w:rsidR="002F6D13" w:rsidRPr="00CC366F" w:rsidRDefault="002F6D13" w:rsidP="002F6D1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C366F">
        <w:rPr>
          <w:color w:val="000000"/>
          <w:sz w:val="28"/>
          <w:szCs w:val="28"/>
          <w:lang w:val="ru-RU"/>
        </w:rPr>
        <w:t xml:space="preserve"> </w:t>
      </w:r>
      <w:r w:rsidR="00FC02A3">
        <w:rPr>
          <w:color w:val="000000"/>
          <w:sz w:val="28"/>
          <w:szCs w:val="28"/>
          <w:lang w:val="ru-RU"/>
        </w:rPr>
        <w:t>При</w:t>
      </w:r>
      <w:r w:rsidRPr="00CC366F">
        <w:rPr>
          <w:color w:val="000000"/>
          <w:sz w:val="28"/>
          <w:szCs w:val="28"/>
          <w:lang w:val="ru-RU"/>
        </w:rPr>
        <w:t xml:space="preserve"> обсуждени</w:t>
      </w:r>
      <w:r w:rsidR="00FC02A3">
        <w:rPr>
          <w:color w:val="000000"/>
          <w:sz w:val="28"/>
          <w:szCs w:val="28"/>
          <w:lang w:val="ru-RU"/>
        </w:rPr>
        <w:t>и</w:t>
      </w:r>
      <w:r w:rsidRPr="00CC366F">
        <w:rPr>
          <w:color w:val="000000"/>
          <w:sz w:val="28"/>
          <w:szCs w:val="28"/>
          <w:lang w:val="ru-RU"/>
        </w:rPr>
        <w:t xml:space="preserve"> на РГ выявлено, что в процессе анализа трафика искусственным интеллектом осуществляется сбор информации: о пользователях услуг связи, применяющих этот программный продукт на абонентских устройствах (смартфоны, планшеты, ноутбуки и т.п.); об операторах связи. Строится аналитическая модель сети связи РФ с расположением узлов связи и адресов, в том числе на основе данных о задержках; геопозиции клиентов, информация о браузерах, операционных системах, информация об открытых и доступных портах на устройствах клиентов. </w:t>
      </w:r>
    </w:p>
    <w:p w:rsidR="00CC366F" w:rsidRPr="00CC366F" w:rsidRDefault="002F6D13" w:rsidP="00CC366F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C366F">
        <w:rPr>
          <w:color w:val="000000"/>
          <w:sz w:val="28"/>
          <w:szCs w:val="28"/>
          <w:lang w:val="ru-RU"/>
        </w:rPr>
        <w:t xml:space="preserve">Крайне важно то, куда потом попадают все эти данные и как хранятся. Критически важно иметь программно-аппаратное обеспечение, позволяющее хранить все собранные данные на серверах внутри страны. </w:t>
      </w:r>
      <w:r w:rsidR="00CC366F" w:rsidRPr="00CC366F">
        <w:rPr>
          <w:color w:val="000000"/>
          <w:sz w:val="28"/>
          <w:szCs w:val="28"/>
          <w:lang w:val="ru-RU"/>
        </w:rPr>
        <w:t>По техническому заданию МАС были разработаны измерительные комплексы, на основе которых работает система «</w:t>
      </w:r>
      <w:proofErr w:type="spellStart"/>
      <w:r w:rsidR="00CC366F" w:rsidRPr="00CC366F">
        <w:rPr>
          <w:color w:val="000000"/>
          <w:sz w:val="28"/>
          <w:szCs w:val="28"/>
          <w:lang w:val="ru-RU"/>
        </w:rPr>
        <w:t>Линкметр</w:t>
      </w:r>
      <w:proofErr w:type="spellEnd"/>
      <w:r w:rsidR="00CC366F" w:rsidRPr="00CC366F">
        <w:rPr>
          <w:color w:val="000000"/>
          <w:sz w:val="28"/>
          <w:szCs w:val="28"/>
          <w:lang w:val="ru-RU"/>
        </w:rPr>
        <w:t>», которая позволяет локализовать всю информацию о сети связи на сервере, установленном, например, в сети операторской компании.</w:t>
      </w:r>
    </w:p>
    <w:p w:rsidR="00CC366F" w:rsidRPr="00CC366F" w:rsidRDefault="00CC366F" w:rsidP="00CC366F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C366F">
        <w:rPr>
          <w:color w:val="000000"/>
          <w:sz w:val="28"/>
          <w:szCs w:val="28"/>
          <w:lang w:val="ru-RU"/>
        </w:rPr>
        <w:t>Такое решение привлекает интерес не только в Р</w:t>
      </w:r>
      <w:r w:rsidR="00FC02A3">
        <w:rPr>
          <w:color w:val="000000"/>
          <w:sz w:val="28"/>
          <w:szCs w:val="28"/>
          <w:lang w:val="ru-RU"/>
        </w:rPr>
        <w:t>Ф</w:t>
      </w:r>
      <w:r w:rsidRPr="00CC366F">
        <w:rPr>
          <w:color w:val="000000"/>
          <w:sz w:val="28"/>
          <w:szCs w:val="28"/>
          <w:lang w:val="ru-RU"/>
        </w:rPr>
        <w:t xml:space="preserve">. Перспективы использования методов цифровой метрологии неоднократно обсуждались на площадках РСС. Решение вызывает глубокий интерес, в том числе, в Африканских странах и на Ближнем Востоке. </w:t>
      </w:r>
    </w:p>
    <w:p w:rsidR="002F6D13" w:rsidRPr="00CC366F" w:rsidRDefault="002F6D13" w:rsidP="002F6D13">
      <w:pPr>
        <w:ind w:firstLine="708"/>
        <w:jc w:val="both"/>
        <w:rPr>
          <w:color w:val="000000"/>
          <w:sz w:val="28"/>
          <w:szCs w:val="28"/>
          <w:lang w:val="ru-RU"/>
        </w:rPr>
      </w:pPr>
      <w:r w:rsidRPr="00CC366F">
        <w:rPr>
          <w:color w:val="000000"/>
          <w:sz w:val="28"/>
          <w:szCs w:val="28"/>
          <w:lang w:val="ru-RU"/>
        </w:rPr>
        <w:t>В ноябре</w:t>
      </w:r>
      <w:r w:rsidR="00FC02A3">
        <w:rPr>
          <w:color w:val="000000"/>
          <w:sz w:val="28"/>
          <w:szCs w:val="28"/>
          <w:lang w:val="ru-RU"/>
        </w:rPr>
        <w:t>-декабре</w:t>
      </w:r>
      <w:r w:rsidRPr="00CC366F">
        <w:rPr>
          <w:color w:val="000000"/>
          <w:sz w:val="28"/>
          <w:szCs w:val="28"/>
          <w:lang w:val="ru-RU"/>
        </w:rPr>
        <w:t xml:space="preserve"> </w:t>
      </w:r>
      <w:r w:rsidR="00FC02A3">
        <w:rPr>
          <w:color w:val="000000"/>
          <w:sz w:val="28"/>
          <w:szCs w:val="28"/>
          <w:lang w:val="ru-RU"/>
        </w:rPr>
        <w:t>с.г.</w:t>
      </w:r>
      <w:r w:rsidR="00CC366F" w:rsidRPr="00CC366F">
        <w:rPr>
          <w:color w:val="000000"/>
          <w:sz w:val="28"/>
          <w:szCs w:val="28"/>
          <w:lang w:val="ru-RU"/>
        </w:rPr>
        <w:t xml:space="preserve"> в</w:t>
      </w:r>
      <w:r w:rsidR="00FC02A3">
        <w:rPr>
          <w:color w:val="000000"/>
          <w:sz w:val="28"/>
          <w:szCs w:val="28"/>
          <w:lang w:val="ru-RU"/>
        </w:rPr>
        <w:t>о время Всемирной конференции радиосвязи (</w:t>
      </w:r>
      <w:r w:rsidR="00CC366F" w:rsidRPr="00CC366F">
        <w:rPr>
          <w:color w:val="000000"/>
          <w:sz w:val="28"/>
          <w:szCs w:val="28"/>
          <w:lang w:val="ru-RU"/>
        </w:rPr>
        <w:t>ВКР-23</w:t>
      </w:r>
      <w:r w:rsidR="00FC02A3">
        <w:rPr>
          <w:color w:val="000000"/>
          <w:sz w:val="28"/>
          <w:szCs w:val="28"/>
          <w:lang w:val="ru-RU"/>
        </w:rPr>
        <w:t>)</w:t>
      </w:r>
      <w:r w:rsidR="00CC366F" w:rsidRPr="00CC366F">
        <w:rPr>
          <w:color w:val="000000"/>
          <w:sz w:val="28"/>
          <w:szCs w:val="28"/>
          <w:lang w:val="ru-RU"/>
        </w:rPr>
        <w:t xml:space="preserve"> </w:t>
      </w:r>
      <w:r w:rsidR="00FC02A3">
        <w:rPr>
          <w:color w:val="000000"/>
          <w:sz w:val="28"/>
          <w:szCs w:val="28"/>
          <w:lang w:val="ru-RU"/>
        </w:rPr>
        <w:t xml:space="preserve">в Дубае </w:t>
      </w:r>
      <w:r w:rsidR="00CC366F" w:rsidRPr="00CC366F">
        <w:rPr>
          <w:color w:val="000000"/>
          <w:sz w:val="28"/>
          <w:szCs w:val="28"/>
          <w:lang w:val="ru-RU"/>
        </w:rPr>
        <w:t>предполагае</w:t>
      </w:r>
      <w:r w:rsidRPr="00CC366F">
        <w:rPr>
          <w:color w:val="000000"/>
          <w:sz w:val="28"/>
          <w:szCs w:val="28"/>
          <w:lang w:val="ru-RU"/>
        </w:rPr>
        <w:t>т</w:t>
      </w:r>
      <w:r w:rsidR="00CC366F" w:rsidRPr="00CC366F">
        <w:rPr>
          <w:color w:val="000000"/>
          <w:sz w:val="28"/>
          <w:szCs w:val="28"/>
          <w:lang w:val="ru-RU"/>
        </w:rPr>
        <w:t xml:space="preserve">ся </w:t>
      </w:r>
      <w:r w:rsidRPr="00CC366F">
        <w:rPr>
          <w:color w:val="000000"/>
          <w:sz w:val="28"/>
          <w:szCs w:val="28"/>
          <w:lang w:val="ru-RU"/>
        </w:rPr>
        <w:t>проведение Круглого стола на тему «Цифровая метрология для цифровой трансформации экономики», которая актуальна для РФ и государств-членов МСЭ в целом и по которой МАС занимает лидирующие позиции в МСЭ. Предварительная договоренность об этом достигнута с руководством МСЭ.</w:t>
      </w:r>
    </w:p>
    <w:p w:rsidR="002F6D13" w:rsidRPr="00CC366F" w:rsidRDefault="002F6D13" w:rsidP="00CC366F">
      <w:pPr>
        <w:ind w:firstLine="708"/>
        <w:jc w:val="both"/>
        <w:rPr>
          <w:color w:val="000000"/>
          <w:sz w:val="28"/>
          <w:szCs w:val="28"/>
          <w:lang w:val="ru-RU"/>
        </w:rPr>
      </w:pPr>
    </w:p>
    <w:sectPr w:rsidR="002F6D13" w:rsidRPr="00CC366F" w:rsidSect="00505CDF">
      <w:pgSz w:w="11906" w:h="16838"/>
      <w:pgMar w:top="1440" w:right="1134" w:bottom="1440" w:left="1134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1174D"/>
    <w:multiLevelType w:val="hybridMultilevel"/>
    <w:tmpl w:val="A6102124"/>
    <w:lvl w:ilvl="0" w:tplc="C35634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embedSystemFonts/>
  <w:bordersDoNotSurroundHeader/>
  <w:bordersDoNotSurroundFooter/>
  <w:proofState w:spelling="clean" w:grammar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1F6C89"/>
    <w:rsid w:val="001F6C89"/>
    <w:rsid w:val="002F6D13"/>
    <w:rsid w:val="00420828"/>
    <w:rsid w:val="00450A40"/>
    <w:rsid w:val="0050301B"/>
    <w:rsid w:val="00505CDF"/>
    <w:rsid w:val="008A384C"/>
    <w:rsid w:val="00A20A1D"/>
    <w:rsid w:val="00A75525"/>
    <w:rsid w:val="00AA213D"/>
    <w:rsid w:val="00B86546"/>
    <w:rsid w:val="00CC366F"/>
    <w:rsid w:val="00EA5778"/>
    <w:rsid w:val="00EE75A8"/>
    <w:rsid w:val="00F30EA6"/>
    <w:rsid w:val="00FC02A3"/>
    <w:rsid w:val="7261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D13"/>
    <w:rPr>
      <w:rFonts w:ascii="Times New Roman" w:eastAsia="SimSu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C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518</Words>
  <Characters>3818</Characters>
  <Application>Microsoft Office Word</Application>
  <DocSecurity>0</DocSecurity>
  <Lines>90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</dc:creator>
  <cp:lastModifiedBy>User</cp:lastModifiedBy>
  <cp:revision>2</cp:revision>
  <dcterms:created xsi:type="dcterms:W3CDTF">2023-10-11T17:27:00Z</dcterms:created>
  <dcterms:modified xsi:type="dcterms:W3CDTF">2023-10-11T17:27:00Z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0399F30763124D5EB8910DFF3D561BB9_13</vt:lpwstr>
  </property>
</Properties>
</file>