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18947" w14:textId="77777777" w:rsidR="00C92688" w:rsidRDefault="00C92688" w:rsidP="00C92688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14.04.2023</w:t>
      </w:r>
    </w:p>
    <w:p w14:paraId="5E30EA13" w14:textId="78265DE7" w:rsidR="00DE1F36" w:rsidRDefault="00BC40EF" w:rsidP="005D48CF">
      <w:pPr>
        <w:spacing w:line="240" w:lineRule="auto"/>
        <w:ind w:firstLine="142"/>
        <w:jc w:val="center"/>
        <w:rPr>
          <w:b/>
          <w:sz w:val="28"/>
          <w:szCs w:val="28"/>
        </w:rPr>
      </w:pPr>
      <w:r w:rsidRPr="0009599A">
        <w:rPr>
          <w:b/>
          <w:sz w:val="28"/>
          <w:szCs w:val="28"/>
        </w:rPr>
        <w:t>Пресс-релиз</w:t>
      </w:r>
    </w:p>
    <w:p w14:paraId="37DC2004" w14:textId="6F6F20C8" w:rsidR="00473C28" w:rsidRDefault="00DE1F36" w:rsidP="005D48CF">
      <w:pPr>
        <w:spacing w:line="240" w:lineRule="auto"/>
        <w:ind w:firstLine="142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BC40EF" w:rsidRPr="0009599A">
        <w:rPr>
          <w:b/>
          <w:sz w:val="28"/>
          <w:szCs w:val="28"/>
        </w:rPr>
        <w:t xml:space="preserve"> проведении </w:t>
      </w:r>
      <w:r w:rsidR="00BC40EF" w:rsidRPr="0009599A">
        <w:rPr>
          <w:b/>
          <w:color w:val="000000"/>
          <w:sz w:val="28"/>
          <w:szCs w:val="28"/>
        </w:rPr>
        <w:t>XX</w:t>
      </w:r>
      <w:r w:rsidR="00BC40EF" w:rsidRPr="0009599A">
        <w:rPr>
          <w:b/>
          <w:color w:val="000000"/>
          <w:sz w:val="28"/>
          <w:szCs w:val="28"/>
          <w:lang w:val="en-US"/>
        </w:rPr>
        <w:t>VII</w:t>
      </w:r>
      <w:r w:rsidR="00BC40EF" w:rsidRPr="0009599A">
        <w:rPr>
          <w:b/>
          <w:color w:val="000000"/>
          <w:sz w:val="28"/>
          <w:szCs w:val="28"/>
        </w:rPr>
        <w:t xml:space="preserve"> Международного Форума МАС`2023</w:t>
      </w:r>
    </w:p>
    <w:p w14:paraId="12C50E46" w14:textId="77777777" w:rsidR="00472436" w:rsidRPr="0009599A" w:rsidRDefault="00472436" w:rsidP="00472436">
      <w:pPr>
        <w:spacing w:line="240" w:lineRule="auto"/>
        <w:ind w:firstLine="142"/>
        <w:rPr>
          <w:b/>
          <w:color w:val="000000"/>
          <w:sz w:val="28"/>
          <w:szCs w:val="28"/>
        </w:rPr>
      </w:pPr>
    </w:p>
    <w:p w14:paraId="4D8A41C0" w14:textId="77777777" w:rsidR="005D48CF" w:rsidRPr="007364A6" w:rsidRDefault="005D48CF" w:rsidP="005D48CF">
      <w:pPr>
        <w:tabs>
          <w:tab w:val="left" w:pos="10773"/>
        </w:tabs>
        <w:spacing w:line="240" w:lineRule="auto"/>
        <w:ind w:right="57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Москве в Центральном выставочном комплексе «Экспоцентр» 14 апреля 2023 г. </w:t>
      </w:r>
      <w:r w:rsidRPr="0009599A">
        <w:rPr>
          <w:color w:val="000000"/>
          <w:sz w:val="28"/>
          <w:szCs w:val="28"/>
        </w:rPr>
        <w:t xml:space="preserve">состоялся XXVII Международный форум </w:t>
      </w:r>
      <w:r>
        <w:rPr>
          <w:color w:val="000000"/>
          <w:sz w:val="28"/>
          <w:szCs w:val="28"/>
        </w:rPr>
        <w:t>МАС-</w:t>
      </w:r>
      <w:r w:rsidRPr="0009599A">
        <w:rPr>
          <w:color w:val="000000"/>
          <w:sz w:val="28"/>
          <w:szCs w:val="28"/>
        </w:rPr>
        <w:t>2023 «</w:t>
      </w:r>
      <w:r>
        <w:rPr>
          <w:color w:val="000000"/>
          <w:sz w:val="28"/>
          <w:szCs w:val="28"/>
        </w:rPr>
        <w:t>Цифровая трансформация во благо человека</w:t>
      </w:r>
      <w:r w:rsidRPr="0009599A">
        <w:rPr>
          <w:color w:val="000000"/>
          <w:sz w:val="28"/>
          <w:szCs w:val="28"/>
        </w:rPr>
        <w:t xml:space="preserve">». Его организаторами стали Международная академия связи (МАС) и АО </w:t>
      </w:r>
      <w:r w:rsidRPr="007364A6">
        <w:rPr>
          <w:sz w:val="28"/>
          <w:szCs w:val="28"/>
        </w:rPr>
        <w:t>«Э</w:t>
      </w:r>
      <w:r>
        <w:rPr>
          <w:sz w:val="28"/>
          <w:szCs w:val="28"/>
        </w:rPr>
        <w:t>кспоцентр</w:t>
      </w:r>
      <w:r w:rsidRPr="007364A6">
        <w:rPr>
          <w:sz w:val="28"/>
          <w:szCs w:val="28"/>
        </w:rPr>
        <w:t>».</w:t>
      </w:r>
      <w:r>
        <w:rPr>
          <w:sz w:val="28"/>
          <w:szCs w:val="28"/>
        </w:rPr>
        <w:t xml:space="preserve"> Форум прошёл в рамках состоявшихся </w:t>
      </w:r>
      <w:r>
        <w:rPr>
          <w:color w:val="000000"/>
          <w:sz w:val="28"/>
          <w:szCs w:val="28"/>
        </w:rPr>
        <w:t>11-</w:t>
      </w:r>
      <w:r w:rsidRPr="0009599A">
        <w:rPr>
          <w:color w:val="000000"/>
          <w:sz w:val="28"/>
          <w:szCs w:val="28"/>
        </w:rPr>
        <w:t>14 апреля 2023 г. Российск</w:t>
      </w:r>
      <w:r>
        <w:rPr>
          <w:color w:val="000000"/>
          <w:sz w:val="28"/>
          <w:szCs w:val="28"/>
        </w:rPr>
        <w:t>ой</w:t>
      </w:r>
      <w:r w:rsidRPr="0009599A">
        <w:rPr>
          <w:color w:val="000000"/>
          <w:sz w:val="28"/>
          <w:szCs w:val="28"/>
        </w:rPr>
        <w:t xml:space="preserve"> недел</w:t>
      </w:r>
      <w:r>
        <w:rPr>
          <w:color w:val="000000"/>
          <w:sz w:val="28"/>
          <w:szCs w:val="28"/>
        </w:rPr>
        <w:t>и</w:t>
      </w:r>
      <w:r w:rsidRPr="0009599A">
        <w:rPr>
          <w:color w:val="000000"/>
          <w:sz w:val="28"/>
          <w:szCs w:val="28"/>
        </w:rPr>
        <w:t xml:space="preserve"> высоких технологий </w:t>
      </w:r>
      <w:r>
        <w:rPr>
          <w:color w:val="000000"/>
          <w:sz w:val="28"/>
          <w:szCs w:val="28"/>
        </w:rPr>
        <w:t xml:space="preserve">и </w:t>
      </w:r>
      <w:r w:rsidRPr="0009599A">
        <w:rPr>
          <w:color w:val="000000"/>
          <w:sz w:val="28"/>
          <w:szCs w:val="28"/>
        </w:rPr>
        <w:t>35-й Международной выставки информационных и коммуникационных технологий «Связь-2023»</w:t>
      </w:r>
      <w:r>
        <w:rPr>
          <w:color w:val="000000"/>
          <w:sz w:val="28"/>
          <w:szCs w:val="28"/>
        </w:rPr>
        <w:t>.</w:t>
      </w:r>
      <w:r w:rsidRPr="0009599A">
        <w:rPr>
          <w:color w:val="000000"/>
          <w:sz w:val="28"/>
          <w:szCs w:val="28"/>
        </w:rPr>
        <w:t xml:space="preserve"> </w:t>
      </w:r>
    </w:p>
    <w:p w14:paraId="48EE17A4" w14:textId="4675349A" w:rsidR="00712CC5" w:rsidRPr="0009599A" w:rsidRDefault="005D48CF" w:rsidP="00712CC5">
      <w:pPr>
        <w:pStyle w:val="a3"/>
        <w:tabs>
          <w:tab w:val="left" w:pos="10773"/>
        </w:tabs>
        <w:spacing w:before="0" w:after="0"/>
        <w:ind w:right="57" w:firstLine="709"/>
        <w:jc w:val="both"/>
        <w:rPr>
          <w:sz w:val="28"/>
          <w:szCs w:val="28"/>
        </w:rPr>
      </w:pPr>
      <w:r w:rsidRPr="007364A6">
        <w:rPr>
          <w:sz w:val="28"/>
          <w:szCs w:val="28"/>
        </w:rPr>
        <w:t>Главной целью Форума МАС</w:t>
      </w:r>
      <w:r>
        <w:rPr>
          <w:sz w:val="28"/>
          <w:szCs w:val="28"/>
        </w:rPr>
        <w:t>-</w:t>
      </w:r>
      <w:r w:rsidRPr="007364A6">
        <w:rPr>
          <w:sz w:val="28"/>
          <w:szCs w:val="28"/>
        </w:rPr>
        <w:t xml:space="preserve">2023 было обсуждение теории и практики цифровых преобразований для достижения конечной цели – повышения уровня и качества жизни людей. </w:t>
      </w:r>
      <w:r w:rsidR="00712CC5" w:rsidRPr="0009599A">
        <w:rPr>
          <w:color w:val="000000"/>
          <w:sz w:val="28"/>
          <w:szCs w:val="28"/>
        </w:rPr>
        <w:t>В работе Форума при</w:t>
      </w:r>
      <w:r w:rsidR="00712CC5">
        <w:rPr>
          <w:color w:val="000000"/>
          <w:sz w:val="28"/>
          <w:szCs w:val="28"/>
        </w:rPr>
        <w:t>няли</w:t>
      </w:r>
      <w:r w:rsidR="00712CC5" w:rsidRPr="0009599A">
        <w:rPr>
          <w:color w:val="000000"/>
          <w:sz w:val="28"/>
          <w:szCs w:val="28"/>
        </w:rPr>
        <w:t xml:space="preserve"> участие академики МАС, представители государственных структур и ведомств, Регионального содружества в области связи</w:t>
      </w:r>
      <w:r w:rsidR="00712CC5">
        <w:rPr>
          <w:color w:val="000000"/>
          <w:sz w:val="28"/>
          <w:szCs w:val="28"/>
        </w:rPr>
        <w:t xml:space="preserve"> (РСС)</w:t>
      </w:r>
      <w:r w:rsidR="00712CC5" w:rsidRPr="0009599A">
        <w:rPr>
          <w:color w:val="000000"/>
          <w:sz w:val="28"/>
          <w:szCs w:val="28"/>
        </w:rPr>
        <w:t xml:space="preserve">, </w:t>
      </w:r>
      <w:r w:rsidR="00712CC5">
        <w:rPr>
          <w:color w:val="000000"/>
          <w:sz w:val="28"/>
          <w:szCs w:val="28"/>
        </w:rPr>
        <w:t>п</w:t>
      </w:r>
      <w:r w:rsidR="00712CC5" w:rsidRPr="0009599A">
        <w:rPr>
          <w:color w:val="000000"/>
          <w:sz w:val="28"/>
          <w:szCs w:val="28"/>
        </w:rPr>
        <w:t>равительства Москвы, профессиональных общественных объединений, ученые научно-исследовательских и образовательных учреждений, руководители и специалисты операторов связи, разработчики и провайдеры телекоммуникационных решений и информационных систем.</w:t>
      </w:r>
    </w:p>
    <w:p w14:paraId="1A634A27" w14:textId="193410A1" w:rsidR="005D48CF" w:rsidRPr="007364A6" w:rsidRDefault="005D48CF" w:rsidP="005D48CF">
      <w:pPr>
        <w:tabs>
          <w:tab w:val="left" w:pos="10773"/>
        </w:tabs>
        <w:spacing w:line="240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Открыла Форум президент МАС, председатель </w:t>
      </w:r>
      <w:r w:rsidRPr="00E80B56">
        <w:rPr>
          <w:sz w:val="28"/>
          <w:szCs w:val="28"/>
        </w:rPr>
        <w:t>Совета по профессиональным квалификациям в области телекоммуникаций, почтовой связи и радиотехники</w:t>
      </w:r>
      <w:r>
        <w:rPr>
          <w:sz w:val="28"/>
          <w:szCs w:val="28"/>
        </w:rPr>
        <w:t xml:space="preserve"> </w:t>
      </w:r>
      <w:r w:rsidRPr="007364A6">
        <w:rPr>
          <w:sz w:val="28"/>
          <w:szCs w:val="28"/>
        </w:rPr>
        <w:t>А.П. Оситис</w:t>
      </w:r>
      <w:r>
        <w:rPr>
          <w:sz w:val="28"/>
          <w:szCs w:val="28"/>
        </w:rPr>
        <w:t>. Прозвучали приветствия участникам Форума от</w:t>
      </w:r>
      <w:r w:rsidRPr="007364A6">
        <w:rPr>
          <w:sz w:val="28"/>
          <w:szCs w:val="28"/>
        </w:rPr>
        <w:t xml:space="preserve"> руководителя фракции ЛДПР в </w:t>
      </w:r>
      <w:r>
        <w:rPr>
          <w:sz w:val="28"/>
          <w:szCs w:val="28"/>
        </w:rPr>
        <w:t>Государственной Думе Российской Федерации</w:t>
      </w:r>
      <w:r w:rsidRPr="007364A6">
        <w:rPr>
          <w:sz w:val="28"/>
          <w:szCs w:val="28"/>
        </w:rPr>
        <w:t xml:space="preserve"> Л.Э. Слуцкого, </w:t>
      </w:r>
      <w:r>
        <w:rPr>
          <w:sz w:val="28"/>
          <w:szCs w:val="28"/>
        </w:rPr>
        <w:t>п</w:t>
      </w:r>
      <w:r w:rsidRPr="00E80B56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Pr="00E80B56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E80B56">
        <w:rPr>
          <w:sz w:val="28"/>
          <w:szCs w:val="28"/>
        </w:rPr>
        <w:t xml:space="preserve"> председателя комитета Государственной Думы по обороне</w:t>
      </w:r>
      <w:r>
        <w:rPr>
          <w:sz w:val="28"/>
          <w:szCs w:val="28"/>
        </w:rPr>
        <w:t xml:space="preserve"> </w:t>
      </w:r>
      <w:r w:rsidRPr="007364A6">
        <w:rPr>
          <w:sz w:val="28"/>
          <w:szCs w:val="28"/>
        </w:rPr>
        <w:t xml:space="preserve">А.А. Журавлева, генерального директора Исполнительного комитета РСС Н.Н. Мухитдинова, </w:t>
      </w:r>
      <w:r>
        <w:rPr>
          <w:sz w:val="28"/>
          <w:szCs w:val="28"/>
        </w:rPr>
        <w:t>п</w:t>
      </w:r>
      <w:r w:rsidRPr="007364A6">
        <w:rPr>
          <w:sz w:val="28"/>
          <w:szCs w:val="28"/>
        </w:rPr>
        <w:t>редседателя Профсоюза работников связи России А.Г. Назейкина, зам</w:t>
      </w:r>
      <w:r>
        <w:rPr>
          <w:sz w:val="28"/>
          <w:szCs w:val="28"/>
        </w:rPr>
        <w:t>естителя</w:t>
      </w:r>
      <w:r w:rsidRPr="007364A6">
        <w:rPr>
          <w:sz w:val="28"/>
          <w:szCs w:val="28"/>
        </w:rPr>
        <w:t xml:space="preserve"> руководителя </w:t>
      </w:r>
      <w:r>
        <w:rPr>
          <w:sz w:val="28"/>
          <w:szCs w:val="28"/>
        </w:rPr>
        <w:t>Ф</w:t>
      </w:r>
      <w:r w:rsidRPr="007364A6">
        <w:rPr>
          <w:sz w:val="28"/>
          <w:szCs w:val="28"/>
        </w:rPr>
        <w:t>едерального агентства по управлению государственным имуществом Р.В. Шередина, зам</w:t>
      </w:r>
      <w:r w:rsidR="002C32A9">
        <w:rPr>
          <w:sz w:val="28"/>
          <w:szCs w:val="28"/>
        </w:rPr>
        <w:t>естителя</w:t>
      </w:r>
      <w:r w:rsidRPr="007364A6">
        <w:rPr>
          <w:sz w:val="28"/>
          <w:szCs w:val="28"/>
        </w:rPr>
        <w:t xml:space="preserve"> руководителя Д</w:t>
      </w:r>
      <w:r>
        <w:rPr>
          <w:sz w:val="28"/>
          <w:szCs w:val="28"/>
        </w:rPr>
        <w:t>епартамента информационных технологий</w:t>
      </w:r>
      <w:r w:rsidRPr="007364A6">
        <w:rPr>
          <w:sz w:val="28"/>
          <w:szCs w:val="28"/>
        </w:rPr>
        <w:t xml:space="preserve"> г. Москвы А.В. Горбатько и др.</w:t>
      </w:r>
    </w:p>
    <w:p w14:paraId="6E20791B" w14:textId="77777777" w:rsidR="005D48CF" w:rsidRPr="007364A6" w:rsidRDefault="005D48CF" w:rsidP="005D48CF">
      <w:pPr>
        <w:tabs>
          <w:tab w:val="left" w:pos="10773"/>
        </w:tabs>
        <w:spacing w:line="240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Обсуждены</w:t>
      </w:r>
      <w:r w:rsidRPr="007364A6">
        <w:rPr>
          <w:sz w:val="28"/>
          <w:szCs w:val="28"/>
        </w:rPr>
        <w:t xml:space="preserve"> следующие вопросы:</w:t>
      </w:r>
      <w:bookmarkStart w:id="0" w:name="_GoBack"/>
      <w:bookmarkEnd w:id="0"/>
    </w:p>
    <w:p w14:paraId="6ED2F0D3" w14:textId="77777777" w:rsidR="005D48CF" w:rsidRPr="007364A6" w:rsidRDefault="005D48CF" w:rsidP="005D48CF">
      <w:pPr>
        <w:tabs>
          <w:tab w:val="left" w:pos="10773"/>
        </w:tabs>
        <w:spacing w:line="240" w:lineRule="auto"/>
        <w:ind w:right="57" w:firstLine="709"/>
        <w:rPr>
          <w:sz w:val="28"/>
          <w:szCs w:val="28"/>
        </w:rPr>
      </w:pPr>
      <w:r w:rsidRPr="007364A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364A6">
        <w:rPr>
          <w:sz w:val="28"/>
          <w:szCs w:val="28"/>
        </w:rPr>
        <w:t>Цифровые технологии – одно из основных средств современного развития во всех сферах жизни и деятельности, позволяющее развивать производство, сферу услуг, удовлетворить растущие потребности в доступе к информационным ресурсам, к разнообразному контенту, реализовать личные качества, обеспечить возможность получения множеств</w:t>
      </w:r>
      <w:r>
        <w:rPr>
          <w:sz w:val="28"/>
          <w:szCs w:val="28"/>
        </w:rPr>
        <w:t>а</w:t>
      </w:r>
      <w:r w:rsidRPr="007364A6">
        <w:rPr>
          <w:sz w:val="28"/>
          <w:szCs w:val="28"/>
        </w:rPr>
        <w:t xml:space="preserve"> иных благ. </w:t>
      </w:r>
    </w:p>
    <w:p w14:paraId="2D6DBDC6" w14:textId="77777777" w:rsidR="005D48CF" w:rsidRPr="007364A6" w:rsidRDefault="005D48CF" w:rsidP="005D48CF">
      <w:pPr>
        <w:tabs>
          <w:tab w:val="left" w:pos="10773"/>
        </w:tabs>
        <w:spacing w:line="240" w:lineRule="auto"/>
        <w:ind w:right="57" w:firstLine="709"/>
        <w:rPr>
          <w:sz w:val="28"/>
          <w:szCs w:val="28"/>
        </w:rPr>
      </w:pPr>
      <w:r w:rsidRPr="007364A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364A6">
        <w:rPr>
          <w:sz w:val="28"/>
          <w:szCs w:val="28"/>
        </w:rPr>
        <w:t>Практика использования цифровых технологий в госуправлении, образовании, медицине, на транспорте и в промышленности, в создании «умных» домов, и городов.</w:t>
      </w:r>
    </w:p>
    <w:p w14:paraId="661616CA" w14:textId="77777777" w:rsidR="005D48CF" w:rsidRPr="007364A6" w:rsidRDefault="005D48CF" w:rsidP="005D48CF">
      <w:pPr>
        <w:tabs>
          <w:tab w:val="left" w:pos="10773"/>
        </w:tabs>
        <w:spacing w:line="240" w:lineRule="auto"/>
        <w:ind w:right="57" w:firstLine="709"/>
        <w:rPr>
          <w:sz w:val="28"/>
          <w:szCs w:val="28"/>
        </w:rPr>
      </w:pPr>
      <w:r w:rsidRPr="007364A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364A6">
        <w:rPr>
          <w:sz w:val="28"/>
          <w:szCs w:val="28"/>
        </w:rPr>
        <w:t>Актуальные цифровые технологии на современном этапе развития для людей: искусственный интеллект, большие данные, квантовые технологии, интернет вещей, новые коммуникационные технологии, развитие всеобщего интернета.</w:t>
      </w:r>
    </w:p>
    <w:p w14:paraId="7875369F" w14:textId="77777777" w:rsidR="005D48CF" w:rsidRPr="007364A6" w:rsidRDefault="005D48CF" w:rsidP="005D48CF">
      <w:pPr>
        <w:tabs>
          <w:tab w:val="left" w:pos="10773"/>
        </w:tabs>
        <w:spacing w:line="240" w:lineRule="auto"/>
        <w:ind w:right="57" w:firstLine="709"/>
        <w:rPr>
          <w:sz w:val="28"/>
          <w:szCs w:val="28"/>
        </w:rPr>
      </w:pPr>
      <w:r w:rsidRPr="007364A6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Pr="007364A6">
        <w:rPr>
          <w:sz w:val="28"/>
          <w:szCs w:val="28"/>
        </w:rPr>
        <w:t xml:space="preserve">Развитие современных телекоммуникаций, как базиса цифровой экономики, в социальной сфере, в интересах всех групп населения. Формирование и совершенствование национального информационного пространства, информационная безопасность. Вопросы обеспечения надежной и бесперебойной работы цифровой среды, обеспечения суверенности электронных коммуникаций в условиях санкций. </w:t>
      </w:r>
    </w:p>
    <w:p w14:paraId="43BD598A" w14:textId="77777777" w:rsidR="005D48CF" w:rsidRPr="007364A6" w:rsidRDefault="005D48CF" w:rsidP="005D48CF">
      <w:pPr>
        <w:tabs>
          <w:tab w:val="left" w:pos="10773"/>
        </w:tabs>
        <w:spacing w:line="240" w:lineRule="auto"/>
        <w:ind w:right="57" w:firstLine="709"/>
        <w:rPr>
          <w:sz w:val="28"/>
          <w:szCs w:val="28"/>
        </w:rPr>
      </w:pPr>
      <w:r w:rsidRPr="007364A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364A6">
        <w:rPr>
          <w:sz w:val="28"/>
          <w:szCs w:val="28"/>
        </w:rPr>
        <w:t>Вопросы стандартизации, разработки российских отраслевых норм, стандартов, компонентов, программного обеспечения и других продуктов импортозамещения. Метрология и использование российских средств измерения, контроля и управления для сетей связи.</w:t>
      </w:r>
    </w:p>
    <w:p w14:paraId="5220CCA3" w14:textId="77777777" w:rsidR="005D48CF" w:rsidRPr="007364A6" w:rsidRDefault="005D48CF" w:rsidP="005D48CF">
      <w:pPr>
        <w:tabs>
          <w:tab w:val="left" w:pos="10773"/>
        </w:tabs>
        <w:spacing w:line="240" w:lineRule="auto"/>
        <w:ind w:right="57" w:firstLine="709"/>
        <w:rPr>
          <w:sz w:val="28"/>
          <w:szCs w:val="28"/>
        </w:rPr>
      </w:pPr>
      <w:r w:rsidRPr="007364A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364A6">
        <w:rPr>
          <w:sz w:val="28"/>
          <w:szCs w:val="28"/>
        </w:rPr>
        <w:t xml:space="preserve">Арктика: устойчивое развитие на базе цифровых технологий.  </w:t>
      </w:r>
    </w:p>
    <w:p w14:paraId="4F576A52" w14:textId="77777777" w:rsidR="005D48CF" w:rsidRPr="007364A6" w:rsidRDefault="005D48CF" w:rsidP="005D48CF">
      <w:pPr>
        <w:tabs>
          <w:tab w:val="left" w:pos="10773"/>
        </w:tabs>
        <w:spacing w:line="240" w:lineRule="auto"/>
        <w:ind w:right="57" w:firstLine="709"/>
        <w:rPr>
          <w:sz w:val="28"/>
          <w:szCs w:val="28"/>
        </w:rPr>
      </w:pPr>
      <w:r w:rsidRPr="007364A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364A6">
        <w:rPr>
          <w:sz w:val="28"/>
          <w:szCs w:val="28"/>
        </w:rPr>
        <w:t xml:space="preserve">Формирование технической политики и концепций развития цифровых технологий и благ для людей. </w:t>
      </w:r>
    </w:p>
    <w:p w14:paraId="6F6D5155" w14:textId="58CDEA8A" w:rsidR="009732CC" w:rsidRDefault="005D48CF" w:rsidP="005D48CF">
      <w:pPr>
        <w:pStyle w:val="a3"/>
        <w:tabs>
          <w:tab w:val="left" w:pos="10773"/>
        </w:tabs>
        <w:spacing w:before="0" w:after="0"/>
        <w:ind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9732CC" w:rsidRPr="0009599A">
        <w:rPr>
          <w:color w:val="000000"/>
          <w:sz w:val="28"/>
          <w:szCs w:val="28"/>
        </w:rPr>
        <w:t>пленарно</w:t>
      </w:r>
      <w:r>
        <w:rPr>
          <w:color w:val="000000"/>
          <w:sz w:val="28"/>
          <w:szCs w:val="28"/>
        </w:rPr>
        <w:t>е</w:t>
      </w:r>
      <w:r w:rsidR="009732CC" w:rsidRPr="0009599A">
        <w:rPr>
          <w:color w:val="000000"/>
          <w:sz w:val="28"/>
          <w:szCs w:val="28"/>
        </w:rPr>
        <w:t xml:space="preserve"> заседани</w:t>
      </w:r>
      <w:r>
        <w:rPr>
          <w:color w:val="000000"/>
          <w:sz w:val="28"/>
          <w:szCs w:val="28"/>
        </w:rPr>
        <w:t>е</w:t>
      </w:r>
      <w:r w:rsidR="009732CC" w:rsidRPr="0009599A">
        <w:rPr>
          <w:color w:val="000000"/>
          <w:sz w:val="28"/>
          <w:szCs w:val="28"/>
        </w:rPr>
        <w:t xml:space="preserve"> были представлены </w:t>
      </w:r>
      <w:r w:rsidR="0009599A">
        <w:rPr>
          <w:color w:val="000000"/>
          <w:sz w:val="28"/>
          <w:szCs w:val="28"/>
        </w:rPr>
        <w:t xml:space="preserve">следующие </w:t>
      </w:r>
      <w:r w:rsidR="009732CC" w:rsidRPr="0009599A">
        <w:rPr>
          <w:color w:val="000000"/>
          <w:sz w:val="28"/>
          <w:szCs w:val="28"/>
        </w:rPr>
        <w:t>доклады</w:t>
      </w:r>
      <w:r w:rsidR="0009599A">
        <w:rPr>
          <w:color w:val="000000"/>
          <w:sz w:val="28"/>
          <w:szCs w:val="28"/>
        </w:rPr>
        <w:t>:</w:t>
      </w:r>
    </w:p>
    <w:p w14:paraId="4B3DC54A" w14:textId="77777777" w:rsidR="009E4210" w:rsidRDefault="003F3D06" w:rsidP="005D48CF">
      <w:pPr>
        <w:tabs>
          <w:tab w:val="left" w:pos="10773"/>
        </w:tabs>
        <w:spacing w:line="240" w:lineRule="auto"/>
        <w:ind w:right="57" w:firstLine="709"/>
        <w:rPr>
          <w:color w:val="000000"/>
          <w:sz w:val="28"/>
          <w:szCs w:val="28"/>
        </w:rPr>
      </w:pPr>
      <w:r w:rsidRPr="003F3D06">
        <w:rPr>
          <w:b/>
          <w:color w:val="000000"/>
          <w:sz w:val="28"/>
          <w:szCs w:val="28"/>
        </w:rPr>
        <w:t>Годунов Игорь Валентинович,</w:t>
      </w:r>
      <w:r w:rsidRPr="003F3D06">
        <w:rPr>
          <w:color w:val="000000"/>
          <w:sz w:val="28"/>
          <w:szCs w:val="28"/>
        </w:rPr>
        <w:t xml:space="preserve"> заведующий кафедрой Антикоррупционной деятельности и общественного противодействия РГСУ, доктор юридических наук</w:t>
      </w:r>
      <w:r w:rsidR="005D48CF">
        <w:rPr>
          <w:color w:val="000000"/>
          <w:sz w:val="28"/>
          <w:szCs w:val="28"/>
        </w:rPr>
        <w:t xml:space="preserve">: </w:t>
      </w:r>
    </w:p>
    <w:p w14:paraId="354FB9E3" w14:textId="61E28CBB" w:rsidR="003F3D06" w:rsidRPr="0009599A" w:rsidRDefault="003F3D06" w:rsidP="005D48CF">
      <w:pPr>
        <w:tabs>
          <w:tab w:val="left" w:pos="10773"/>
        </w:tabs>
        <w:spacing w:line="240" w:lineRule="auto"/>
        <w:ind w:right="57" w:firstLine="709"/>
        <w:rPr>
          <w:color w:val="000000"/>
          <w:sz w:val="28"/>
          <w:szCs w:val="28"/>
        </w:rPr>
      </w:pPr>
      <w:r w:rsidRPr="003F3D06">
        <w:rPr>
          <w:color w:val="000000"/>
          <w:sz w:val="28"/>
          <w:szCs w:val="28"/>
        </w:rPr>
        <w:t>«</w:t>
      </w:r>
      <w:r w:rsidRPr="003F3D06">
        <w:rPr>
          <w:i/>
          <w:color w:val="000000"/>
          <w:sz w:val="28"/>
          <w:szCs w:val="28"/>
        </w:rPr>
        <w:t>Антикоррупционное образование и просв</w:t>
      </w:r>
      <w:r w:rsidR="005D48CF">
        <w:rPr>
          <w:i/>
          <w:color w:val="000000"/>
          <w:sz w:val="28"/>
          <w:szCs w:val="28"/>
        </w:rPr>
        <w:t>е</w:t>
      </w:r>
      <w:r w:rsidRPr="003F3D06">
        <w:rPr>
          <w:i/>
          <w:color w:val="000000"/>
          <w:sz w:val="28"/>
          <w:szCs w:val="28"/>
        </w:rPr>
        <w:t>щение в эпоху цифровой трансформации»</w:t>
      </w:r>
      <w:r w:rsidR="00823375">
        <w:rPr>
          <w:i/>
          <w:color w:val="000000"/>
          <w:sz w:val="28"/>
          <w:szCs w:val="28"/>
        </w:rPr>
        <w:t>;</w:t>
      </w:r>
    </w:p>
    <w:p w14:paraId="2896B173" w14:textId="77777777" w:rsidR="009E4210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 xml:space="preserve">Федулова Ирина Вилисовна, </w:t>
      </w:r>
      <w:r w:rsidRPr="0009599A">
        <w:rPr>
          <w:rFonts w:cs="Times New Roman"/>
          <w:sz w:val="28"/>
          <w:szCs w:val="28"/>
        </w:rPr>
        <w:t>президент Московского отделения МАС</w:t>
      </w:r>
      <w:r w:rsidR="00823375">
        <w:rPr>
          <w:rFonts w:cs="Times New Roman"/>
          <w:sz w:val="28"/>
          <w:szCs w:val="28"/>
        </w:rPr>
        <w:t>:</w:t>
      </w:r>
    </w:p>
    <w:p w14:paraId="62F17DCA" w14:textId="38226038" w:rsidR="0009599A" w:rsidRPr="0009599A" w:rsidRDefault="0009599A" w:rsidP="005D48CF">
      <w:pPr>
        <w:spacing w:line="240" w:lineRule="auto"/>
        <w:ind w:firstLine="709"/>
        <w:rPr>
          <w:rFonts w:cs="Times New Roman"/>
          <w:i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t>«Текущий этап и перспективы развития цифровой трансформации будущего»</w:t>
      </w:r>
      <w:r w:rsidR="00823375">
        <w:rPr>
          <w:rFonts w:cs="Times New Roman"/>
          <w:i/>
          <w:sz w:val="28"/>
          <w:szCs w:val="28"/>
        </w:rPr>
        <w:t>;</w:t>
      </w:r>
    </w:p>
    <w:p w14:paraId="2CB7646E" w14:textId="77777777" w:rsidR="009E4210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 xml:space="preserve">Судовцев Владимир Антонович, </w:t>
      </w:r>
      <w:r w:rsidRPr="0009599A">
        <w:rPr>
          <w:rFonts w:cs="Times New Roman"/>
          <w:sz w:val="28"/>
          <w:szCs w:val="28"/>
        </w:rPr>
        <w:t>президент Женевского отделения МАС, академик МАС</w:t>
      </w:r>
      <w:r w:rsidR="00823375">
        <w:rPr>
          <w:rFonts w:cs="Times New Roman"/>
          <w:sz w:val="28"/>
          <w:szCs w:val="28"/>
        </w:rPr>
        <w:t xml:space="preserve">: </w:t>
      </w:r>
    </w:p>
    <w:p w14:paraId="1F5440D1" w14:textId="19D21D36" w:rsidR="0009599A" w:rsidRPr="0009599A" w:rsidRDefault="0009599A" w:rsidP="005D48CF">
      <w:pPr>
        <w:spacing w:line="240" w:lineRule="auto"/>
        <w:ind w:firstLine="709"/>
        <w:rPr>
          <w:rFonts w:cs="Times New Roman"/>
          <w:i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t>«Цифровые технологии – ключ к своевременному предоставлению новых услуг электросвязи/ИКТ»</w:t>
      </w:r>
      <w:r w:rsidR="00823375">
        <w:rPr>
          <w:rFonts w:cs="Times New Roman"/>
          <w:i/>
          <w:sz w:val="28"/>
          <w:szCs w:val="28"/>
        </w:rPr>
        <w:t>;</w:t>
      </w:r>
    </w:p>
    <w:p w14:paraId="68B977E1" w14:textId="77777777" w:rsidR="009E4210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 xml:space="preserve">Абасбейли Сируз Гусейнович, </w:t>
      </w:r>
      <w:r w:rsidRPr="0009599A">
        <w:rPr>
          <w:rFonts w:cs="Times New Roman"/>
          <w:sz w:val="28"/>
          <w:szCs w:val="28"/>
        </w:rPr>
        <w:t>президент Азербайджанского отделения МАС</w:t>
      </w:r>
      <w:r w:rsidR="00823375">
        <w:rPr>
          <w:rFonts w:cs="Times New Roman"/>
          <w:sz w:val="28"/>
          <w:szCs w:val="28"/>
        </w:rPr>
        <w:t xml:space="preserve">: </w:t>
      </w:r>
    </w:p>
    <w:p w14:paraId="11D0947A" w14:textId="12949233" w:rsidR="0009599A" w:rsidRDefault="0009599A" w:rsidP="005D48CF">
      <w:pPr>
        <w:spacing w:line="240" w:lineRule="auto"/>
        <w:ind w:firstLine="709"/>
        <w:rPr>
          <w:rFonts w:cs="Times New Roman"/>
          <w:i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t xml:space="preserve">«Развитие </w:t>
      </w:r>
      <w:r w:rsidR="00823375">
        <w:rPr>
          <w:rFonts w:cs="Times New Roman"/>
          <w:i/>
          <w:sz w:val="28"/>
          <w:szCs w:val="28"/>
        </w:rPr>
        <w:t>ц</w:t>
      </w:r>
      <w:r w:rsidRPr="0009599A">
        <w:rPr>
          <w:rFonts w:cs="Times New Roman"/>
          <w:i/>
          <w:sz w:val="28"/>
          <w:szCs w:val="28"/>
        </w:rPr>
        <w:t>ифровых технологий в Азербайджане»</w:t>
      </w:r>
      <w:r w:rsidR="00823375">
        <w:rPr>
          <w:rFonts w:cs="Times New Roman"/>
          <w:i/>
          <w:sz w:val="28"/>
          <w:szCs w:val="28"/>
        </w:rPr>
        <w:t>;</w:t>
      </w:r>
    </w:p>
    <w:p w14:paraId="58CD04BB" w14:textId="77777777" w:rsidR="009E4210" w:rsidRDefault="003F3D06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3F3D06">
        <w:rPr>
          <w:rFonts w:cs="Times New Roman"/>
          <w:b/>
          <w:sz w:val="28"/>
          <w:szCs w:val="28"/>
        </w:rPr>
        <w:t>Яковлев Роман Владимирович</w:t>
      </w:r>
      <w:r w:rsidRPr="003F3D06">
        <w:rPr>
          <w:rFonts w:cs="Times New Roman"/>
          <w:i/>
          <w:sz w:val="28"/>
          <w:szCs w:val="28"/>
        </w:rPr>
        <w:t xml:space="preserve">, </w:t>
      </w:r>
      <w:r w:rsidRPr="003F3D06">
        <w:rPr>
          <w:rFonts w:cs="Times New Roman"/>
          <w:sz w:val="28"/>
          <w:szCs w:val="28"/>
        </w:rPr>
        <w:t>заместитель генерального директора по развитию ИКТ-проектов в Арктической зоне АО «Атомдата»</w:t>
      </w:r>
      <w:r w:rsidR="00823375">
        <w:rPr>
          <w:rFonts w:cs="Times New Roman"/>
          <w:sz w:val="28"/>
          <w:szCs w:val="28"/>
        </w:rPr>
        <w:t xml:space="preserve">: </w:t>
      </w:r>
    </w:p>
    <w:p w14:paraId="5F9B3696" w14:textId="2E38EC46" w:rsidR="003F3D06" w:rsidRPr="0009599A" w:rsidRDefault="003F3D06" w:rsidP="005D48CF">
      <w:pPr>
        <w:spacing w:line="240" w:lineRule="auto"/>
        <w:ind w:firstLine="709"/>
        <w:rPr>
          <w:rFonts w:cs="Times New Roman"/>
          <w:i/>
          <w:sz w:val="28"/>
          <w:szCs w:val="28"/>
        </w:rPr>
      </w:pPr>
      <w:r w:rsidRPr="003F3D06">
        <w:rPr>
          <w:rFonts w:cs="Times New Roman"/>
          <w:i/>
          <w:sz w:val="28"/>
          <w:szCs w:val="28"/>
        </w:rPr>
        <w:t xml:space="preserve">«Развитие телекоммуникационной инфраструктуры в Арктической зоне </w:t>
      </w:r>
      <w:r w:rsidR="00823375">
        <w:rPr>
          <w:rFonts w:cs="Times New Roman"/>
          <w:i/>
          <w:sz w:val="28"/>
          <w:szCs w:val="28"/>
        </w:rPr>
        <w:t>России</w:t>
      </w:r>
      <w:r w:rsidRPr="003F3D06">
        <w:rPr>
          <w:rFonts w:cs="Times New Roman"/>
          <w:i/>
          <w:sz w:val="28"/>
          <w:szCs w:val="28"/>
        </w:rPr>
        <w:t>»</w:t>
      </w:r>
      <w:r w:rsidR="00823375">
        <w:rPr>
          <w:rFonts w:cs="Times New Roman"/>
          <w:i/>
          <w:sz w:val="28"/>
          <w:szCs w:val="28"/>
        </w:rPr>
        <w:t>;</w:t>
      </w:r>
    </w:p>
    <w:p w14:paraId="1E316043" w14:textId="77777777" w:rsidR="009E4210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 xml:space="preserve">Мухитдинов Нурудин Насретдинович, </w:t>
      </w:r>
      <w:r w:rsidRPr="0009599A">
        <w:rPr>
          <w:rFonts w:cs="Times New Roman"/>
          <w:sz w:val="28"/>
          <w:szCs w:val="28"/>
        </w:rPr>
        <w:t>генеральный директор Исполнительного комитета РСС, академик МАС</w:t>
      </w:r>
      <w:r w:rsidR="00823375">
        <w:rPr>
          <w:rFonts w:cs="Times New Roman"/>
          <w:sz w:val="28"/>
          <w:szCs w:val="28"/>
        </w:rPr>
        <w:t xml:space="preserve">: </w:t>
      </w:r>
    </w:p>
    <w:p w14:paraId="76F5ACEA" w14:textId="4C3B68D4" w:rsidR="0009599A" w:rsidRPr="0009599A" w:rsidRDefault="0009599A" w:rsidP="005D48CF">
      <w:pPr>
        <w:spacing w:line="240" w:lineRule="auto"/>
        <w:ind w:firstLine="709"/>
        <w:rPr>
          <w:rFonts w:cs="Times New Roman"/>
          <w:i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t>«Перспективы в области цифрового будущего»</w:t>
      </w:r>
      <w:r w:rsidR="00823375">
        <w:rPr>
          <w:rFonts w:cs="Times New Roman"/>
          <w:i/>
          <w:sz w:val="28"/>
          <w:szCs w:val="28"/>
        </w:rPr>
        <w:t>;</w:t>
      </w:r>
    </w:p>
    <w:p w14:paraId="1FBE9772" w14:textId="77777777" w:rsidR="009E4210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 xml:space="preserve">Папаскири Тимур Валикович, </w:t>
      </w:r>
      <w:r w:rsidRPr="0009599A">
        <w:rPr>
          <w:rFonts w:cs="Times New Roman"/>
          <w:sz w:val="28"/>
          <w:szCs w:val="28"/>
        </w:rPr>
        <w:t>врио ректора Государственного университета по землеустройству, д.э.н., профессор</w:t>
      </w:r>
      <w:r w:rsidR="00823375">
        <w:rPr>
          <w:rFonts w:cs="Times New Roman"/>
          <w:sz w:val="28"/>
          <w:szCs w:val="28"/>
        </w:rPr>
        <w:t xml:space="preserve">: </w:t>
      </w:r>
    </w:p>
    <w:p w14:paraId="36170337" w14:textId="6746BC9C" w:rsidR="0009599A" w:rsidRPr="0009599A" w:rsidRDefault="0009599A" w:rsidP="005D48CF">
      <w:pPr>
        <w:spacing w:line="240" w:lineRule="auto"/>
        <w:ind w:firstLine="709"/>
        <w:rPr>
          <w:rFonts w:cs="Times New Roman"/>
          <w:i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t>«Цифровая трансформация землеустройства как основа использования инфокоммуникаций в России»</w:t>
      </w:r>
      <w:r w:rsidR="00823375">
        <w:rPr>
          <w:rFonts w:cs="Times New Roman"/>
          <w:i/>
          <w:sz w:val="28"/>
          <w:szCs w:val="28"/>
        </w:rPr>
        <w:t>;</w:t>
      </w:r>
    </w:p>
    <w:p w14:paraId="30A15C05" w14:textId="77777777" w:rsidR="009E4210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 xml:space="preserve">Ефимова Анастасия Олеговна, </w:t>
      </w:r>
      <w:r w:rsidRPr="0009599A">
        <w:rPr>
          <w:rFonts w:cs="Times New Roman"/>
          <w:sz w:val="28"/>
          <w:szCs w:val="28"/>
        </w:rPr>
        <w:t xml:space="preserve">директор по развитию </w:t>
      </w:r>
      <w:r w:rsidR="00823375">
        <w:rPr>
          <w:rFonts w:cs="Times New Roman"/>
          <w:sz w:val="28"/>
          <w:szCs w:val="28"/>
        </w:rPr>
        <w:t xml:space="preserve">ООО </w:t>
      </w:r>
      <w:r w:rsidRPr="0009599A">
        <w:rPr>
          <w:rFonts w:cs="Times New Roman"/>
          <w:sz w:val="28"/>
          <w:szCs w:val="28"/>
        </w:rPr>
        <w:t>«Строй</w:t>
      </w:r>
      <w:r w:rsidR="00823375">
        <w:rPr>
          <w:rFonts w:cs="Times New Roman"/>
          <w:sz w:val="28"/>
          <w:szCs w:val="28"/>
        </w:rPr>
        <w:t>Г</w:t>
      </w:r>
      <w:r w:rsidRPr="0009599A">
        <w:rPr>
          <w:rFonts w:cs="Times New Roman"/>
          <w:sz w:val="28"/>
          <w:szCs w:val="28"/>
        </w:rPr>
        <w:t xml:space="preserve">арант Инжиниринг», </w:t>
      </w:r>
      <w:r w:rsidR="009E4210">
        <w:rPr>
          <w:rFonts w:cs="Times New Roman"/>
          <w:sz w:val="28"/>
          <w:szCs w:val="28"/>
        </w:rPr>
        <w:t>генеральный директор</w:t>
      </w:r>
      <w:r w:rsidRPr="0009599A">
        <w:rPr>
          <w:rFonts w:cs="Times New Roman"/>
          <w:sz w:val="28"/>
          <w:szCs w:val="28"/>
        </w:rPr>
        <w:t xml:space="preserve"> ООО «AllianceGT», член научно-делового совета </w:t>
      </w:r>
      <w:r w:rsidR="009E4210">
        <w:rPr>
          <w:rFonts w:cs="Times New Roman"/>
          <w:sz w:val="28"/>
          <w:szCs w:val="28"/>
        </w:rPr>
        <w:t xml:space="preserve">Уполномоченного по защите прав предпринимателей </w:t>
      </w:r>
      <w:r w:rsidRPr="0009599A">
        <w:rPr>
          <w:rFonts w:cs="Times New Roman"/>
          <w:sz w:val="28"/>
          <w:szCs w:val="28"/>
        </w:rPr>
        <w:t>Т.В.Минеевой</w:t>
      </w:r>
      <w:r w:rsidR="009E4210">
        <w:rPr>
          <w:rFonts w:cs="Times New Roman"/>
          <w:sz w:val="28"/>
          <w:szCs w:val="28"/>
        </w:rPr>
        <w:t xml:space="preserve">: </w:t>
      </w:r>
    </w:p>
    <w:p w14:paraId="4266040B" w14:textId="6DC4C408" w:rsidR="0009599A" w:rsidRPr="0009599A" w:rsidRDefault="0009599A" w:rsidP="005D48CF">
      <w:pPr>
        <w:spacing w:line="240" w:lineRule="auto"/>
        <w:ind w:firstLine="709"/>
        <w:rPr>
          <w:rFonts w:cs="Times New Roman"/>
          <w:i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lastRenderedPageBreak/>
        <w:t>«Импортозамещение и адаптация продуктов девелоперов к новым условиям: создание городов будущего, опираясь на уроки прошлого и прогнозируя новые вызовы. Применение технологий нейронных сетей при проектировании умного города или индустриальных парков»</w:t>
      </w:r>
      <w:r w:rsidR="009E4210">
        <w:rPr>
          <w:rFonts w:cs="Times New Roman"/>
          <w:i/>
          <w:sz w:val="28"/>
          <w:szCs w:val="28"/>
        </w:rPr>
        <w:t>;</w:t>
      </w:r>
    </w:p>
    <w:p w14:paraId="66DFD5E9" w14:textId="77777777" w:rsidR="009E4210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 xml:space="preserve">Козлов Викентий Александрович, </w:t>
      </w:r>
      <w:r w:rsidRPr="0009599A">
        <w:rPr>
          <w:rFonts w:cs="Times New Roman"/>
          <w:sz w:val="28"/>
          <w:szCs w:val="28"/>
        </w:rPr>
        <w:t>генеральный директор ООО «ПармаТел», академик МАС</w:t>
      </w:r>
      <w:r w:rsidR="009E4210">
        <w:rPr>
          <w:rFonts w:cs="Times New Roman"/>
          <w:sz w:val="28"/>
          <w:szCs w:val="28"/>
        </w:rPr>
        <w:t xml:space="preserve">: </w:t>
      </w:r>
    </w:p>
    <w:p w14:paraId="051BCD22" w14:textId="3954020F" w:rsidR="0009599A" w:rsidRPr="0009599A" w:rsidRDefault="0009599A" w:rsidP="005D48CF">
      <w:pPr>
        <w:spacing w:line="240" w:lineRule="auto"/>
        <w:ind w:firstLine="709"/>
        <w:rPr>
          <w:rFonts w:cs="Times New Roman"/>
          <w:i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t>«Телекоммуникация в Арктике — настоящее и будущее»</w:t>
      </w:r>
      <w:r w:rsidR="009E4210">
        <w:rPr>
          <w:rFonts w:cs="Times New Roman"/>
          <w:i/>
          <w:sz w:val="28"/>
          <w:szCs w:val="28"/>
        </w:rPr>
        <w:t>;</w:t>
      </w:r>
    </w:p>
    <w:p w14:paraId="04658E27" w14:textId="77777777" w:rsidR="009E4210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>Ефимов Сергей Павлович</w:t>
      </w:r>
      <w:r w:rsidRPr="0009599A">
        <w:rPr>
          <w:rFonts w:cs="Times New Roman"/>
          <w:sz w:val="28"/>
          <w:szCs w:val="28"/>
        </w:rPr>
        <w:t>, генеральный директор НКО «Ассоциация операторов телефонной связи»</w:t>
      </w:r>
      <w:r w:rsidR="009E4210">
        <w:rPr>
          <w:rFonts w:cs="Times New Roman"/>
          <w:sz w:val="28"/>
          <w:szCs w:val="28"/>
        </w:rPr>
        <w:t xml:space="preserve">: </w:t>
      </w:r>
    </w:p>
    <w:p w14:paraId="12599A86" w14:textId="341E2B08" w:rsidR="0009599A" w:rsidRPr="0009599A" w:rsidRDefault="0009599A" w:rsidP="005D48CF">
      <w:pPr>
        <w:spacing w:line="240" w:lineRule="auto"/>
        <w:ind w:firstLine="709"/>
        <w:rPr>
          <w:rFonts w:cs="Times New Roman"/>
          <w:b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t>«От олигополии нескольких операторов к общегосударственной сети связи по единым правилам для рационального, пропорционального и эффективного развития всех сфер экономики страны в условиях внешних ограничений»</w:t>
      </w:r>
      <w:r w:rsidR="009E4210">
        <w:rPr>
          <w:rFonts w:cs="Times New Roman"/>
          <w:i/>
          <w:sz w:val="28"/>
          <w:szCs w:val="28"/>
        </w:rPr>
        <w:t>;</w:t>
      </w:r>
    </w:p>
    <w:p w14:paraId="1289CFAA" w14:textId="55FE4528" w:rsidR="0009599A" w:rsidRPr="0009599A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 xml:space="preserve">Григорьев Олег Александрович, </w:t>
      </w:r>
      <w:r w:rsidRPr="0009599A">
        <w:rPr>
          <w:rFonts w:cs="Times New Roman"/>
          <w:sz w:val="28"/>
          <w:szCs w:val="28"/>
        </w:rPr>
        <w:t>председатель Российского национального комитета по защите от неионизирующих излучений, д.б.н.</w:t>
      </w:r>
      <w:r w:rsidR="00027FC4">
        <w:rPr>
          <w:rFonts w:cs="Times New Roman"/>
          <w:sz w:val="28"/>
          <w:szCs w:val="28"/>
        </w:rPr>
        <w:t>,</w:t>
      </w:r>
      <w:r w:rsidRPr="0009599A">
        <w:rPr>
          <w:rFonts w:cs="Times New Roman"/>
          <w:sz w:val="28"/>
          <w:szCs w:val="28"/>
        </w:rPr>
        <w:t xml:space="preserve"> </w:t>
      </w:r>
    </w:p>
    <w:p w14:paraId="4BF05D16" w14:textId="11500608" w:rsidR="0009599A" w:rsidRPr="0009599A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>Кучма Владислав Ремирович</w:t>
      </w:r>
      <w:r w:rsidRPr="0009599A">
        <w:rPr>
          <w:rFonts w:cs="Times New Roman"/>
          <w:sz w:val="28"/>
          <w:szCs w:val="28"/>
        </w:rPr>
        <w:t>, научный руководитель, член-корреспондент РАН, Институт комплексных проблем гигиены ФБУН «ФНЦ гигиены им. Ф.Ф. Эрисмана» Роспотребнадзора, д.м.н.</w:t>
      </w:r>
      <w:r w:rsidR="009E4210">
        <w:rPr>
          <w:rFonts w:cs="Times New Roman"/>
          <w:sz w:val="28"/>
          <w:szCs w:val="28"/>
        </w:rPr>
        <w:t>:</w:t>
      </w:r>
    </w:p>
    <w:p w14:paraId="5F2FF4E6" w14:textId="46040E3D" w:rsidR="0009599A" w:rsidRPr="0009599A" w:rsidRDefault="0009599A" w:rsidP="005D48CF">
      <w:pPr>
        <w:spacing w:line="240" w:lineRule="auto"/>
        <w:ind w:firstLine="709"/>
        <w:rPr>
          <w:rFonts w:cs="Times New Roman"/>
          <w:b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t>«Об основных проблемах биомедицинского и гигиенического обеспечения электромагнитной безопасности населения в связи с реализацией дорожной карты по современным и перспективным сетям мобильной связи»</w:t>
      </w:r>
      <w:r w:rsidR="009E4210">
        <w:rPr>
          <w:rFonts w:cs="Times New Roman"/>
          <w:i/>
          <w:sz w:val="28"/>
          <w:szCs w:val="28"/>
        </w:rPr>
        <w:t>;</w:t>
      </w:r>
    </w:p>
    <w:p w14:paraId="4DD30893" w14:textId="5900E469" w:rsidR="0009599A" w:rsidRPr="0009599A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 xml:space="preserve">Шуб Виталий Элконович, </w:t>
      </w:r>
      <w:r w:rsidRPr="0009599A">
        <w:rPr>
          <w:rFonts w:cs="Times New Roman"/>
          <w:sz w:val="28"/>
          <w:szCs w:val="28"/>
        </w:rPr>
        <w:t>руководитель Лидирующего Исследовательского центра 5G, Сколковский институт науки и технологий, академик МАС</w:t>
      </w:r>
      <w:r w:rsidR="00027FC4">
        <w:rPr>
          <w:rFonts w:cs="Times New Roman"/>
          <w:sz w:val="28"/>
          <w:szCs w:val="28"/>
        </w:rPr>
        <w:t>:</w:t>
      </w:r>
    </w:p>
    <w:p w14:paraId="33FCD442" w14:textId="12477992" w:rsidR="0009599A" w:rsidRPr="0009599A" w:rsidRDefault="0009599A" w:rsidP="005D48CF">
      <w:pPr>
        <w:spacing w:line="240" w:lineRule="auto"/>
        <w:ind w:firstLine="709"/>
        <w:rPr>
          <w:rFonts w:cs="Times New Roman"/>
          <w:i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t>«Ключевые вопросы развития национальной широкополосной телекоммуникационной инфраструктуры»</w:t>
      </w:r>
      <w:r w:rsidR="00027FC4">
        <w:rPr>
          <w:rFonts w:cs="Times New Roman"/>
          <w:i/>
          <w:sz w:val="28"/>
          <w:szCs w:val="28"/>
        </w:rPr>
        <w:t>;</w:t>
      </w:r>
    </w:p>
    <w:p w14:paraId="0567AE30" w14:textId="08753630" w:rsidR="0009599A" w:rsidRPr="0009599A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 xml:space="preserve">Мачкин Петр Иванович, </w:t>
      </w:r>
      <w:r w:rsidRPr="0009599A">
        <w:rPr>
          <w:rFonts w:cs="Times New Roman"/>
          <w:sz w:val="28"/>
          <w:szCs w:val="28"/>
        </w:rPr>
        <w:t xml:space="preserve">советник Международного Конгресса промышленников и предпринимателей, советник Международной </w:t>
      </w:r>
      <w:r w:rsidR="00027FC4">
        <w:rPr>
          <w:rFonts w:cs="Times New Roman"/>
          <w:sz w:val="28"/>
          <w:szCs w:val="28"/>
        </w:rPr>
        <w:t>а</w:t>
      </w:r>
      <w:r w:rsidRPr="0009599A">
        <w:rPr>
          <w:rFonts w:cs="Times New Roman"/>
          <w:sz w:val="28"/>
          <w:szCs w:val="28"/>
        </w:rPr>
        <w:t xml:space="preserve">кадемии </w:t>
      </w:r>
      <w:r w:rsidR="00027FC4">
        <w:rPr>
          <w:rFonts w:cs="Times New Roman"/>
          <w:sz w:val="28"/>
          <w:szCs w:val="28"/>
        </w:rPr>
        <w:t>т</w:t>
      </w:r>
      <w:r w:rsidRPr="0009599A">
        <w:rPr>
          <w:rFonts w:cs="Times New Roman"/>
          <w:sz w:val="28"/>
          <w:szCs w:val="28"/>
        </w:rPr>
        <w:t>ранспорта</w:t>
      </w:r>
      <w:r w:rsidR="009E4210">
        <w:rPr>
          <w:rFonts w:cs="Times New Roman"/>
          <w:sz w:val="28"/>
          <w:szCs w:val="28"/>
        </w:rPr>
        <w:t>:</w:t>
      </w:r>
    </w:p>
    <w:p w14:paraId="7592227A" w14:textId="28AE7EE7" w:rsidR="0009599A" w:rsidRPr="0009599A" w:rsidRDefault="0009599A" w:rsidP="005D48CF">
      <w:pPr>
        <w:spacing w:line="240" w:lineRule="auto"/>
        <w:ind w:firstLine="709"/>
        <w:rPr>
          <w:rFonts w:cs="Times New Roman"/>
          <w:i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t>«Формула социальной справедливости и её применение для расчета объективных и справедливых значений зарплат работников в отрасли связи Российской Федерации»</w:t>
      </w:r>
      <w:r w:rsidR="009E4210">
        <w:rPr>
          <w:rFonts w:cs="Times New Roman"/>
          <w:i/>
          <w:sz w:val="28"/>
          <w:szCs w:val="28"/>
        </w:rPr>
        <w:t>;</w:t>
      </w:r>
    </w:p>
    <w:p w14:paraId="0241A79F" w14:textId="41758F11" w:rsidR="0009599A" w:rsidRPr="0009599A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>Свечникова Наталья Викторовна,</w:t>
      </w:r>
      <w:r w:rsidRPr="0009599A">
        <w:rPr>
          <w:rFonts w:cs="Times New Roman"/>
          <w:sz w:val="28"/>
          <w:szCs w:val="28"/>
        </w:rPr>
        <w:t xml:space="preserve"> к.ю.н., доцент кафедры гражданско-правовых дисциплин ФГБОУ ВО «РЭУ им. Г.В. Плеханова»</w:t>
      </w:r>
      <w:r w:rsidR="00027FC4">
        <w:rPr>
          <w:rFonts w:cs="Times New Roman"/>
          <w:sz w:val="28"/>
          <w:szCs w:val="28"/>
        </w:rPr>
        <w:t>,</w:t>
      </w:r>
      <w:r w:rsidRPr="0009599A">
        <w:rPr>
          <w:rFonts w:cs="Times New Roman"/>
          <w:sz w:val="28"/>
          <w:szCs w:val="28"/>
        </w:rPr>
        <w:t xml:space="preserve"> </w:t>
      </w:r>
    </w:p>
    <w:p w14:paraId="2BC837A2" w14:textId="13AC8B4F" w:rsidR="0009599A" w:rsidRPr="0009599A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>Гурко Антон Владимирович,</w:t>
      </w:r>
      <w:r w:rsidRPr="0009599A">
        <w:rPr>
          <w:rFonts w:cs="Times New Roman"/>
          <w:sz w:val="28"/>
          <w:szCs w:val="28"/>
        </w:rPr>
        <w:t xml:space="preserve"> к.ю.н., старший преподаватель кафедры гражданско-правовых дисциплин ФГБОУ ВО «РЭУ им. Г.В. Плеханова»</w:t>
      </w:r>
      <w:r w:rsidR="00027FC4">
        <w:rPr>
          <w:rFonts w:cs="Times New Roman"/>
          <w:sz w:val="28"/>
          <w:szCs w:val="28"/>
        </w:rPr>
        <w:t>:</w:t>
      </w:r>
    </w:p>
    <w:p w14:paraId="3B0B1686" w14:textId="22526C5B" w:rsidR="0009599A" w:rsidRPr="0009599A" w:rsidRDefault="0009599A" w:rsidP="005D48CF">
      <w:pPr>
        <w:spacing w:line="240" w:lineRule="auto"/>
        <w:ind w:firstLine="709"/>
        <w:rPr>
          <w:rFonts w:cs="Times New Roman"/>
          <w:b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t>«Актуальные проблемы совершенствования законодательства о цифровых правах»</w:t>
      </w:r>
      <w:r w:rsidR="00027FC4">
        <w:rPr>
          <w:rFonts w:cs="Times New Roman"/>
          <w:i/>
          <w:sz w:val="28"/>
          <w:szCs w:val="28"/>
        </w:rPr>
        <w:t>;</w:t>
      </w:r>
    </w:p>
    <w:p w14:paraId="336BE6E6" w14:textId="4F13B0E1" w:rsidR="0009599A" w:rsidRPr="0009599A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>Воротилина Татьяна Викторовна,</w:t>
      </w:r>
      <w:r w:rsidRPr="0009599A">
        <w:rPr>
          <w:rFonts w:cs="Times New Roman"/>
          <w:sz w:val="28"/>
          <w:szCs w:val="28"/>
        </w:rPr>
        <w:t xml:space="preserve"> к.ю.н., доцент кафедры гражданско-правовых дисциплин ФГБОУ ВО «РЭУ им. Г.В. Плеханова»</w:t>
      </w:r>
      <w:r w:rsidR="00027FC4">
        <w:rPr>
          <w:rFonts w:cs="Times New Roman"/>
          <w:sz w:val="28"/>
          <w:szCs w:val="28"/>
        </w:rPr>
        <w:t>,</w:t>
      </w:r>
    </w:p>
    <w:p w14:paraId="4D85E5B0" w14:textId="16B00266" w:rsidR="0009599A" w:rsidRPr="0009599A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>Свечников Владимир Александрович,</w:t>
      </w:r>
      <w:r w:rsidRPr="0009599A">
        <w:rPr>
          <w:rFonts w:cs="Times New Roman"/>
          <w:sz w:val="28"/>
          <w:szCs w:val="28"/>
        </w:rPr>
        <w:t xml:space="preserve"> старший преподаватель кафедры гражданско-правовых дисциплин ФГБОУ ВО «РЭУ им. Г.В. Плеханова»</w:t>
      </w:r>
      <w:r w:rsidR="00027FC4">
        <w:rPr>
          <w:rFonts w:cs="Times New Roman"/>
          <w:sz w:val="28"/>
          <w:szCs w:val="28"/>
        </w:rPr>
        <w:t>:</w:t>
      </w:r>
    </w:p>
    <w:p w14:paraId="24C96C80" w14:textId="7958C7FC" w:rsidR="0009599A" w:rsidRPr="0009599A" w:rsidRDefault="0009599A" w:rsidP="005D48CF">
      <w:pPr>
        <w:spacing w:line="240" w:lineRule="auto"/>
        <w:ind w:firstLine="709"/>
        <w:rPr>
          <w:rFonts w:cs="Times New Roman"/>
          <w:i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lastRenderedPageBreak/>
        <w:t>«Развитие правового регулирования оборота цифровых прав в Российской Федерации»</w:t>
      </w:r>
      <w:r w:rsidR="00027FC4">
        <w:rPr>
          <w:rFonts w:cs="Times New Roman"/>
          <w:i/>
          <w:sz w:val="28"/>
          <w:szCs w:val="28"/>
        </w:rPr>
        <w:t>;</w:t>
      </w:r>
    </w:p>
    <w:p w14:paraId="5E5442FD" w14:textId="4C29899E" w:rsidR="0009599A" w:rsidRPr="0009599A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>Ефимова Ольга Александровна,</w:t>
      </w:r>
      <w:r w:rsidRPr="0009599A">
        <w:rPr>
          <w:rFonts w:cs="Times New Roman"/>
          <w:sz w:val="28"/>
          <w:szCs w:val="28"/>
        </w:rPr>
        <w:t xml:space="preserve"> аспирант Института законодательства и сравнительного правоведения при Правительстве Р</w:t>
      </w:r>
      <w:r w:rsidR="00027FC4">
        <w:rPr>
          <w:rFonts w:cs="Times New Roman"/>
          <w:sz w:val="28"/>
          <w:szCs w:val="28"/>
        </w:rPr>
        <w:t>оссийской Федерации</w:t>
      </w:r>
      <w:r w:rsidRPr="0009599A">
        <w:rPr>
          <w:rFonts w:cs="Times New Roman"/>
          <w:sz w:val="28"/>
          <w:szCs w:val="28"/>
        </w:rPr>
        <w:t>, старший преподаватель кафедры гражданско-правовых дисциплин ФГБОУ ВО «РЭУ им. Г.В. Плеханова»</w:t>
      </w:r>
      <w:r w:rsidR="00027FC4">
        <w:rPr>
          <w:rFonts w:cs="Times New Roman"/>
          <w:sz w:val="28"/>
          <w:szCs w:val="28"/>
        </w:rPr>
        <w:t>:</w:t>
      </w:r>
    </w:p>
    <w:p w14:paraId="619AD19A" w14:textId="709149B0" w:rsidR="0009599A" w:rsidRPr="0009599A" w:rsidRDefault="0009599A" w:rsidP="005D48CF">
      <w:pPr>
        <w:spacing w:line="240" w:lineRule="auto"/>
        <w:ind w:firstLine="709"/>
        <w:rPr>
          <w:rFonts w:cs="Times New Roman"/>
          <w:i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t>«Правовой обычай в Интернете: вопросы теории и практики»</w:t>
      </w:r>
      <w:r w:rsidR="00027FC4">
        <w:rPr>
          <w:rFonts w:cs="Times New Roman"/>
          <w:i/>
          <w:sz w:val="28"/>
          <w:szCs w:val="28"/>
        </w:rPr>
        <w:t>;</w:t>
      </w:r>
    </w:p>
    <w:p w14:paraId="0B67FE27" w14:textId="10C4D63B" w:rsidR="0009599A" w:rsidRPr="0009599A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 xml:space="preserve">Новикова Галина Викторовна, </w:t>
      </w:r>
      <w:r w:rsidRPr="0009599A">
        <w:rPr>
          <w:rFonts w:cs="Times New Roman"/>
          <w:sz w:val="28"/>
          <w:szCs w:val="28"/>
        </w:rPr>
        <w:t>доцент кафедры истории и философии образования МГУ имени М.В. Ломоносова</w:t>
      </w:r>
      <w:r w:rsidR="00027FC4">
        <w:rPr>
          <w:rFonts w:cs="Times New Roman"/>
          <w:sz w:val="28"/>
          <w:szCs w:val="28"/>
        </w:rPr>
        <w:t>:</w:t>
      </w:r>
    </w:p>
    <w:p w14:paraId="2F8DE5A7" w14:textId="6A5B617C" w:rsidR="0009599A" w:rsidRPr="0009599A" w:rsidRDefault="0009599A" w:rsidP="005D48CF">
      <w:pPr>
        <w:spacing w:line="240" w:lineRule="auto"/>
        <w:ind w:firstLine="709"/>
        <w:rPr>
          <w:rFonts w:cs="Times New Roman"/>
          <w:i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t>«Понятийное мышление школьников – необходимое условие развития культуры цифровой коммуникации»</w:t>
      </w:r>
      <w:r w:rsidR="00027FC4">
        <w:rPr>
          <w:rFonts w:cs="Times New Roman"/>
          <w:i/>
          <w:sz w:val="28"/>
          <w:szCs w:val="28"/>
        </w:rPr>
        <w:t>;</w:t>
      </w:r>
    </w:p>
    <w:p w14:paraId="71AFF615" w14:textId="78BD72A8" w:rsidR="0009599A" w:rsidRPr="0009599A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 xml:space="preserve">Чекаданова Мария Владимировна, </w:t>
      </w:r>
      <w:r w:rsidR="00027FC4">
        <w:rPr>
          <w:rFonts w:cs="Times New Roman"/>
          <w:sz w:val="28"/>
          <w:szCs w:val="28"/>
        </w:rPr>
        <w:t>ф</w:t>
      </w:r>
      <w:r w:rsidRPr="0009599A">
        <w:rPr>
          <w:rFonts w:cs="Times New Roman"/>
          <w:sz w:val="28"/>
          <w:szCs w:val="28"/>
        </w:rPr>
        <w:t>илиал РТУ МИРЭА в г. Фрязино, доцент</w:t>
      </w:r>
      <w:r w:rsidR="00027FC4">
        <w:rPr>
          <w:rFonts w:cs="Times New Roman"/>
          <w:sz w:val="28"/>
          <w:szCs w:val="28"/>
        </w:rPr>
        <w:t>:</w:t>
      </w:r>
    </w:p>
    <w:p w14:paraId="0680693C" w14:textId="16E484F4" w:rsidR="0009599A" w:rsidRPr="0009599A" w:rsidRDefault="0009599A" w:rsidP="005D48CF">
      <w:pPr>
        <w:spacing w:line="240" w:lineRule="auto"/>
        <w:ind w:firstLine="709"/>
        <w:rPr>
          <w:rFonts w:cs="Times New Roman"/>
          <w:b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t>«Практика инфокоммуникаций в области обучения при внедрении продуктов цифрового производства»</w:t>
      </w:r>
      <w:r w:rsidR="00027FC4">
        <w:rPr>
          <w:rFonts w:cs="Times New Roman"/>
          <w:i/>
          <w:sz w:val="28"/>
          <w:szCs w:val="28"/>
        </w:rPr>
        <w:t>;</w:t>
      </w:r>
    </w:p>
    <w:p w14:paraId="0751E1F7" w14:textId="57CD4A19" w:rsidR="0009599A" w:rsidRPr="0009599A" w:rsidRDefault="0009599A" w:rsidP="005D48CF">
      <w:pPr>
        <w:spacing w:line="240" w:lineRule="auto"/>
        <w:ind w:firstLine="709"/>
        <w:rPr>
          <w:rFonts w:cs="Times New Roman"/>
          <w:b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 xml:space="preserve">Козадаева Любовь Анатольевна, </w:t>
      </w:r>
      <w:r w:rsidRPr="00027FC4">
        <w:rPr>
          <w:rFonts w:cs="Times New Roman"/>
          <w:bCs/>
          <w:sz w:val="28"/>
          <w:szCs w:val="28"/>
        </w:rPr>
        <w:t>ФГБУ НИИР,</w:t>
      </w:r>
      <w:r w:rsidRPr="0009599A">
        <w:rPr>
          <w:rFonts w:cs="Times New Roman"/>
          <w:b/>
          <w:sz w:val="28"/>
          <w:szCs w:val="28"/>
        </w:rPr>
        <w:t xml:space="preserve"> </w:t>
      </w:r>
      <w:r w:rsidRPr="0009599A">
        <w:rPr>
          <w:rFonts w:cs="Times New Roman"/>
          <w:sz w:val="28"/>
          <w:szCs w:val="28"/>
        </w:rPr>
        <w:t>ведущий инженер</w:t>
      </w:r>
      <w:r w:rsidR="00027FC4">
        <w:rPr>
          <w:rFonts w:cs="Times New Roman"/>
          <w:sz w:val="28"/>
          <w:szCs w:val="28"/>
        </w:rPr>
        <w:t>:</w:t>
      </w:r>
    </w:p>
    <w:p w14:paraId="6B5678ED" w14:textId="79A08987" w:rsidR="0009599A" w:rsidRPr="0009599A" w:rsidRDefault="0009599A" w:rsidP="005D48CF">
      <w:pPr>
        <w:spacing w:line="240" w:lineRule="auto"/>
        <w:ind w:firstLine="709"/>
        <w:rPr>
          <w:rFonts w:cs="Times New Roman"/>
          <w:b/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t>«Регулирование и практика использования телефонных номеров в цифровой среде»</w:t>
      </w:r>
      <w:r w:rsidR="00027FC4">
        <w:rPr>
          <w:rFonts w:cs="Times New Roman"/>
          <w:i/>
          <w:sz w:val="28"/>
          <w:szCs w:val="28"/>
        </w:rPr>
        <w:t>;</w:t>
      </w:r>
    </w:p>
    <w:p w14:paraId="6F69FEC7" w14:textId="1EC90831" w:rsidR="0009599A" w:rsidRPr="0009599A" w:rsidRDefault="0009599A" w:rsidP="005D48C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09599A">
        <w:rPr>
          <w:rFonts w:cs="Times New Roman"/>
          <w:b/>
          <w:sz w:val="28"/>
          <w:szCs w:val="28"/>
        </w:rPr>
        <w:t>Парадеев Василий Андреевич</w:t>
      </w:r>
      <w:r w:rsidRPr="0009599A">
        <w:rPr>
          <w:rFonts w:cs="Times New Roman"/>
          <w:sz w:val="28"/>
          <w:szCs w:val="28"/>
        </w:rPr>
        <w:t>, представитель АО «ИскраУралТЕЛ»</w:t>
      </w:r>
      <w:r w:rsidR="00027FC4">
        <w:rPr>
          <w:rFonts w:cs="Times New Roman"/>
          <w:sz w:val="28"/>
          <w:szCs w:val="28"/>
        </w:rPr>
        <w:t>:</w:t>
      </w:r>
    </w:p>
    <w:p w14:paraId="505FFAAC" w14:textId="214BF4ED" w:rsidR="0009599A" w:rsidRPr="0009599A" w:rsidRDefault="0009599A" w:rsidP="005D48CF">
      <w:pPr>
        <w:spacing w:line="240" w:lineRule="auto"/>
        <w:ind w:firstLine="709"/>
        <w:rPr>
          <w:sz w:val="28"/>
          <w:szCs w:val="28"/>
        </w:rPr>
      </w:pPr>
      <w:r w:rsidRPr="0009599A">
        <w:rPr>
          <w:rFonts w:cs="Times New Roman"/>
          <w:i/>
          <w:sz w:val="28"/>
          <w:szCs w:val="28"/>
        </w:rPr>
        <w:t>«Практическое применение цифровых, облачных технологий, 5G, IMS для быстрого запуска услуг в сетях связи нового поколения»</w:t>
      </w:r>
      <w:r w:rsidR="00027FC4">
        <w:rPr>
          <w:rFonts w:cs="Times New Roman"/>
          <w:i/>
          <w:sz w:val="28"/>
          <w:szCs w:val="28"/>
        </w:rPr>
        <w:t>.</w:t>
      </w:r>
    </w:p>
    <w:p w14:paraId="78092E9E" w14:textId="77777777" w:rsidR="005D48CF" w:rsidRPr="00712CC5" w:rsidRDefault="005D48CF" w:rsidP="005D48CF">
      <w:pPr>
        <w:spacing w:line="240" w:lineRule="auto"/>
        <w:ind w:firstLine="709"/>
        <w:rPr>
          <w:sz w:val="16"/>
          <w:szCs w:val="16"/>
        </w:rPr>
      </w:pPr>
    </w:p>
    <w:p w14:paraId="0D20855C" w14:textId="64A2C5E1" w:rsidR="0009599A" w:rsidRPr="00B45182" w:rsidRDefault="00B45182" w:rsidP="005D48CF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Вызвали интерес </w:t>
      </w:r>
      <w:r w:rsidR="0069233C">
        <w:rPr>
          <w:sz w:val="28"/>
          <w:szCs w:val="28"/>
        </w:rPr>
        <w:t>доклады</w:t>
      </w:r>
      <w:r w:rsidR="00027FC4">
        <w:rPr>
          <w:sz w:val="28"/>
          <w:szCs w:val="28"/>
        </w:rPr>
        <w:t>, представленные в ходе работы</w:t>
      </w:r>
      <w:r w:rsidR="0069233C">
        <w:rPr>
          <w:sz w:val="28"/>
          <w:szCs w:val="28"/>
        </w:rPr>
        <w:t xml:space="preserve"> </w:t>
      </w:r>
      <w:r>
        <w:rPr>
          <w:sz w:val="28"/>
          <w:szCs w:val="28"/>
        </w:rPr>
        <w:t>секци</w:t>
      </w:r>
      <w:r w:rsidR="0069233C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B45182">
        <w:rPr>
          <w:sz w:val="28"/>
          <w:szCs w:val="28"/>
        </w:rPr>
        <w:t>«</w:t>
      </w:r>
      <w:r w:rsidRPr="00B45182">
        <w:rPr>
          <w:rFonts w:cs="Times New Roman"/>
          <w:sz w:val="28"/>
          <w:szCs w:val="28"/>
        </w:rPr>
        <w:t>Цифровая метрология</w:t>
      </w:r>
      <w:r w:rsidR="00AE41BC">
        <w:rPr>
          <w:rFonts w:cs="Times New Roman"/>
          <w:sz w:val="28"/>
          <w:szCs w:val="28"/>
        </w:rPr>
        <w:t xml:space="preserve"> – </w:t>
      </w:r>
      <w:r w:rsidRPr="00B45182">
        <w:rPr>
          <w:rFonts w:cs="Times New Roman"/>
          <w:sz w:val="28"/>
          <w:szCs w:val="28"/>
        </w:rPr>
        <w:t>необходимая составляющая цифровой трансформации</w:t>
      </w:r>
      <w:r w:rsidRPr="00B45182">
        <w:rPr>
          <w:sz w:val="28"/>
          <w:szCs w:val="28"/>
        </w:rPr>
        <w:t>», «</w:t>
      </w:r>
      <w:r w:rsidRPr="00B45182">
        <w:rPr>
          <w:rFonts w:cs="Times New Roman"/>
          <w:sz w:val="28"/>
          <w:szCs w:val="28"/>
        </w:rPr>
        <w:t>Телекоммуникации в Арктике – настоящее и будущее», «Подготовка кадров</w:t>
      </w:r>
      <w:r w:rsidR="001042D6">
        <w:rPr>
          <w:rFonts w:cs="Times New Roman"/>
          <w:sz w:val="28"/>
          <w:szCs w:val="28"/>
        </w:rPr>
        <w:t xml:space="preserve"> </w:t>
      </w:r>
      <w:r w:rsidRPr="00B45182">
        <w:rPr>
          <w:rFonts w:cs="Times New Roman"/>
          <w:sz w:val="28"/>
          <w:szCs w:val="28"/>
        </w:rPr>
        <w:t>для достижения технологического суверенитета высокотехнологичных отраслей»</w:t>
      </w:r>
      <w:r w:rsidR="00AE41BC">
        <w:rPr>
          <w:rFonts w:cs="Times New Roman"/>
          <w:sz w:val="28"/>
          <w:szCs w:val="28"/>
        </w:rPr>
        <w:t>.</w:t>
      </w:r>
    </w:p>
    <w:p w14:paraId="33A8CAFA" w14:textId="76A7DD7C" w:rsidR="00BC40EF" w:rsidRDefault="00AE41BC" w:rsidP="005D48CF">
      <w:pPr>
        <w:tabs>
          <w:tab w:val="left" w:pos="10773"/>
        </w:tabs>
        <w:spacing w:line="240" w:lineRule="auto"/>
        <w:ind w:right="5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секции, образованной во исполнение </w:t>
      </w:r>
      <w:r w:rsidR="00496CF2" w:rsidRPr="00496CF2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ов</w:t>
      </w:r>
      <w:r w:rsidR="00496CF2" w:rsidRPr="00496CF2">
        <w:rPr>
          <w:color w:val="000000"/>
          <w:sz w:val="28"/>
          <w:szCs w:val="28"/>
        </w:rPr>
        <w:t xml:space="preserve"> Президента России </w:t>
      </w:r>
      <w:r>
        <w:rPr>
          <w:color w:val="000000"/>
          <w:sz w:val="28"/>
          <w:szCs w:val="28"/>
        </w:rPr>
        <w:t>«О проведении в Российской Федерации Г</w:t>
      </w:r>
      <w:r w:rsidR="00496CF2" w:rsidRPr="00496CF2">
        <w:rPr>
          <w:color w:val="000000"/>
          <w:sz w:val="28"/>
          <w:szCs w:val="28"/>
        </w:rPr>
        <w:t>ода педагога</w:t>
      </w:r>
      <w:r>
        <w:rPr>
          <w:color w:val="000000"/>
          <w:sz w:val="28"/>
          <w:szCs w:val="28"/>
        </w:rPr>
        <w:t xml:space="preserve"> и</w:t>
      </w:r>
      <w:r w:rsidR="00496CF2" w:rsidRPr="00496CF2">
        <w:rPr>
          <w:color w:val="000000"/>
          <w:sz w:val="28"/>
          <w:szCs w:val="28"/>
        </w:rPr>
        <w:t xml:space="preserve"> наставника</w:t>
      </w:r>
      <w:r>
        <w:rPr>
          <w:color w:val="000000"/>
          <w:sz w:val="28"/>
          <w:szCs w:val="28"/>
        </w:rPr>
        <w:t>»</w:t>
      </w:r>
      <w:r w:rsidR="00496CF2" w:rsidRPr="00496CF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«О праздновании </w:t>
      </w:r>
      <w:r w:rsidR="00496CF2" w:rsidRPr="00496CF2">
        <w:rPr>
          <w:color w:val="000000"/>
          <w:sz w:val="28"/>
          <w:szCs w:val="28"/>
        </w:rPr>
        <w:t xml:space="preserve">80-летия </w:t>
      </w:r>
      <w:r>
        <w:rPr>
          <w:color w:val="000000"/>
          <w:sz w:val="28"/>
          <w:szCs w:val="28"/>
        </w:rPr>
        <w:t xml:space="preserve">разгрома советскими войсками немецко-фашистских войск в Сталинградской битве» и </w:t>
      </w:r>
      <w:r w:rsidR="00712CC5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>поручения о праздновании 80-летия полного снятия блокады Ленинграда, с сообщениями</w:t>
      </w:r>
      <w:r w:rsidR="00557193">
        <w:rPr>
          <w:color w:val="000000"/>
          <w:sz w:val="28"/>
          <w:szCs w:val="28"/>
        </w:rPr>
        <w:t xml:space="preserve"> выступ</w:t>
      </w:r>
      <w:r w:rsidR="00712CC5">
        <w:rPr>
          <w:color w:val="000000"/>
          <w:sz w:val="28"/>
          <w:szCs w:val="28"/>
        </w:rPr>
        <w:t>или</w:t>
      </w:r>
      <w:r w:rsidR="00557193">
        <w:rPr>
          <w:color w:val="000000"/>
          <w:sz w:val="28"/>
          <w:szCs w:val="28"/>
        </w:rPr>
        <w:t xml:space="preserve"> </w:t>
      </w:r>
      <w:r w:rsidR="0051543E">
        <w:rPr>
          <w:color w:val="000000"/>
          <w:sz w:val="28"/>
          <w:szCs w:val="28"/>
        </w:rPr>
        <w:t>ветеран</w:t>
      </w:r>
      <w:r w:rsidR="00712CC5">
        <w:rPr>
          <w:color w:val="000000"/>
          <w:sz w:val="28"/>
          <w:szCs w:val="28"/>
        </w:rPr>
        <w:t>ы связи</w:t>
      </w:r>
      <w:r w:rsidR="0051543E">
        <w:rPr>
          <w:color w:val="000000"/>
          <w:sz w:val="28"/>
          <w:szCs w:val="28"/>
        </w:rPr>
        <w:t>, наставник</w:t>
      </w:r>
      <w:r w:rsidR="00712CC5">
        <w:rPr>
          <w:color w:val="000000"/>
          <w:sz w:val="28"/>
          <w:szCs w:val="28"/>
        </w:rPr>
        <w:t>и</w:t>
      </w:r>
      <w:r w:rsidR="0051543E">
        <w:rPr>
          <w:color w:val="000000"/>
          <w:sz w:val="28"/>
          <w:szCs w:val="28"/>
        </w:rPr>
        <w:t xml:space="preserve"> молодежи,</w:t>
      </w:r>
      <w:r w:rsidR="0051543E" w:rsidRPr="0051543E">
        <w:rPr>
          <w:rFonts w:cs="Times New Roman"/>
          <w:sz w:val="28"/>
        </w:rPr>
        <w:t xml:space="preserve"> </w:t>
      </w:r>
      <w:r w:rsidR="0051543E" w:rsidRPr="00574E0C">
        <w:rPr>
          <w:rFonts w:cs="Times New Roman"/>
          <w:sz w:val="28"/>
        </w:rPr>
        <w:t>профессионал</w:t>
      </w:r>
      <w:r w:rsidR="00712CC5">
        <w:rPr>
          <w:rFonts w:cs="Times New Roman"/>
          <w:sz w:val="28"/>
        </w:rPr>
        <w:t>ы и</w:t>
      </w:r>
      <w:r w:rsidR="0051543E" w:rsidRPr="00574E0C">
        <w:rPr>
          <w:rFonts w:cs="Times New Roman"/>
          <w:sz w:val="28"/>
        </w:rPr>
        <w:t xml:space="preserve"> педагог</w:t>
      </w:r>
      <w:r w:rsidR="00712CC5">
        <w:rPr>
          <w:rFonts w:cs="Times New Roman"/>
          <w:sz w:val="28"/>
        </w:rPr>
        <w:t>и</w:t>
      </w:r>
      <w:r w:rsidR="0051543E">
        <w:rPr>
          <w:color w:val="000000"/>
          <w:sz w:val="28"/>
          <w:szCs w:val="28"/>
        </w:rPr>
        <w:t>:</w:t>
      </w:r>
    </w:p>
    <w:p w14:paraId="211B2EB6" w14:textId="4DECA419" w:rsidR="0052016B" w:rsidRDefault="003F3D06" w:rsidP="005D48CF">
      <w:pPr>
        <w:tabs>
          <w:tab w:val="left" w:pos="10773"/>
        </w:tabs>
        <w:spacing w:line="240" w:lineRule="auto"/>
        <w:ind w:right="57" w:firstLine="709"/>
        <w:rPr>
          <w:color w:val="000000"/>
          <w:sz w:val="28"/>
          <w:szCs w:val="28"/>
        </w:rPr>
      </w:pPr>
      <w:r w:rsidRPr="003F3D06">
        <w:rPr>
          <w:b/>
          <w:color w:val="000000"/>
          <w:sz w:val="28"/>
          <w:szCs w:val="28"/>
        </w:rPr>
        <w:t>Назейкин Анатолий Георгиевич,</w:t>
      </w:r>
      <w:r w:rsidRPr="003F3D06">
        <w:rPr>
          <w:color w:val="000000"/>
          <w:sz w:val="28"/>
          <w:szCs w:val="28"/>
        </w:rPr>
        <w:t xml:space="preserve"> председатель Профсоюза работников связи </w:t>
      </w:r>
      <w:r w:rsidR="00712CC5" w:rsidRPr="003F3D06">
        <w:rPr>
          <w:color w:val="000000"/>
          <w:sz w:val="28"/>
          <w:szCs w:val="28"/>
        </w:rPr>
        <w:t>Р</w:t>
      </w:r>
      <w:r w:rsidR="00712CC5">
        <w:rPr>
          <w:color w:val="000000"/>
          <w:sz w:val="28"/>
          <w:szCs w:val="28"/>
        </w:rPr>
        <w:t>оссийской Федерации</w:t>
      </w:r>
      <w:r w:rsidRPr="003F3D06">
        <w:rPr>
          <w:color w:val="000000"/>
          <w:sz w:val="28"/>
          <w:szCs w:val="28"/>
        </w:rPr>
        <w:t>, президент Ассоциации профсоюзов транспорта и связи Р</w:t>
      </w:r>
      <w:r w:rsidR="00712CC5">
        <w:rPr>
          <w:color w:val="000000"/>
          <w:sz w:val="28"/>
          <w:szCs w:val="28"/>
        </w:rPr>
        <w:t>оссийской Федерации</w:t>
      </w:r>
      <w:r w:rsidRPr="003F3D06">
        <w:rPr>
          <w:color w:val="000000"/>
          <w:sz w:val="28"/>
          <w:szCs w:val="28"/>
        </w:rPr>
        <w:t xml:space="preserve">. Активно работает в составе Российской трехсторонней комиссии по регулированию социально-трудовых отношений. Член совета директоров АО «Почта России». С 2000 года </w:t>
      </w:r>
      <w:r w:rsidR="00712CC5" w:rsidRPr="00B45182">
        <w:rPr>
          <w:rFonts w:cs="Times New Roman"/>
          <w:sz w:val="28"/>
          <w:szCs w:val="28"/>
        </w:rPr>
        <w:t>–</w:t>
      </w:r>
      <w:r w:rsidRPr="003F3D06">
        <w:rPr>
          <w:color w:val="000000"/>
          <w:sz w:val="28"/>
          <w:szCs w:val="28"/>
        </w:rPr>
        <w:t xml:space="preserve"> доверенное лицо Президента Р</w:t>
      </w:r>
      <w:r w:rsidR="00712CC5">
        <w:rPr>
          <w:color w:val="000000"/>
          <w:sz w:val="28"/>
          <w:szCs w:val="28"/>
        </w:rPr>
        <w:t>оссийской Федерации</w:t>
      </w:r>
      <w:r w:rsidRPr="003F3D06">
        <w:rPr>
          <w:color w:val="000000"/>
          <w:sz w:val="28"/>
          <w:szCs w:val="28"/>
        </w:rPr>
        <w:t xml:space="preserve"> Владимира Владимировича Путина. </w:t>
      </w:r>
      <w:r w:rsidR="0052016B" w:rsidRPr="0052016B">
        <w:rPr>
          <w:color w:val="000000"/>
          <w:sz w:val="28"/>
          <w:szCs w:val="28"/>
        </w:rPr>
        <w:t xml:space="preserve">Кандидат экономических наук, академик, вице-президент </w:t>
      </w:r>
      <w:r w:rsidR="0052016B">
        <w:rPr>
          <w:color w:val="000000"/>
          <w:sz w:val="28"/>
          <w:szCs w:val="28"/>
        </w:rPr>
        <w:t>МАС</w:t>
      </w:r>
      <w:r w:rsidR="0052016B" w:rsidRPr="0052016B">
        <w:rPr>
          <w:color w:val="000000"/>
          <w:sz w:val="28"/>
          <w:szCs w:val="28"/>
        </w:rPr>
        <w:t>. Имеет почётные звания «Мастер связи» и «Заслуженный связист России», награждён орденом Александра Невского, орденом «За заслуги перед Отечеством» IV степени и орденом Дружбы, награждён медалями «За освоение целинных земель», «За трудовую доблесть» и др.</w:t>
      </w:r>
    </w:p>
    <w:p w14:paraId="5AB81302" w14:textId="6AA029E1" w:rsidR="003F3D06" w:rsidRPr="003F3D06" w:rsidRDefault="003F3D06" w:rsidP="005D48CF">
      <w:pPr>
        <w:tabs>
          <w:tab w:val="left" w:pos="10773"/>
        </w:tabs>
        <w:spacing w:line="240" w:lineRule="auto"/>
        <w:ind w:right="57" w:firstLine="709"/>
        <w:rPr>
          <w:color w:val="000000"/>
          <w:sz w:val="28"/>
          <w:szCs w:val="28"/>
        </w:rPr>
      </w:pPr>
      <w:r w:rsidRPr="003F3D06">
        <w:rPr>
          <w:b/>
          <w:color w:val="000000"/>
          <w:sz w:val="28"/>
          <w:szCs w:val="28"/>
        </w:rPr>
        <w:lastRenderedPageBreak/>
        <w:t>Крупнов Александр Евгеньевич</w:t>
      </w:r>
      <w:r w:rsidR="00712CC5" w:rsidRPr="0052016B">
        <w:rPr>
          <w:bCs/>
          <w:color w:val="000000"/>
          <w:sz w:val="28"/>
          <w:szCs w:val="28"/>
        </w:rPr>
        <w:t>,</w:t>
      </w:r>
      <w:r w:rsidRPr="003F3D06">
        <w:rPr>
          <w:color w:val="000000"/>
          <w:sz w:val="28"/>
          <w:szCs w:val="28"/>
        </w:rPr>
        <w:t xml:space="preserve"> академик МАС</w:t>
      </w:r>
      <w:r w:rsidR="0089358F">
        <w:rPr>
          <w:color w:val="000000"/>
          <w:sz w:val="28"/>
          <w:szCs w:val="28"/>
        </w:rPr>
        <w:t>. Р</w:t>
      </w:r>
      <w:r w:rsidRPr="003F3D06">
        <w:rPr>
          <w:color w:val="000000"/>
          <w:sz w:val="28"/>
          <w:szCs w:val="28"/>
        </w:rPr>
        <w:t>оссийский государственный деятель</w:t>
      </w:r>
      <w:r w:rsidR="0089358F">
        <w:rPr>
          <w:color w:val="000000"/>
          <w:sz w:val="28"/>
          <w:szCs w:val="28"/>
        </w:rPr>
        <w:t>, п</w:t>
      </w:r>
      <w:r w:rsidRPr="003F3D06">
        <w:rPr>
          <w:color w:val="000000"/>
          <w:sz w:val="28"/>
          <w:szCs w:val="28"/>
        </w:rPr>
        <w:t>редседатель Государственного комитета Российской Федерации по связи и информатизации с 25 марта 1997 г</w:t>
      </w:r>
      <w:r w:rsidR="0089358F">
        <w:rPr>
          <w:color w:val="000000"/>
          <w:sz w:val="28"/>
          <w:szCs w:val="28"/>
        </w:rPr>
        <w:t>.</w:t>
      </w:r>
      <w:r w:rsidRPr="003F3D06">
        <w:rPr>
          <w:color w:val="000000"/>
          <w:sz w:val="28"/>
          <w:szCs w:val="28"/>
        </w:rPr>
        <w:t xml:space="preserve"> по 29 мая 1999 г. Кандидат технических наук</w:t>
      </w:r>
      <w:r w:rsidR="0052016B">
        <w:rPr>
          <w:color w:val="000000"/>
          <w:sz w:val="28"/>
          <w:szCs w:val="28"/>
        </w:rPr>
        <w:t xml:space="preserve">. </w:t>
      </w:r>
      <w:r w:rsidR="0052016B" w:rsidRPr="0052016B">
        <w:rPr>
          <w:color w:val="000000"/>
          <w:sz w:val="28"/>
          <w:szCs w:val="28"/>
        </w:rPr>
        <w:t xml:space="preserve">Имеет почётные звания «Мастер связи» и «Заслуженный </w:t>
      </w:r>
      <w:r w:rsidR="002914F9">
        <w:rPr>
          <w:color w:val="000000"/>
          <w:sz w:val="28"/>
          <w:szCs w:val="28"/>
        </w:rPr>
        <w:t xml:space="preserve">работник </w:t>
      </w:r>
      <w:r w:rsidR="0052016B" w:rsidRPr="0052016B">
        <w:rPr>
          <w:color w:val="000000"/>
          <w:sz w:val="28"/>
          <w:szCs w:val="28"/>
        </w:rPr>
        <w:t>связи Росси</w:t>
      </w:r>
      <w:r w:rsidR="002914F9">
        <w:rPr>
          <w:color w:val="000000"/>
          <w:sz w:val="28"/>
          <w:szCs w:val="28"/>
        </w:rPr>
        <w:t>йской Федерации</w:t>
      </w:r>
      <w:r w:rsidR="0052016B" w:rsidRPr="0052016B">
        <w:rPr>
          <w:color w:val="000000"/>
          <w:sz w:val="28"/>
          <w:szCs w:val="28"/>
        </w:rPr>
        <w:t xml:space="preserve">», награждён </w:t>
      </w:r>
      <w:r w:rsidR="0052016B">
        <w:rPr>
          <w:color w:val="000000"/>
          <w:sz w:val="28"/>
          <w:szCs w:val="28"/>
        </w:rPr>
        <w:t xml:space="preserve">государственными </w:t>
      </w:r>
      <w:r w:rsidR="0089358F">
        <w:rPr>
          <w:color w:val="000000"/>
          <w:sz w:val="28"/>
          <w:szCs w:val="28"/>
        </w:rPr>
        <w:t xml:space="preserve">и ведомственными наградами. </w:t>
      </w:r>
    </w:p>
    <w:p w14:paraId="5770D277" w14:textId="5FD85070" w:rsidR="0052016B" w:rsidRDefault="003F3D06" w:rsidP="005D48CF">
      <w:pPr>
        <w:tabs>
          <w:tab w:val="left" w:pos="10773"/>
        </w:tabs>
        <w:spacing w:line="240" w:lineRule="auto"/>
        <w:ind w:right="57" w:firstLine="709"/>
        <w:rPr>
          <w:color w:val="000000"/>
          <w:sz w:val="28"/>
          <w:szCs w:val="28"/>
        </w:rPr>
      </w:pPr>
      <w:r w:rsidRPr="003F3D06">
        <w:rPr>
          <w:b/>
          <w:color w:val="000000"/>
          <w:sz w:val="28"/>
          <w:szCs w:val="28"/>
        </w:rPr>
        <w:t>Ерохин Сергей Дмитриевич</w:t>
      </w:r>
      <w:r w:rsidR="0052016B" w:rsidRPr="000B6663">
        <w:rPr>
          <w:bCs/>
          <w:color w:val="000000"/>
          <w:sz w:val="28"/>
          <w:szCs w:val="28"/>
        </w:rPr>
        <w:t>,</w:t>
      </w:r>
      <w:r w:rsidRPr="003F3D06">
        <w:rPr>
          <w:color w:val="000000"/>
          <w:sz w:val="28"/>
          <w:szCs w:val="28"/>
        </w:rPr>
        <w:t xml:space="preserve"> академик МАС, </w:t>
      </w:r>
      <w:r w:rsidR="0052016B">
        <w:rPr>
          <w:color w:val="000000"/>
          <w:sz w:val="28"/>
          <w:szCs w:val="28"/>
        </w:rPr>
        <w:t>р</w:t>
      </w:r>
      <w:r w:rsidRPr="003F3D06">
        <w:rPr>
          <w:color w:val="000000"/>
          <w:sz w:val="28"/>
          <w:szCs w:val="28"/>
        </w:rPr>
        <w:t>ектор Московского технического уни</w:t>
      </w:r>
      <w:r>
        <w:rPr>
          <w:color w:val="000000"/>
          <w:sz w:val="28"/>
          <w:szCs w:val="28"/>
        </w:rPr>
        <w:t xml:space="preserve">верситета связи и информатики. </w:t>
      </w:r>
      <w:r w:rsidR="0052016B">
        <w:rPr>
          <w:color w:val="000000"/>
          <w:sz w:val="28"/>
          <w:szCs w:val="28"/>
        </w:rPr>
        <w:t>Д</w:t>
      </w:r>
      <w:r w:rsidR="0052016B" w:rsidRPr="0052016B">
        <w:rPr>
          <w:color w:val="000000"/>
          <w:sz w:val="28"/>
          <w:szCs w:val="28"/>
        </w:rPr>
        <w:t>оцент, кандидат технических наук.</w:t>
      </w:r>
      <w:r w:rsidR="0052016B">
        <w:rPr>
          <w:color w:val="000000"/>
          <w:sz w:val="28"/>
          <w:szCs w:val="28"/>
        </w:rPr>
        <w:t xml:space="preserve"> Имеет</w:t>
      </w:r>
      <w:r w:rsidR="0052016B" w:rsidRPr="0052016B">
        <w:rPr>
          <w:color w:val="000000"/>
          <w:sz w:val="28"/>
          <w:szCs w:val="28"/>
        </w:rPr>
        <w:t xml:space="preserve"> более 100 научных </w:t>
      </w:r>
      <w:r w:rsidR="00DA4143">
        <w:rPr>
          <w:color w:val="000000"/>
          <w:sz w:val="28"/>
          <w:szCs w:val="28"/>
        </w:rPr>
        <w:t>публикаций</w:t>
      </w:r>
      <w:r w:rsidR="00FF2B80">
        <w:rPr>
          <w:color w:val="000000"/>
          <w:sz w:val="28"/>
          <w:szCs w:val="28"/>
        </w:rPr>
        <w:t>, награжден ведомственными наградами</w:t>
      </w:r>
      <w:r w:rsidR="0052016B" w:rsidRPr="0052016B">
        <w:rPr>
          <w:color w:val="000000"/>
          <w:sz w:val="28"/>
          <w:szCs w:val="28"/>
        </w:rPr>
        <w:t>. В сферу научных интересов входят</w:t>
      </w:r>
      <w:r w:rsidR="00FF2B80">
        <w:rPr>
          <w:color w:val="000000"/>
          <w:sz w:val="28"/>
          <w:szCs w:val="28"/>
        </w:rPr>
        <w:t>:</w:t>
      </w:r>
      <w:r w:rsidR="0052016B" w:rsidRPr="0052016B">
        <w:rPr>
          <w:color w:val="000000"/>
          <w:sz w:val="28"/>
          <w:szCs w:val="28"/>
        </w:rPr>
        <w:t xml:space="preserve"> информационная безопасность и </w:t>
      </w:r>
      <w:r w:rsidR="000B6663">
        <w:rPr>
          <w:color w:val="000000"/>
          <w:sz w:val="28"/>
          <w:szCs w:val="28"/>
        </w:rPr>
        <w:t>к</w:t>
      </w:r>
      <w:r w:rsidR="0052016B" w:rsidRPr="0052016B">
        <w:rPr>
          <w:color w:val="000000"/>
          <w:sz w:val="28"/>
          <w:szCs w:val="28"/>
        </w:rPr>
        <w:t>ритические информационные инфраструктуры, телекоммуникационные технологии и сети</w:t>
      </w:r>
      <w:r w:rsidR="000B6663">
        <w:rPr>
          <w:color w:val="000000"/>
          <w:sz w:val="28"/>
          <w:szCs w:val="28"/>
        </w:rPr>
        <w:t xml:space="preserve">. </w:t>
      </w:r>
      <w:r w:rsidR="0052016B" w:rsidRPr="0052016B">
        <w:rPr>
          <w:color w:val="000000"/>
          <w:sz w:val="28"/>
          <w:szCs w:val="28"/>
        </w:rPr>
        <w:t>Руководитель Комитета по профессиональному образованию Совета по профессиональным квалификациям в области телекоммуникаций, почтовой связи и радиотехники</w:t>
      </w:r>
      <w:r w:rsidR="00FF2B80">
        <w:rPr>
          <w:color w:val="000000"/>
          <w:sz w:val="28"/>
          <w:szCs w:val="28"/>
        </w:rPr>
        <w:t>. Член Совета по развитию цифровой экономики при Совете Федерации Федерального Собрания Российской Федерации.</w:t>
      </w:r>
    </w:p>
    <w:p w14:paraId="3A403740" w14:textId="34DB50A8" w:rsidR="003F3D06" w:rsidRPr="003F3D06" w:rsidRDefault="003F3D06" w:rsidP="005D48CF">
      <w:pPr>
        <w:tabs>
          <w:tab w:val="left" w:pos="10773"/>
        </w:tabs>
        <w:spacing w:line="240" w:lineRule="auto"/>
        <w:ind w:right="57" w:firstLine="709"/>
        <w:rPr>
          <w:color w:val="000000"/>
          <w:sz w:val="28"/>
          <w:szCs w:val="28"/>
        </w:rPr>
      </w:pPr>
      <w:r w:rsidRPr="003F3D06">
        <w:rPr>
          <w:b/>
          <w:color w:val="000000"/>
          <w:sz w:val="28"/>
          <w:szCs w:val="28"/>
        </w:rPr>
        <w:t>Муханов Андрей Юрьевич</w:t>
      </w:r>
      <w:r w:rsidR="000B6663">
        <w:rPr>
          <w:b/>
          <w:color w:val="000000"/>
          <w:sz w:val="28"/>
          <w:szCs w:val="28"/>
        </w:rPr>
        <w:t>,</w:t>
      </w:r>
      <w:r w:rsidRPr="003F3D06">
        <w:rPr>
          <w:color w:val="000000"/>
          <w:sz w:val="28"/>
          <w:szCs w:val="28"/>
        </w:rPr>
        <w:t xml:space="preserve"> </w:t>
      </w:r>
      <w:r w:rsidR="00DA4143" w:rsidRPr="003F3D06">
        <w:rPr>
          <w:color w:val="000000"/>
          <w:sz w:val="28"/>
          <w:szCs w:val="28"/>
        </w:rPr>
        <w:t>академик МАС</w:t>
      </w:r>
      <w:r w:rsidR="00DA4143">
        <w:rPr>
          <w:color w:val="000000"/>
          <w:sz w:val="28"/>
          <w:szCs w:val="28"/>
        </w:rPr>
        <w:t xml:space="preserve">, </w:t>
      </w:r>
      <w:r w:rsidRPr="003F3D06">
        <w:rPr>
          <w:color w:val="000000"/>
          <w:sz w:val="28"/>
          <w:szCs w:val="28"/>
        </w:rPr>
        <w:t>проректор по молодёжной политике и воспитательной работе Московского технического ун</w:t>
      </w:r>
      <w:r>
        <w:rPr>
          <w:color w:val="000000"/>
          <w:sz w:val="28"/>
          <w:szCs w:val="28"/>
        </w:rPr>
        <w:t>иверситета связи и информатики</w:t>
      </w:r>
      <w:r w:rsidR="000B6663">
        <w:rPr>
          <w:color w:val="000000"/>
          <w:sz w:val="28"/>
          <w:szCs w:val="28"/>
        </w:rPr>
        <w:t xml:space="preserve">. </w:t>
      </w:r>
      <w:r w:rsidR="00DA4143">
        <w:rPr>
          <w:color w:val="000000"/>
          <w:sz w:val="28"/>
          <w:szCs w:val="28"/>
        </w:rPr>
        <w:t>Награжден государственными и ведомственными наградами, присвоен</w:t>
      </w:r>
      <w:r w:rsidR="0089358F">
        <w:rPr>
          <w:color w:val="000000"/>
          <w:sz w:val="28"/>
          <w:szCs w:val="28"/>
        </w:rPr>
        <w:t>о</w:t>
      </w:r>
      <w:r w:rsidR="00DA4143">
        <w:rPr>
          <w:color w:val="000000"/>
          <w:sz w:val="28"/>
          <w:szCs w:val="28"/>
        </w:rPr>
        <w:t xml:space="preserve"> </w:t>
      </w:r>
      <w:r w:rsidR="00DA4143" w:rsidRPr="0052016B">
        <w:rPr>
          <w:color w:val="000000"/>
          <w:sz w:val="28"/>
          <w:szCs w:val="28"/>
        </w:rPr>
        <w:t>звани</w:t>
      </w:r>
      <w:r w:rsidR="0089358F">
        <w:rPr>
          <w:color w:val="000000"/>
          <w:sz w:val="28"/>
          <w:szCs w:val="28"/>
        </w:rPr>
        <w:t>е</w:t>
      </w:r>
      <w:r w:rsidR="00DA4143" w:rsidRPr="0052016B">
        <w:rPr>
          <w:color w:val="000000"/>
          <w:sz w:val="28"/>
          <w:szCs w:val="28"/>
        </w:rPr>
        <w:t xml:space="preserve"> </w:t>
      </w:r>
      <w:r w:rsidR="00DA4143">
        <w:rPr>
          <w:color w:val="000000"/>
          <w:sz w:val="28"/>
          <w:szCs w:val="28"/>
        </w:rPr>
        <w:t xml:space="preserve">«Почетный радист». </w:t>
      </w:r>
      <w:r w:rsidR="0089358F">
        <w:rPr>
          <w:color w:val="000000"/>
          <w:sz w:val="28"/>
          <w:szCs w:val="28"/>
        </w:rPr>
        <w:t>В</w:t>
      </w:r>
      <w:r w:rsidR="0089358F" w:rsidRPr="000B6663">
        <w:rPr>
          <w:color w:val="000000"/>
          <w:sz w:val="28"/>
          <w:szCs w:val="28"/>
        </w:rPr>
        <w:t>е</w:t>
      </w:r>
      <w:r w:rsidR="0089358F">
        <w:rPr>
          <w:color w:val="000000"/>
          <w:sz w:val="28"/>
          <w:szCs w:val="28"/>
        </w:rPr>
        <w:t>л</w:t>
      </w:r>
      <w:r w:rsidR="0089358F" w:rsidRPr="000B6663">
        <w:rPr>
          <w:color w:val="000000"/>
          <w:sz w:val="28"/>
          <w:szCs w:val="28"/>
        </w:rPr>
        <w:t xml:space="preserve"> работу по </w:t>
      </w:r>
      <w:r w:rsidR="0089358F">
        <w:rPr>
          <w:color w:val="000000"/>
          <w:sz w:val="28"/>
          <w:szCs w:val="28"/>
        </w:rPr>
        <w:t xml:space="preserve">организации </w:t>
      </w:r>
      <w:r w:rsidR="00FF2B80">
        <w:rPr>
          <w:color w:val="000000"/>
          <w:sz w:val="28"/>
          <w:szCs w:val="28"/>
        </w:rPr>
        <w:t>деятельности</w:t>
      </w:r>
      <w:r w:rsidR="0089358F">
        <w:rPr>
          <w:color w:val="000000"/>
          <w:sz w:val="28"/>
          <w:szCs w:val="28"/>
        </w:rPr>
        <w:t xml:space="preserve"> российских делегаций</w:t>
      </w:r>
      <w:r w:rsidR="0089358F" w:rsidRPr="000B6663">
        <w:rPr>
          <w:color w:val="000000"/>
          <w:sz w:val="28"/>
          <w:szCs w:val="28"/>
        </w:rPr>
        <w:t xml:space="preserve"> в Международном </w:t>
      </w:r>
      <w:r w:rsidR="0089358F">
        <w:rPr>
          <w:color w:val="000000"/>
          <w:sz w:val="28"/>
          <w:szCs w:val="28"/>
        </w:rPr>
        <w:t>с</w:t>
      </w:r>
      <w:r w:rsidR="0089358F" w:rsidRPr="000B6663">
        <w:rPr>
          <w:color w:val="000000"/>
          <w:sz w:val="28"/>
          <w:szCs w:val="28"/>
        </w:rPr>
        <w:t xml:space="preserve">оюзе </w:t>
      </w:r>
      <w:r w:rsidR="0089358F">
        <w:rPr>
          <w:color w:val="000000"/>
          <w:sz w:val="28"/>
          <w:szCs w:val="28"/>
        </w:rPr>
        <w:t>э</w:t>
      </w:r>
      <w:r w:rsidR="0089358F" w:rsidRPr="000B6663">
        <w:rPr>
          <w:color w:val="000000"/>
          <w:sz w:val="28"/>
          <w:szCs w:val="28"/>
        </w:rPr>
        <w:t>лектросвязи</w:t>
      </w:r>
      <w:r w:rsidR="0089358F">
        <w:rPr>
          <w:color w:val="000000"/>
          <w:sz w:val="28"/>
          <w:szCs w:val="28"/>
        </w:rPr>
        <w:t xml:space="preserve"> и Всемирном почтовом союзе, по осуществлению взаимодействия с администрациями связи других стран.</w:t>
      </w:r>
      <w:r w:rsidR="0089358F" w:rsidRPr="000B6663">
        <w:rPr>
          <w:color w:val="000000"/>
          <w:sz w:val="28"/>
          <w:szCs w:val="28"/>
        </w:rPr>
        <w:t xml:space="preserve"> </w:t>
      </w:r>
      <w:r w:rsidR="000B6663">
        <w:rPr>
          <w:color w:val="000000"/>
          <w:sz w:val="28"/>
          <w:szCs w:val="28"/>
        </w:rPr>
        <w:t>Д</w:t>
      </w:r>
      <w:r w:rsidR="000B6663" w:rsidRPr="000B6663">
        <w:rPr>
          <w:color w:val="000000"/>
          <w:sz w:val="28"/>
          <w:szCs w:val="28"/>
        </w:rPr>
        <w:t>ействительный государственный советник Российской Федерации 3-го класса</w:t>
      </w:r>
      <w:r>
        <w:rPr>
          <w:color w:val="000000"/>
          <w:sz w:val="28"/>
          <w:szCs w:val="28"/>
        </w:rPr>
        <w:t>.</w:t>
      </w:r>
    </w:p>
    <w:p w14:paraId="4C9457DC" w14:textId="2682736D" w:rsidR="003F3D06" w:rsidRPr="003F3D06" w:rsidRDefault="003F3D06" w:rsidP="005D48CF">
      <w:pPr>
        <w:tabs>
          <w:tab w:val="left" w:pos="10773"/>
        </w:tabs>
        <w:spacing w:line="240" w:lineRule="auto"/>
        <w:ind w:right="57" w:firstLine="709"/>
        <w:rPr>
          <w:color w:val="000000"/>
          <w:sz w:val="28"/>
          <w:szCs w:val="28"/>
        </w:rPr>
      </w:pPr>
      <w:r w:rsidRPr="003F3D06">
        <w:rPr>
          <w:b/>
          <w:color w:val="000000"/>
          <w:sz w:val="28"/>
          <w:szCs w:val="28"/>
        </w:rPr>
        <w:t>Мишенков Сергей Львович</w:t>
      </w:r>
      <w:r w:rsidRPr="003F3D06">
        <w:rPr>
          <w:color w:val="000000"/>
          <w:sz w:val="28"/>
          <w:szCs w:val="28"/>
        </w:rPr>
        <w:t xml:space="preserve">, </w:t>
      </w:r>
      <w:r w:rsidR="000B6663" w:rsidRPr="003F3D06">
        <w:rPr>
          <w:color w:val="000000"/>
          <w:sz w:val="28"/>
          <w:szCs w:val="28"/>
        </w:rPr>
        <w:t>академик МАС</w:t>
      </w:r>
      <w:r w:rsidRPr="003F3D06">
        <w:rPr>
          <w:color w:val="000000"/>
          <w:sz w:val="28"/>
          <w:szCs w:val="28"/>
        </w:rPr>
        <w:t>, д</w:t>
      </w:r>
      <w:r w:rsidR="000B6663">
        <w:rPr>
          <w:color w:val="000000"/>
          <w:sz w:val="28"/>
          <w:szCs w:val="28"/>
        </w:rPr>
        <w:t>октор технических наук</w:t>
      </w:r>
      <w:r w:rsidRPr="003F3D06">
        <w:rPr>
          <w:color w:val="000000"/>
          <w:sz w:val="28"/>
          <w:szCs w:val="28"/>
        </w:rPr>
        <w:t>, профессор</w:t>
      </w:r>
      <w:r w:rsidR="000B6663">
        <w:rPr>
          <w:color w:val="000000"/>
          <w:sz w:val="28"/>
          <w:szCs w:val="28"/>
        </w:rPr>
        <w:t xml:space="preserve">. </w:t>
      </w:r>
      <w:r w:rsidR="00DA4143">
        <w:rPr>
          <w:color w:val="000000"/>
          <w:sz w:val="28"/>
          <w:szCs w:val="28"/>
        </w:rPr>
        <w:t xml:space="preserve">Награжден государственными и ведомственными наградами, присвоены </w:t>
      </w:r>
      <w:r w:rsidR="002914F9" w:rsidRPr="0052016B">
        <w:rPr>
          <w:color w:val="000000"/>
          <w:sz w:val="28"/>
          <w:szCs w:val="28"/>
        </w:rPr>
        <w:t>почётные звания «Мастер связи»</w:t>
      </w:r>
      <w:r w:rsidR="00DA4143">
        <w:rPr>
          <w:color w:val="000000"/>
          <w:sz w:val="28"/>
          <w:szCs w:val="28"/>
        </w:rPr>
        <w:t xml:space="preserve"> и</w:t>
      </w:r>
      <w:r w:rsidR="002914F9" w:rsidRPr="0052016B">
        <w:rPr>
          <w:color w:val="000000"/>
          <w:sz w:val="28"/>
          <w:szCs w:val="28"/>
        </w:rPr>
        <w:t xml:space="preserve"> </w:t>
      </w:r>
      <w:r w:rsidR="002914F9">
        <w:rPr>
          <w:color w:val="000000"/>
          <w:sz w:val="28"/>
          <w:szCs w:val="28"/>
        </w:rPr>
        <w:t xml:space="preserve">«Почетный радист». </w:t>
      </w:r>
      <w:r w:rsidR="000B6663">
        <w:rPr>
          <w:color w:val="000000"/>
          <w:sz w:val="28"/>
          <w:szCs w:val="28"/>
        </w:rPr>
        <w:t>В</w:t>
      </w:r>
      <w:r w:rsidR="000B6663" w:rsidRPr="000B6663">
        <w:rPr>
          <w:color w:val="000000"/>
          <w:sz w:val="28"/>
          <w:szCs w:val="28"/>
        </w:rPr>
        <w:t>е</w:t>
      </w:r>
      <w:r w:rsidR="002914F9">
        <w:rPr>
          <w:color w:val="000000"/>
          <w:sz w:val="28"/>
          <w:szCs w:val="28"/>
        </w:rPr>
        <w:t>л</w:t>
      </w:r>
      <w:r w:rsidR="000B6663" w:rsidRPr="000B6663">
        <w:rPr>
          <w:color w:val="000000"/>
          <w:sz w:val="28"/>
          <w:szCs w:val="28"/>
        </w:rPr>
        <w:t xml:space="preserve"> работу по защите международных интересов России в Международном </w:t>
      </w:r>
      <w:r w:rsidR="006B5314">
        <w:rPr>
          <w:color w:val="000000"/>
          <w:sz w:val="28"/>
          <w:szCs w:val="28"/>
        </w:rPr>
        <w:t>с</w:t>
      </w:r>
      <w:r w:rsidR="000B6663" w:rsidRPr="000B6663">
        <w:rPr>
          <w:color w:val="000000"/>
          <w:sz w:val="28"/>
          <w:szCs w:val="28"/>
        </w:rPr>
        <w:t xml:space="preserve">оюзе </w:t>
      </w:r>
      <w:r w:rsidR="006B5314">
        <w:rPr>
          <w:color w:val="000000"/>
          <w:sz w:val="28"/>
          <w:szCs w:val="28"/>
        </w:rPr>
        <w:t>э</w:t>
      </w:r>
      <w:r w:rsidR="000B6663" w:rsidRPr="000B6663">
        <w:rPr>
          <w:color w:val="000000"/>
          <w:sz w:val="28"/>
          <w:szCs w:val="28"/>
        </w:rPr>
        <w:t>лектросвязи</w:t>
      </w:r>
      <w:r w:rsidR="006B5314">
        <w:rPr>
          <w:color w:val="000000"/>
          <w:sz w:val="28"/>
          <w:szCs w:val="28"/>
        </w:rPr>
        <w:t>.</w:t>
      </w:r>
      <w:r w:rsidR="000B6663" w:rsidRPr="000B6663">
        <w:rPr>
          <w:color w:val="000000"/>
          <w:sz w:val="28"/>
          <w:szCs w:val="28"/>
        </w:rPr>
        <w:t xml:space="preserve"> </w:t>
      </w:r>
      <w:r w:rsidR="006B5314" w:rsidRPr="0052016B">
        <w:rPr>
          <w:color w:val="000000"/>
          <w:sz w:val="28"/>
          <w:szCs w:val="28"/>
        </w:rPr>
        <w:t>В сферу научных интересов входят</w:t>
      </w:r>
      <w:r w:rsidR="000B6663" w:rsidRPr="000B6663">
        <w:rPr>
          <w:color w:val="000000"/>
          <w:sz w:val="28"/>
          <w:szCs w:val="28"/>
        </w:rPr>
        <w:t xml:space="preserve"> проблем</w:t>
      </w:r>
      <w:r w:rsidR="006B5314">
        <w:rPr>
          <w:color w:val="000000"/>
          <w:sz w:val="28"/>
          <w:szCs w:val="28"/>
        </w:rPr>
        <w:t>ы</w:t>
      </w:r>
      <w:r w:rsidR="000B6663" w:rsidRPr="000B6663">
        <w:rPr>
          <w:color w:val="000000"/>
          <w:sz w:val="28"/>
          <w:szCs w:val="28"/>
        </w:rPr>
        <w:t xml:space="preserve"> дистанционного высшего образования связистов России</w:t>
      </w:r>
      <w:r w:rsidR="006B5314">
        <w:rPr>
          <w:color w:val="000000"/>
          <w:sz w:val="28"/>
          <w:szCs w:val="28"/>
        </w:rPr>
        <w:t>,</w:t>
      </w:r>
      <w:r w:rsidR="000B6663" w:rsidRPr="000B6663">
        <w:rPr>
          <w:color w:val="000000"/>
          <w:sz w:val="28"/>
          <w:szCs w:val="28"/>
        </w:rPr>
        <w:t xml:space="preserve"> изучени</w:t>
      </w:r>
      <w:r w:rsidR="006B5314">
        <w:rPr>
          <w:color w:val="000000"/>
          <w:sz w:val="28"/>
          <w:szCs w:val="28"/>
        </w:rPr>
        <w:t>е</w:t>
      </w:r>
      <w:r w:rsidR="000B6663" w:rsidRPr="000B6663">
        <w:rPr>
          <w:color w:val="000000"/>
          <w:sz w:val="28"/>
          <w:szCs w:val="28"/>
        </w:rPr>
        <w:t xml:space="preserve"> влияния обработки сигналов на эмоциональное воздействие передачи звукового и телевизионного вещания</w:t>
      </w:r>
      <w:r w:rsidR="000B6663">
        <w:rPr>
          <w:color w:val="000000"/>
          <w:sz w:val="28"/>
          <w:szCs w:val="28"/>
        </w:rPr>
        <w:t>. Имеет более 10 авторских свидетельств</w:t>
      </w:r>
      <w:r w:rsidR="00DA4143">
        <w:rPr>
          <w:color w:val="000000"/>
          <w:sz w:val="28"/>
          <w:szCs w:val="28"/>
        </w:rPr>
        <w:t xml:space="preserve"> и более </w:t>
      </w:r>
      <w:r w:rsidR="002914F9">
        <w:rPr>
          <w:color w:val="000000"/>
          <w:sz w:val="28"/>
          <w:szCs w:val="28"/>
        </w:rPr>
        <w:t xml:space="preserve">250 </w:t>
      </w:r>
      <w:r w:rsidR="00DA4143">
        <w:rPr>
          <w:color w:val="000000"/>
          <w:sz w:val="28"/>
          <w:szCs w:val="28"/>
        </w:rPr>
        <w:t xml:space="preserve">научных </w:t>
      </w:r>
      <w:r w:rsidR="002914F9">
        <w:rPr>
          <w:color w:val="000000"/>
          <w:sz w:val="28"/>
          <w:szCs w:val="28"/>
        </w:rPr>
        <w:t>публикаций</w:t>
      </w:r>
      <w:r w:rsidR="00DA4143">
        <w:rPr>
          <w:color w:val="000000"/>
          <w:sz w:val="28"/>
          <w:szCs w:val="28"/>
        </w:rPr>
        <w:t>. Государственный советник Российской Федерации</w:t>
      </w:r>
      <w:r w:rsidR="002914F9">
        <w:rPr>
          <w:color w:val="000000"/>
          <w:sz w:val="28"/>
          <w:szCs w:val="28"/>
        </w:rPr>
        <w:t xml:space="preserve"> 1-го класса</w:t>
      </w:r>
      <w:r w:rsidR="00DA4143">
        <w:rPr>
          <w:color w:val="000000"/>
          <w:sz w:val="28"/>
          <w:szCs w:val="28"/>
        </w:rPr>
        <w:t>.</w:t>
      </w:r>
    </w:p>
    <w:p w14:paraId="71FB62F1" w14:textId="42517EEC" w:rsidR="003F3D06" w:rsidRPr="003F3D06" w:rsidRDefault="003F3D06" w:rsidP="005D48CF">
      <w:pPr>
        <w:tabs>
          <w:tab w:val="left" w:pos="10773"/>
        </w:tabs>
        <w:spacing w:line="240" w:lineRule="auto"/>
        <w:ind w:right="57" w:firstLine="709"/>
        <w:rPr>
          <w:color w:val="000000"/>
          <w:sz w:val="28"/>
          <w:szCs w:val="28"/>
        </w:rPr>
      </w:pPr>
      <w:r w:rsidRPr="003F3D06">
        <w:rPr>
          <w:b/>
          <w:color w:val="000000"/>
          <w:sz w:val="28"/>
          <w:szCs w:val="28"/>
        </w:rPr>
        <w:t>Свечникова Наталья Викторовна</w:t>
      </w:r>
      <w:r w:rsidR="000B6663">
        <w:rPr>
          <w:b/>
          <w:color w:val="000000"/>
          <w:sz w:val="28"/>
          <w:szCs w:val="28"/>
        </w:rPr>
        <w:t>,</w:t>
      </w:r>
      <w:r w:rsidRPr="003F3D06">
        <w:rPr>
          <w:color w:val="000000"/>
          <w:sz w:val="28"/>
          <w:szCs w:val="28"/>
        </w:rPr>
        <w:t xml:space="preserve"> доцент, кандидат юридических наук, доцент ВАК, Член экспертного совета при Комитете Государственной Думы Р</w:t>
      </w:r>
      <w:r w:rsidR="006B5314">
        <w:rPr>
          <w:color w:val="000000"/>
          <w:sz w:val="28"/>
          <w:szCs w:val="28"/>
        </w:rPr>
        <w:t>оссийской Федерации</w:t>
      </w:r>
      <w:r w:rsidRPr="003F3D06">
        <w:rPr>
          <w:color w:val="000000"/>
          <w:sz w:val="28"/>
          <w:szCs w:val="28"/>
        </w:rPr>
        <w:t xml:space="preserve"> по экономической политике, промышленности, инновационному развитию и предпринимательству. Входит в состав рабочей группы комиссии по правовым аспектам Союзного государства и Евразийского экономического союза Ассоциации юристов России и Белорусского республиканского Союза юристов. Автор более 170 научных публикаций, учебников и монографий. Стаж преподавательской деятельности 30 лет.</w:t>
      </w:r>
    </w:p>
    <w:p w14:paraId="388784F5" w14:textId="7D64491C" w:rsidR="003F3D06" w:rsidRPr="0009599A" w:rsidRDefault="003F3D06" w:rsidP="005D48CF">
      <w:pPr>
        <w:tabs>
          <w:tab w:val="left" w:pos="10773"/>
        </w:tabs>
        <w:spacing w:line="240" w:lineRule="auto"/>
        <w:ind w:right="57" w:firstLine="709"/>
        <w:rPr>
          <w:color w:val="000000"/>
          <w:sz w:val="28"/>
          <w:szCs w:val="28"/>
        </w:rPr>
      </w:pPr>
      <w:r w:rsidRPr="003F3D06">
        <w:rPr>
          <w:b/>
          <w:color w:val="000000"/>
          <w:sz w:val="28"/>
          <w:szCs w:val="28"/>
        </w:rPr>
        <w:lastRenderedPageBreak/>
        <w:t>Воловик Александр Михайлович</w:t>
      </w:r>
      <w:r w:rsidR="006B5314" w:rsidRPr="006B5314">
        <w:rPr>
          <w:bCs/>
          <w:color w:val="000000"/>
          <w:sz w:val="28"/>
          <w:szCs w:val="28"/>
        </w:rPr>
        <w:t>,</w:t>
      </w:r>
      <w:r w:rsidR="006B5314">
        <w:rPr>
          <w:b/>
          <w:color w:val="000000"/>
          <w:sz w:val="28"/>
          <w:szCs w:val="28"/>
        </w:rPr>
        <w:t xml:space="preserve"> </w:t>
      </w:r>
      <w:r w:rsidRPr="003F3D06">
        <w:rPr>
          <w:color w:val="000000"/>
          <w:sz w:val="28"/>
          <w:szCs w:val="28"/>
        </w:rPr>
        <w:t>вице</w:t>
      </w:r>
      <w:r w:rsidR="006B5314">
        <w:rPr>
          <w:color w:val="000000"/>
          <w:sz w:val="28"/>
          <w:szCs w:val="28"/>
        </w:rPr>
        <w:t>-</w:t>
      </w:r>
      <w:r w:rsidRPr="003F3D06">
        <w:rPr>
          <w:color w:val="000000"/>
          <w:sz w:val="28"/>
          <w:szCs w:val="28"/>
        </w:rPr>
        <w:t xml:space="preserve">президент Российской </w:t>
      </w:r>
      <w:r w:rsidR="006B5314">
        <w:rPr>
          <w:color w:val="000000"/>
          <w:sz w:val="28"/>
          <w:szCs w:val="28"/>
        </w:rPr>
        <w:t>а</w:t>
      </w:r>
      <w:r w:rsidRPr="003F3D06">
        <w:rPr>
          <w:color w:val="000000"/>
          <w:sz w:val="28"/>
          <w:szCs w:val="28"/>
        </w:rPr>
        <w:t xml:space="preserve">кадемии </w:t>
      </w:r>
      <w:r w:rsidR="006B5314">
        <w:rPr>
          <w:color w:val="000000"/>
          <w:sz w:val="28"/>
          <w:szCs w:val="28"/>
        </w:rPr>
        <w:t>е</w:t>
      </w:r>
      <w:r w:rsidRPr="003F3D06">
        <w:rPr>
          <w:color w:val="000000"/>
          <w:sz w:val="28"/>
          <w:szCs w:val="28"/>
        </w:rPr>
        <w:t xml:space="preserve">стественных </w:t>
      </w:r>
      <w:r w:rsidR="006B5314">
        <w:rPr>
          <w:color w:val="000000"/>
          <w:sz w:val="28"/>
          <w:szCs w:val="28"/>
        </w:rPr>
        <w:t>н</w:t>
      </w:r>
      <w:r w:rsidRPr="003F3D06">
        <w:rPr>
          <w:color w:val="000000"/>
          <w:sz w:val="28"/>
          <w:szCs w:val="28"/>
        </w:rPr>
        <w:t>аук, доктор экономических наук, профессор, лауреат Гос</w:t>
      </w:r>
      <w:r w:rsidR="006B5314">
        <w:rPr>
          <w:color w:val="000000"/>
          <w:sz w:val="28"/>
          <w:szCs w:val="28"/>
        </w:rPr>
        <w:t xml:space="preserve">ударственной премии </w:t>
      </w:r>
      <w:r w:rsidRPr="003F3D06">
        <w:rPr>
          <w:color w:val="000000"/>
          <w:sz w:val="28"/>
          <w:szCs w:val="28"/>
        </w:rPr>
        <w:t>Р</w:t>
      </w:r>
      <w:r w:rsidR="006B5314">
        <w:rPr>
          <w:color w:val="000000"/>
          <w:sz w:val="28"/>
          <w:szCs w:val="28"/>
        </w:rPr>
        <w:t>оссийской Федерации</w:t>
      </w:r>
      <w:r w:rsidRPr="003F3D06">
        <w:rPr>
          <w:color w:val="000000"/>
          <w:sz w:val="28"/>
          <w:szCs w:val="28"/>
        </w:rPr>
        <w:t xml:space="preserve"> в области культуры, лауреат международной Премии «Лидер инновации», </w:t>
      </w:r>
      <w:r w:rsidR="006B5314">
        <w:rPr>
          <w:color w:val="000000"/>
          <w:sz w:val="28"/>
          <w:szCs w:val="28"/>
        </w:rPr>
        <w:t>п</w:t>
      </w:r>
      <w:r w:rsidRPr="003F3D06">
        <w:rPr>
          <w:color w:val="000000"/>
          <w:sz w:val="28"/>
          <w:szCs w:val="28"/>
        </w:rPr>
        <w:t xml:space="preserve">резидент </w:t>
      </w:r>
      <w:r w:rsidR="006B5314">
        <w:rPr>
          <w:color w:val="000000"/>
          <w:sz w:val="28"/>
          <w:szCs w:val="28"/>
        </w:rPr>
        <w:t>Р</w:t>
      </w:r>
      <w:r w:rsidRPr="003F3D06">
        <w:rPr>
          <w:color w:val="000000"/>
          <w:sz w:val="28"/>
          <w:szCs w:val="28"/>
        </w:rPr>
        <w:t xml:space="preserve">оссийского союза неправительственных организаций «Отечество», главный редактор журнала «Честь Отечества», </w:t>
      </w:r>
      <w:r w:rsidR="006B5314">
        <w:rPr>
          <w:color w:val="000000"/>
          <w:sz w:val="28"/>
          <w:szCs w:val="28"/>
        </w:rPr>
        <w:t>л</w:t>
      </w:r>
      <w:r w:rsidRPr="003F3D06">
        <w:rPr>
          <w:color w:val="000000"/>
          <w:sz w:val="28"/>
          <w:szCs w:val="28"/>
        </w:rPr>
        <w:t xml:space="preserve">ауреат </w:t>
      </w:r>
      <w:r w:rsidR="006B5314">
        <w:rPr>
          <w:color w:val="000000"/>
          <w:sz w:val="28"/>
          <w:szCs w:val="28"/>
        </w:rPr>
        <w:t>п</w:t>
      </w:r>
      <w:r w:rsidRPr="003F3D06">
        <w:rPr>
          <w:color w:val="000000"/>
          <w:sz w:val="28"/>
          <w:szCs w:val="28"/>
        </w:rPr>
        <w:t xml:space="preserve">ремии Союза журналистов России «Золотое </w:t>
      </w:r>
      <w:r w:rsidR="006B5314">
        <w:rPr>
          <w:color w:val="000000"/>
          <w:sz w:val="28"/>
          <w:szCs w:val="28"/>
        </w:rPr>
        <w:t>п</w:t>
      </w:r>
      <w:r w:rsidRPr="003F3D06">
        <w:rPr>
          <w:color w:val="000000"/>
          <w:sz w:val="28"/>
          <w:szCs w:val="28"/>
        </w:rPr>
        <w:t xml:space="preserve">еро», </w:t>
      </w:r>
      <w:r w:rsidR="006B5314">
        <w:rPr>
          <w:color w:val="000000"/>
          <w:sz w:val="28"/>
          <w:szCs w:val="28"/>
        </w:rPr>
        <w:t>ч</w:t>
      </w:r>
      <w:r w:rsidRPr="003F3D06">
        <w:rPr>
          <w:color w:val="000000"/>
          <w:sz w:val="28"/>
          <w:szCs w:val="28"/>
        </w:rPr>
        <w:t xml:space="preserve">лен Союза писателей России, лауреат премии Союза писателей России «Верные сыны Отечества», </w:t>
      </w:r>
      <w:r w:rsidR="006B5314">
        <w:rPr>
          <w:color w:val="000000"/>
          <w:sz w:val="28"/>
          <w:szCs w:val="28"/>
        </w:rPr>
        <w:t>п</w:t>
      </w:r>
      <w:r w:rsidR="006B5314" w:rsidRPr="003F3D06">
        <w:rPr>
          <w:color w:val="000000"/>
          <w:sz w:val="28"/>
          <w:szCs w:val="28"/>
        </w:rPr>
        <w:t>резидент Некоммерческой организации «Благотворительный фонд знака ордена святого Александра Невского «За труд</w:t>
      </w:r>
      <w:r w:rsidR="006B5314">
        <w:rPr>
          <w:color w:val="000000"/>
          <w:sz w:val="28"/>
          <w:szCs w:val="28"/>
        </w:rPr>
        <w:t>ы и Отечества». А</w:t>
      </w:r>
      <w:r w:rsidRPr="003F3D06">
        <w:rPr>
          <w:color w:val="000000"/>
          <w:sz w:val="28"/>
          <w:szCs w:val="28"/>
        </w:rPr>
        <w:t>втор исторических книг «Ради жизни на земле», «Сказание о государстве Российском», «Александр Невский. Святой защитник земли Русской»</w:t>
      </w:r>
      <w:r>
        <w:rPr>
          <w:color w:val="000000"/>
          <w:sz w:val="28"/>
          <w:szCs w:val="28"/>
        </w:rPr>
        <w:t>.</w:t>
      </w:r>
    </w:p>
    <w:p w14:paraId="375EF7EB" w14:textId="3137C0D2" w:rsidR="0051543E" w:rsidRDefault="006B5314" w:rsidP="005D48CF">
      <w:pPr>
        <w:spacing w:line="240" w:lineRule="auto"/>
        <w:ind w:firstLine="709"/>
        <w:rPr>
          <w:rFonts w:cs="Times New Roman"/>
          <w:sz w:val="28"/>
        </w:rPr>
      </w:pPr>
      <w:r>
        <w:rPr>
          <w:rFonts w:cs="Times New Roman"/>
          <w:sz w:val="28"/>
        </w:rPr>
        <w:t>В</w:t>
      </w:r>
      <w:r w:rsidR="0051543E" w:rsidRPr="00574E0C">
        <w:rPr>
          <w:rFonts w:cs="Times New Roman"/>
          <w:sz w:val="28"/>
        </w:rPr>
        <w:t>се</w:t>
      </w:r>
      <w:r>
        <w:rPr>
          <w:rFonts w:cs="Times New Roman"/>
          <w:sz w:val="28"/>
        </w:rPr>
        <w:t>м</w:t>
      </w:r>
      <w:r w:rsidR="0051543E" w:rsidRPr="00574E0C">
        <w:rPr>
          <w:rFonts w:cs="Times New Roman"/>
          <w:sz w:val="28"/>
        </w:rPr>
        <w:t xml:space="preserve"> желающи</w:t>
      </w:r>
      <w:r>
        <w:rPr>
          <w:rFonts w:cs="Times New Roman"/>
          <w:sz w:val="28"/>
        </w:rPr>
        <w:t>м</w:t>
      </w:r>
      <w:r w:rsidR="0051543E" w:rsidRPr="00574E0C">
        <w:rPr>
          <w:rFonts w:cs="Times New Roman"/>
          <w:sz w:val="28"/>
        </w:rPr>
        <w:t xml:space="preserve"> б</w:t>
      </w:r>
      <w:r w:rsidR="0051543E">
        <w:rPr>
          <w:rFonts w:cs="Times New Roman"/>
          <w:sz w:val="28"/>
        </w:rPr>
        <w:t>ыла</w:t>
      </w:r>
      <w:r w:rsidR="0051543E" w:rsidRPr="00574E0C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предоставлена </w:t>
      </w:r>
      <w:r w:rsidR="0051543E" w:rsidRPr="00574E0C">
        <w:rPr>
          <w:rFonts w:cs="Times New Roman"/>
          <w:sz w:val="28"/>
        </w:rPr>
        <w:t>возможность стать участником Всероссийской акции «</w:t>
      </w:r>
      <w:r>
        <w:rPr>
          <w:rFonts w:cs="Times New Roman"/>
          <w:sz w:val="28"/>
        </w:rPr>
        <w:t>Письмо солдату</w:t>
      </w:r>
      <w:r w:rsidR="0051543E" w:rsidRPr="00574E0C">
        <w:rPr>
          <w:rFonts w:cs="Times New Roman"/>
          <w:sz w:val="28"/>
        </w:rPr>
        <w:t xml:space="preserve">» </w:t>
      </w:r>
      <w:r w:rsidRPr="00B45182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</w:rPr>
        <w:t xml:space="preserve"> </w:t>
      </w:r>
      <w:r w:rsidR="0051543E" w:rsidRPr="00574E0C">
        <w:rPr>
          <w:rFonts w:cs="Times New Roman"/>
          <w:sz w:val="28"/>
        </w:rPr>
        <w:t>«Подари тепло Защитник</w:t>
      </w:r>
      <w:r w:rsidR="0051543E" w:rsidRPr="00AB0A95">
        <w:rPr>
          <w:rFonts w:cs="Times New Roman"/>
          <w:sz w:val="28"/>
        </w:rPr>
        <w:t>у Отечества».</w:t>
      </w:r>
    </w:p>
    <w:p w14:paraId="2A4DFD77" w14:textId="53047F70" w:rsidR="00712CC5" w:rsidRPr="007364A6" w:rsidRDefault="0089358F" w:rsidP="00712CC5">
      <w:pPr>
        <w:tabs>
          <w:tab w:val="left" w:pos="10773"/>
        </w:tabs>
        <w:spacing w:line="240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В ходе Форума п</w:t>
      </w:r>
      <w:r w:rsidR="00712CC5" w:rsidRPr="007364A6">
        <w:rPr>
          <w:sz w:val="28"/>
          <w:szCs w:val="28"/>
        </w:rPr>
        <w:t xml:space="preserve">одведены итоги и </w:t>
      </w:r>
      <w:r w:rsidR="00712CC5">
        <w:rPr>
          <w:sz w:val="28"/>
          <w:szCs w:val="28"/>
        </w:rPr>
        <w:t>проведено</w:t>
      </w:r>
      <w:r w:rsidR="00712CC5" w:rsidRPr="007364A6">
        <w:rPr>
          <w:sz w:val="28"/>
          <w:szCs w:val="28"/>
        </w:rPr>
        <w:t xml:space="preserve"> награждение лауреатов ежегодно проводимого МАС </w:t>
      </w:r>
      <w:r w:rsidR="00712CC5">
        <w:rPr>
          <w:sz w:val="28"/>
          <w:szCs w:val="28"/>
        </w:rPr>
        <w:t>м</w:t>
      </w:r>
      <w:r w:rsidR="00712CC5" w:rsidRPr="007364A6">
        <w:rPr>
          <w:sz w:val="28"/>
          <w:szCs w:val="28"/>
        </w:rPr>
        <w:t>олодежн</w:t>
      </w:r>
      <w:r w:rsidR="00712CC5">
        <w:rPr>
          <w:sz w:val="28"/>
          <w:szCs w:val="28"/>
        </w:rPr>
        <w:t>ого</w:t>
      </w:r>
      <w:r w:rsidR="00712CC5" w:rsidRPr="007364A6">
        <w:rPr>
          <w:sz w:val="28"/>
          <w:szCs w:val="28"/>
        </w:rPr>
        <w:t xml:space="preserve"> конкурс</w:t>
      </w:r>
      <w:r w:rsidR="00712CC5">
        <w:rPr>
          <w:sz w:val="28"/>
          <w:szCs w:val="28"/>
        </w:rPr>
        <w:t>а</w:t>
      </w:r>
      <w:r w:rsidR="00712CC5" w:rsidRPr="007364A6">
        <w:rPr>
          <w:sz w:val="28"/>
          <w:szCs w:val="28"/>
        </w:rPr>
        <w:t xml:space="preserve"> </w:t>
      </w:r>
      <w:r w:rsidR="00712CC5">
        <w:rPr>
          <w:sz w:val="28"/>
          <w:szCs w:val="28"/>
        </w:rPr>
        <w:t xml:space="preserve">цифрового развития, </w:t>
      </w:r>
      <w:r w:rsidR="00712CC5" w:rsidRPr="007364A6">
        <w:rPr>
          <w:sz w:val="28"/>
          <w:szCs w:val="28"/>
        </w:rPr>
        <w:t>инноваций</w:t>
      </w:r>
      <w:r w:rsidR="00712CC5">
        <w:rPr>
          <w:sz w:val="28"/>
          <w:szCs w:val="28"/>
        </w:rPr>
        <w:t xml:space="preserve"> и</w:t>
      </w:r>
      <w:r w:rsidR="00712CC5" w:rsidRPr="007364A6">
        <w:rPr>
          <w:sz w:val="28"/>
          <w:szCs w:val="28"/>
        </w:rPr>
        <w:t xml:space="preserve"> инновационных проектов «Новое поколение ‒ 2022/2023</w:t>
      </w:r>
      <w:r w:rsidR="00712CC5">
        <w:rPr>
          <w:sz w:val="28"/>
          <w:szCs w:val="28"/>
        </w:rPr>
        <w:t>»</w:t>
      </w:r>
      <w:r w:rsidR="00712CC5" w:rsidRPr="007364A6">
        <w:rPr>
          <w:sz w:val="28"/>
          <w:szCs w:val="28"/>
        </w:rPr>
        <w:t xml:space="preserve">. </w:t>
      </w:r>
    </w:p>
    <w:p w14:paraId="39714875" w14:textId="77777777" w:rsidR="005D48CF" w:rsidRDefault="005D48CF" w:rsidP="005D48CF">
      <w:pPr>
        <w:tabs>
          <w:tab w:val="left" w:pos="10773"/>
        </w:tabs>
        <w:spacing w:line="240" w:lineRule="auto"/>
        <w:ind w:right="57" w:firstLine="709"/>
        <w:rPr>
          <w:color w:val="000000"/>
          <w:sz w:val="28"/>
          <w:szCs w:val="28"/>
        </w:rPr>
      </w:pPr>
    </w:p>
    <w:p w14:paraId="49638635" w14:textId="77777777" w:rsidR="005D48CF" w:rsidRDefault="005D48CF" w:rsidP="005D48CF">
      <w:pPr>
        <w:tabs>
          <w:tab w:val="left" w:pos="10773"/>
        </w:tabs>
        <w:spacing w:line="240" w:lineRule="auto"/>
        <w:ind w:right="57" w:firstLine="709"/>
        <w:rPr>
          <w:color w:val="000000"/>
          <w:sz w:val="28"/>
          <w:szCs w:val="28"/>
        </w:rPr>
      </w:pPr>
    </w:p>
    <w:p w14:paraId="1A8D627F" w14:textId="77777777" w:rsidR="005D48CF" w:rsidRDefault="005D48CF" w:rsidP="005D48CF">
      <w:pPr>
        <w:tabs>
          <w:tab w:val="left" w:pos="10773"/>
        </w:tabs>
        <w:spacing w:line="240" w:lineRule="auto"/>
        <w:ind w:right="57" w:firstLine="709"/>
        <w:rPr>
          <w:color w:val="000000"/>
          <w:sz w:val="28"/>
          <w:szCs w:val="28"/>
        </w:rPr>
      </w:pPr>
    </w:p>
    <w:p w14:paraId="070AD435" w14:textId="77777777" w:rsidR="005D48CF" w:rsidRDefault="005D48CF" w:rsidP="005D48CF">
      <w:pPr>
        <w:pStyle w:val="a3"/>
        <w:tabs>
          <w:tab w:val="left" w:pos="10773"/>
        </w:tabs>
        <w:spacing w:before="0" w:after="0"/>
        <w:ind w:right="57" w:firstLine="709"/>
        <w:jc w:val="both"/>
        <w:rPr>
          <w:color w:val="000000"/>
          <w:sz w:val="28"/>
          <w:szCs w:val="28"/>
        </w:rPr>
      </w:pPr>
    </w:p>
    <w:p w14:paraId="33136A78" w14:textId="77777777" w:rsidR="005D48CF" w:rsidRDefault="005D48CF" w:rsidP="005D48CF">
      <w:pPr>
        <w:pStyle w:val="a3"/>
        <w:tabs>
          <w:tab w:val="left" w:pos="10773"/>
        </w:tabs>
        <w:spacing w:before="0" w:after="0"/>
        <w:ind w:right="57" w:firstLine="709"/>
        <w:jc w:val="both"/>
        <w:rPr>
          <w:color w:val="000000"/>
          <w:sz w:val="28"/>
          <w:szCs w:val="28"/>
        </w:rPr>
      </w:pPr>
    </w:p>
    <w:sectPr w:rsidR="005D48CF" w:rsidSect="00B25C3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F22B2" w14:textId="77777777" w:rsidR="00075B50" w:rsidRDefault="00075B50" w:rsidP="00482CC4">
      <w:pPr>
        <w:spacing w:line="240" w:lineRule="auto"/>
      </w:pPr>
      <w:r>
        <w:separator/>
      </w:r>
    </w:p>
  </w:endnote>
  <w:endnote w:type="continuationSeparator" w:id="0">
    <w:p w14:paraId="6E9A93ED" w14:textId="77777777" w:rsidR="00075B50" w:rsidRDefault="00075B50" w:rsidP="00482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8690"/>
      <w:docPartObj>
        <w:docPartGallery w:val="Page Numbers (Bottom of Page)"/>
        <w:docPartUnique/>
      </w:docPartObj>
    </w:sdtPr>
    <w:sdtEndPr/>
    <w:sdtContent>
      <w:p w14:paraId="55EF06B3" w14:textId="6092B7A2" w:rsidR="00482CC4" w:rsidRDefault="00482C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A9">
          <w:rPr>
            <w:noProof/>
          </w:rPr>
          <w:t>2</w:t>
        </w:r>
        <w:r>
          <w:fldChar w:fldCharType="end"/>
        </w:r>
      </w:p>
    </w:sdtContent>
  </w:sdt>
  <w:p w14:paraId="268E7A3B" w14:textId="77777777" w:rsidR="00482CC4" w:rsidRDefault="00482C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F2F7C" w14:textId="77777777" w:rsidR="00075B50" w:rsidRDefault="00075B50" w:rsidP="00482CC4">
      <w:pPr>
        <w:spacing w:line="240" w:lineRule="auto"/>
      </w:pPr>
      <w:r>
        <w:separator/>
      </w:r>
    </w:p>
  </w:footnote>
  <w:footnote w:type="continuationSeparator" w:id="0">
    <w:p w14:paraId="201A19BC" w14:textId="77777777" w:rsidR="00075B50" w:rsidRDefault="00075B50" w:rsidP="00482C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EF"/>
    <w:rsid w:val="000252DA"/>
    <w:rsid w:val="00027FC4"/>
    <w:rsid w:val="00075B50"/>
    <w:rsid w:val="0009599A"/>
    <w:rsid w:val="000B6663"/>
    <w:rsid w:val="001042D6"/>
    <w:rsid w:val="001401F8"/>
    <w:rsid w:val="001B5981"/>
    <w:rsid w:val="00286FF5"/>
    <w:rsid w:val="002914F9"/>
    <w:rsid w:val="002C32A9"/>
    <w:rsid w:val="003F3D06"/>
    <w:rsid w:val="00453D6A"/>
    <w:rsid w:val="00461A41"/>
    <w:rsid w:val="00472436"/>
    <w:rsid w:val="00473C28"/>
    <w:rsid w:val="00482CC4"/>
    <w:rsid w:val="00496CF2"/>
    <w:rsid w:val="0051543E"/>
    <w:rsid w:val="0052016B"/>
    <w:rsid w:val="00557193"/>
    <w:rsid w:val="0058444A"/>
    <w:rsid w:val="005D48CF"/>
    <w:rsid w:val="0069233C"/>
    <w:rsid w:val="006B5314"/>
    <w:rsid w:val="00712CC5"/>
    <w:rsid w:val="007E3DB3"/>
    <w:rsid w:val="00823375"/>
    <w:rsid w:val="00842AE0"/>
    <w:rsid w:val="0089358F"/>
    <w:rsid w:val="008A6FE5"/>
    <w:rsid w:val="009732CC"/>
    <w:rsid w:val="009E4210"/>
    <w:rsid w:val="009F3583"/>
    <w:rsid w:val="00A123F7"/>
    <w:rsid w:val="00AC18F7"/>
    <w:rsid w:val="00AE41BC"/>
    <w:rsid w:val="00B25C3F"/>
    <w:rsid w:val="00B45182"/>
    <w:rsid w:val="00BC40EF"/>
    <w:rsid w:val="00C5759C"/>
    <w:rsid w:val="00C819EB"/>
    <w:rsid w:val="00C92688"/>
    <w:rsid w:val="00D62285"/>
    <w:rsid w:val="00DA4143"/>
    <w:rsid w:val="00DE1F36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9211"/>
  <w15:docId w15:val="{0CB154E0-8EF1-4E2F-9AEF-E2AE53CD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8F7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40EF"/>
    <w:pPr>
      <w:suppressAutoHyphens/>
      <w:spacing w:before="100" w:after="100" w:line="240" w:lineRule="auto"/>
      <w:ind w:firstLine="0"/>
      <w:jc w:val="left"/>
    </w:pPr>
    <w:rPr>
      <w:rFonts w:eastAsia="Times New Roman" w:cs="Times New Roman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482CC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CC4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82CC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CC4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42A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E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20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7FD5-CB76-4857-84FF-A3CA77B5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2023-04-27T07:41:00Z</cp:lastPrinted>
  <dcterms:created xsi:type="dcterms:W3CDTF">2023-04-27T07:41:00Z</dcterms:created>
  <dcterms:modified xsi:type="dcterms:W3CDTF">2023-04-27T07:41:00Z</dcterms:modified>
</cp:coreProperties>
</file>