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512" w:rsidRDefault="00C70512" w:rsidP="00C70512">
      <w:pPr>
        <w:pStyle w:val="a5"/>
        <w:spacing w:before="0" w:beforeAutospacing="0" w:after="0" w:afterAutospacing="0"/>
      </w:pPr>
      <w:r>
        <w:rPr>
          <w:noProof/>
          <w:color w:val="000000"/>
          <w:sz w:val="36"/>
          <w:szCs w:val="36"/>
          <w:bdr w:val="none" w:sz="0" w:space="0" w:color="auto" w:frame="1"/>
          <w:shd w:val="clear" w:color="auto" w:fill="FFFFFF"/>
        </w:rPr>
        <w:drawing>
          <wp:inline distT="0" distB="0" distL="0" distR="0">
            <wp:extent cx="990600" cy="990600"/>
            <wp:effectExtent l="0" t="0" r="0" b="0"/>
            <wp:docPr id="3" name="Рисунок 3" descr="https://lh4.googleusercontent.com/0rkaoUmfM0BtyUzrp-6PX_b-SVDGm3wUlQtlwQthdq31zC78xhcIUvSfEyY67Z0Jw8A5pJTKeNA8jZS9RlxUxYqhnE_gC74KCjpwSlRULH029I3vf6Y0UU_BjKo49Pv9-gE98OxOM5phYrAu41R1y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0rkaoUmfM0BtyUzrp-6PX_b-SVDGm3wUlQtlwQthdq31zC78xhcIUvSfEyY67Z0Jw8A5pJTKeNA8jZS9RlxUxYqhnE_gC74KCjpwSlRULH029I3vf6Y0UU_BjKo49Pv9-gE98OxOM5phYrAu41R1yH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42" w:rsidRDefault="00824342" w:rsidP="00824342">
      <w:pPr>
        <w:pStyle w:val="a5"/>
        <w:spacing w:before="0" w:beforeAutospacing="0" w:after="0" w:afterAutospacing="0"/>
      </w:pPr>
    </w:p>
    <w:p w:rsidR="00824342" w:rsidRDefault="00824342" w:rsidP="00824342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Конференция</w:t>
      </w:r>
    </w:p>
    <w:p w:rsidR="00824342" w:rsidRDefault="00824342" w:rsidP="00824342"/>
    <w:p w:rsidR="00824342" w:rsidRDefault="00824342" w:rsidP="00824342">
      <w:pPr>
        <w:pStyle w:val="a5"/>
        <w:spacing w:before="0" w:beforeAutospacing="0" w:after="0" w:afterAutospacing="0"/>
        <w:jc w:val="center"/>
      </w:pPr>
      <w:r>
        <w:rPr>
          <w:b/>
          <w:bCs/>
          <w:color w:val="251061"/>
          <w:sz w:val="36"/>
          <w:szCs w:val="36"/>
          <w:shd w:val="clear" w:color="auto" w:fill="FFFFFF"/>
        </w:rPr>
        <w:t xml:space="preserve">Тренды и потенциал российского сектора </w:t>
      </w:r>
      <w:proofErr w:type="spellStart"/>
      <w:r>
        <w:rPr>
          <w:b/>
          <w:bCs/>
          <w:color w:val="251061"/>
          <w:sz w:val="36"/>
          <w:szCs w:val="36"/>
          <w:shd w:val="clear" w:color="auto" w:fill="FFFFFF"/>
        </w:rPr>
        <w:t>кибербезопасности</w:t>
      </w:r>
      <w:proofErr w:type="spellEnd"/>
      <w:r>
        <w:rPr>
          <w:b/>
          <w:bCs/>
          <w:color w:val="251061"/>
          <w:sz w:val="36"/>
          <w:szCs w:val="36"/>
          <w:shd w:val="clear" w:color="auto" w:fill="FFFFFF"/>
        </w:rPr>
        <w:t xml:space="preserve"> - 2023</w:t>
      </w:r>
    </w:p>
    <w:p w:rsidR="00824342" w:rsidRDefault="00824342" w:rsidP="00824342"/>
    <w:p w:rsidR="00824342" w:rsidRDefault="00824342" w:rsidP="00824342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hd w:val="clear" w:color="auto" w:fill="FFFFFF"/>
        </w:rPr>
        <w:t>25 мая 2023 года</w:t>
      </w:r>
    </w:p>
    <w:p w:rsidR="00824342" w:rsidRDefault="00824342" w:rsidP="00824342">
      <w:pPr>
        <w:pStyle w:val="a5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Краснопресненская, 12 | Конгресс-Центр ЦМТ, зал Двина | Москва</w:t>
      </w:r>
    </w:p>
    <w:p w:rsidR="00824342" w:rsidRDefault="00824342" w:rsidP="00824342">
      <w:pPr>
        <w:pStyle w:val="a5"/>
        <w:spacing w:before="0" w:beforeAutospacing="0" w:after="0" w:afterAutospacing="0"/>
        <w:jc w:val="center"/>
      </w:pPr>
      <w:r>
        <w:rPr>
          <w:i/>
          <w:iCs/>
          <w:color w:val="000000"/>
          <w:shd w:val="clear" w:color="auto" w:fill="FFFFFF"/>
        </w:rPr>
        <w:t>___________________________________________________________________________</w:t>
      </w:r>
    </w:p>
    <w:p w:rsidR="00824342" w:rsidRDefault="00824342" w:rsidP="00824342"/>
    <w:p w:rsidR="00824342" w:rsidRDefault="00824342" w:rsidP="00824342">
      <w:pPr>
        <w:pStyle w:val="a5"/>
        <w:spacing w:before="0" w:beforeAutospacing="0" w:after="0" w:afterAutospacing="0"/>
        <w:ind w:firstLine="850"/>
        <w:jc w:val="both"/>
      </w:pPr>
      <w:r>
        <w:rPr>
          <w:color w:val="000000"/>
        </w:rPr>
        <w:t xml:space="preserve">Российский рынок </w:t>
      </w:r>
      <w:proofErr w:type="spellStart"/>
      <w:r>
        <w:rPr>
          <w:color w:val="000000"/>
        </w:rPr>
        <w:t>кибербезопасности</w:t>
      </w:r>
      <w:proofErr w:type="spellEnd"/>
      <w:r>
        <w:rPr>
          <w:color w:val="000000"/>
        </w:rPr>
        <w:t xml:space="preserve">, по мнению экспертов, находится в выгодном положении. Отечественные производители уже давно предлагают компаниям локальные решения практически в любом технологическом классе. Довольно строгие стандарты и политика государства в этой области заложили фундамент в сегменте </w:t>
      </w:r>
      <w:proofErr w:type="spellStart"/>
      <w:r>
        <w:rPr>
          <w:color w:val="000000"/>
        </w:rPr>
        <w:t>кибербезопасности</w:t>
      </w:r>
      <w:proofErr w:type="spellEnd"/>
      <w:r>
        <w:rPr>
          <w:color w:val="000000"/>
        </w:rPr>
        <w:t>, в результате чего на мировом рынке уже давно работают конкурентоспособные российские производители. 2023 год объявлен “Годом наставничества”, потому особенно важно рассмотреть цифровые вызовы с учетом реальных запросов государства и бизнеса. Реализация направления технологического суверенитета Российской Федерации возможна исключительно при правильном подходе формирования кадров и их подготовки на федеральном, региональном и муниципальном уровнях.</w:t>
      </w:r>
    </w:p>
    <w:p w:rsidR="00824342" w:rsidRDefault="00824342" w:rsidP="00824342">
      <w:pPr>
        <w:pStyle w:val="a5"/>
        <w:spacing w:before="0" w:beforeAutospacing="0" w:after="0" w:afterAutospacing="0"/>
        <w:ind w:firstLine="850"/>
        <w:jc w:val="both"/>
      </w:pPr>
      <w:r>
        <w:rPr>
          <w:color w:val="000000"/>
        </w:rPr>
        <w:t xml:space="preserve">С точки зрения бизнеса, </w:t>
      </w:r>
      <w:proofErr w:type="spellStart"/>
      <w:r>
        <w:rPr>
          <w:color w:val="000000"/>
        </w:rPr>
        <w:t>кибербезопасность</w:t>
      </w:r>
      <w:proofErr w:type="spellEnd"/>
      <w:r>
        <w:rPr>
          <w:color w:val="000000"/>
        </w:rPr>
        <w:t xml:space="preserve"> – это не только технологии и методы, а в большей степени проценты бюджета и конкретные суммы, которые необходимо выделять для поддержания высокого уровня защищенности бизнес-процессов. Становится популярным комплексный подход к безопасности, который затрагивает как программный уровень, так и уровень взаимодействий и регламентов. О том, какой подход будет доминирующим в ближайшем будущем </w:t>
      </w:r>
      <w:r>
        <w:rPr>
          <w:b/>
          <w:bCs/>
          <w:color w:val="000000"/>
        </w:rPr>
        <w:t>25 мая 2023 года</w:t>
      </w:r>
      <w:r>
        <w:rPr>
          <w:color w:val="000000"/>
        </w:rPr>
        <w:t xml:space="preserve"> на площадке центра конференций “Сегодня” в рамках конференции </w:t>
      </w:r>
      <w:hyperlink r:id="rId6" w:history="1">
        <w:r>
          <w:rPr>
            <w:rStyle w:val="a3"/>
            <w:color w:val="1155CC"/>
          </w:rPr>
          <w:t>“</w:t>
        </w:r>
        <w:r>
          <w:rPr>
            <w:rStyle w:val="a3"/>
            <w:b/>
            <w:bCs/>
            <w:color w:val="1155CC"/>
          </w:rPr>
          <w:t xml:space="preserve">Тренды и потенциал российского сектора </w:t>
        </w:r>
        <w:proofErr w:type="spellStart"/>
        <w:r>
          <w:rPr>
            <w:rStyle w:val="a3"/>
            <w:b/>
            <w:bCs/>
            <w:color w:val="1155CC"/>
          </w:rPr>
          <w:t>кибербезопасности</w:t>
        </w:r>
        <w:proofErr w:type="spellEnd"/>
        <w:r>
          <w:rPr>
            <w:rStyle w:val="a3"/>
            <w:b/>
            <w:bCs/>
            <w:color w:val="1155CC"/>
          </w:rPr>
          <w:t xml:space="preserve"> - 2023”</w:t>
        </w:r>
      </w:hyperlink>
      <w:r>
        <w:rPr>
          <w:b/>
          <w:bCs/>
          <w:color w:val="20124D"/>
          <w:shd w:val="clear" w:color="auto" w:fill="FFFFFF"/>
        </w:rPr>
        <w:t xml:space="preserve"> </w:t>
      </w:r>
      <w:r>
        <w:rPr>
          <w:color w:val="000000"/>
        </w:rPr>
        <w:t xml:space="preserve">расскажут эксперты в сфере отечественного </w:t>
      </w:r>
      <w:proofErr w:type="gramStart"/>
      <w:r>
        <w:rPr>
          <w:color w:val="000000"/>
        </w:rPr>
        <w:t xml:space="preserve">сектора  </w:t>
      </w:r>
      <w:proofErr w:type="spellStart"/>
      <w:r>
        <w:rPr>
          <w:color w:val="000000"/>
        </w:rPr>
        <w:t>кибербезопасности</w:t>
      </w:r>
      <w:proofErr w:type="spellEnd"/>
      <w:proofErr w:type="gramEnd"/>
      <w:r>
        <w:rPr>
          <w:color w:val="000000"/>
        </w:rPr>
        <w:t>. Представители бизнеса обсудят актуальные вопросы, представят практики использования нововведений и определят точки роста.</w:t>
      </w:r>
    </w:p>
    <w:p w:rsidR="00824342" w:rsidRDefault="00824342" w:rsidP="00824342"/>
    <w:p w:rsidR="00824342" w:rsidRDefault="00824342" w:rsidP="00824342">
      <w:pPr>
        <w:pStyle w:val="a5"/>
        <w:spacing w:before="0" w:beforeAutospacing="0" w:after="0" w:afterAutospacing="0"/>
      </w:pPr>
      <w:r>
        <w:rPr>
          <w:color w:val="000000"/>
          <w:u w:val="single"/>
        </w:rPr>
        <w:t>Ключевые тематические блоки программы:</w:t>
      </w:r>
    </w:p>
    <w:p w:rsidR="00824342" w:rsidRDefault="00824342" w:rsidP="00824342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Вопросы </w:t>
      </w:r>
      <w:proofErr w:type="spellStart"/>
      <w:r>
        <w:rPr>
          <w:b/>
          <w:bCs/>
          <w:color w:val="000000"/>
        </w:rPr>
        <w:t>импортозамещения</w:t>
      </w:r>
      <w:proofErr w:type="spellEnd"/>
      <w:r>
        <w:rPr>
          <w:b/>
          <w:bCs/>
          <w:color w:val="000000"/>
        </w:rPr>
        <w:t>, кадрового наполнения и государственного регулирования отрасли. </w:t>
      </w:r>
    </w:p>
    <w:p w:rsidR="00824342" w:rsidRDefault="00824342" w:rsidP="00824342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Новые технологии: ключевые ИТ-тренды 2023 года. Современные подходы и способы: как использовать и защищать данные в период турбулентности?</w:t>
      </w:r>
    </w:p>
    <w:p w:rsidR="00824342" w:rsidRDefault="00824342" w:rsidP="0082434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Кибер</w:t>
      </w:r>
      <w:proofErr w:type="spellEnd"/>
      <w:r>
        <w:rPr>
          <w:b/>
          <w:bCs/>
          <w:color w:val="000000"/>
        </w:rPr>
        <w:t xml:space="preserve">-устойчивость организаций, защита инфраструктуры от массовых и целевых атак - построение стратегии, </w:t>
      </w:r>
      <w:proofErr w:type="spellStart"/>
      <w:r>
        <w:rPr>
          <w:b/>
          <w:bCs/>
          <w:color w:val="000000"/>
        </w:rPr>
        <w:t>киберучения</w:t>
      </w:r>
      <w:proofErr w:type="spellEnd"/>
      <w:r>
        <w:rPr>
          <w:b/>
          <w:bCs/>
          <w:color w:val="000000"/>
        </w:rPr>
        <w:t>, выбор надежных решений для ИБ в цифровую эпоху.</w:t>
      </w:r>
    </w:p>
    <w:p w:rsidR="00824342" w:rsidRDefault="00824342" w:rsidP="00824342">
      <w:pPr>
        <w:pStyle w:val="a5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Особенности подготовки кадров в условиях цифровой неопределенности: от </w:t>
      </w:r>
      <w:proofErr w:type="spellStart"/>
      <w:r>
        <w:rPr>
          <w:b/>
          <w:bCs/>
          <w:color w:val="000000"/>
        </w:rPr>
        <w:t>кибер</w:t>
      </w:r>
      <w:proofErr w:type="spellEnd"/>
      <w:r>
        <w:rPr>
          <w:b/>
          <w:bCs/>
          <w:color w:val="000000"/>
        </w:rPr>
        <w:t>-рисков до реальных цифровых продуктов.</w:t>
      </w:r>
    </w:p>
    <w:p w:rsidR="00824342" w:rsidRDefault="00824342" w:rsidP="00824342"/>
    <w:p w:rsidR="00824342" w:rsidRDefault="00824342" w:rsidP="00824342">
      <w:pPr>
        <w:pStyle w:val="a5"/>
        <w:spacing w:before="0" w:beforeAutospacing="0" w:after="200" w:afterAutospacing="0"/>
        <w:jc w:val="both"/>
      </w:pPr>
      <w:r>
        <w:rPr>
          <w:color w:val="000000"/>
          <w:u w:val="single"/>
        </w:rPr>
        <w:lastRenderedPageBreak/>
        <w:t>Формат:</w:t>
      </w:r>
      <w:r>
        <w:rPr>
          <w:color w:val="000000"/>
        </w:rPr>
        <w:t xml:space="preserve"> выступление спикеров с докладами, вопрос-ответ, живая дискуссия.</w:t>
      </w:r>
    </w:p>
    <w:p w:rsidR="00824342" w:rsidRDefault="00824342" w:rsidP="00824342">
      <w:pPr>
        <w:pStyle w:val="a5"/>
        <w:spacing w:before="0" w:beforeAutospacing="0" w:after="200" w:afterAutospacing="0"/>
        <w:jc w:val="both"/>
      </w:pPr>
      <w:r>
        <w:rPr>
          <w:color w:val="000000"/>
          <w:u w:val="single"/>
        </w:rPr>
        <w:t>Аудитория:</w:t>
      </w:r>
      <w:r>
        <w:rPr>
          <w:color w:val="000000"/>
        </w:rPr>
        <w:t xml:space="preserve"> эксперты в области </w:t>
      </w:r>
      <w:proofErr w:type="spellStart"/>
      <w:r>
        <w:rPr>
          <w:color w:val="000000"/>
        </w:rPr>
        <w:t>кибербезопасности</w:t>
      </w:r>
      <w:proofErr w:type="spellEnd"/>
      <w:r>
        <w:rPr>
          <w:color w:val="000000"/>
        </w:rPr>
        <w:t>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</w:rPr>
        <w:t xml:space="preserve">представители профильных ассоциаций, научных объединений и ИИ, </w:t>
      </w:r>
      <w:r>
        <w:rPr>
          <w:color w:val="000000"/>
          <w:shd w:val="clear" w:color="auto" w:fill="FFFFFF"/>
        </w:rPr>
        <w:t xml:space="preserve">директора по безопасности, </w:t>
      </w:r>
      <w:r>
        <w:rPr>
          <w:color w:val="000000"/>
        </w:rPr>
        <w:t>директора по развитию, финансовые и коммерческие директора, IT-специалисты, разработчики и интеграторы решений.</w:t>
      </w:r>
    </w:p>
    <w:p w:rsidR="00824342" w:rsidRDefault="00824342" w:rsidP="00824342">
      <w:pPr>
        <w:pStyle w:val="a5"/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–</w:t>
      </w:r>
    </w:p>
    <w:p w:rsidR="00824342" w:rsidRDefault="00824342" w:rsidP="00824342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  <w:shd w:val="clear" w:color="auto" w:fill="FFFFFF"/>
        </w:rPr>
        <w:t>Программа и регистрация на сайте</w:t>
      </w:r>
      <w:r>
        <w:rPr>
          <w:b/>
          <w:bCs/>
          <w:color w:val="000000"/>
        </w:rPr>
        <w:t xml:space="preserve"> </w:t>
      </w:r>
      <w:hyperlink r:id="rId7" w:history="1">
        <w:r>
          <w:rPr>
            <w:rStyle w:val="a3"/>
            <w:b/>
            <w:bCs/>
            <w:color w:val="1155CC"/>
          </w:rPr>
          <w:t>конференции&gt;&gt;&gt;</w:t>
        </w:r>
      </w:hyperlink>
    </w:p>
    <w:p w:rsidR="00824342" w:rsidRDefault="00824342" w:rsidP="00824342">
      <w:pPr>
        <w:pStyle w:val="a5"/>
        <w:spacing w:before="0" w:beforeAutospacing="0" w:after="0" w:afterAutospacing="0"/>
      </w:pPr>
      <w:r>
        <w:rPr>
          <w:i/>
          <w:iCs/>
          <w:color w:val="666666"/>
        </w:rPr>
        <w:t>*</w:t>
      </w:r>
      <w:proofErr w:type="spellStart"/>
      <w:r>
        <w:rPr>
          <w:i/>
          <w:iCs/>
          <w:color w:val="666666"/>
        </w:rPr>
        <w:t>промокод</w:t>
      </w:r>
      <w:proofErr w:type="spellEnd"/>
      <w:r>
        <w:rPr>
          <w:i/>
          <w:iCs/>
          <w:color w:val="666666"/>
        </w:rPr>
        <w:t xml:space="preserve"> на скидку при регистрации 20% </w:t>
      </w:r>
      <w:r>
        <w:rPr>
          <w:b/>
          <w:bCs/>
          <w:i/>
          <w:iCs/>
          <w:color w:val="666666"/>
        </w:rPr>
        <w:t>СЕГОДНЯ20</w:t>
      </w:r>
    </w:p>
    <w:p w:rsidR="00824342" w:rsidRDefault="00824342" w:rsidP="00824342">
      <w:pPr>
        <w:pStyle w:val="a5"/>
        <w:spacing w:before="0" w:beforeAutospacing="0" w:after="0" w:afterAutospacing="0"/>
      </w:pPr>
      <w:r>
        <w:rPr>
          <w:i/>
          <w:iCs/>
          <w:color w:val="999999"/>
        </w:rPr>
        <w:t>** для представителей министерств и ведомств, научных сотрудников, преподавателей и студентов профильных ВУЗов специальные условия участия.</w:t>
      </w:r>
    </w:p>
    <w:p w:rsidR="00824342" w:rsidRDefault="00824342" w:rsidP="00824342"/>
    <w:p w:rsidR="00824342" w:rsidRDefault="00824342" w:rsidP="00824342">
      <w:pPr>
        <w:pStyle w:val="a5"/>
        <w:spacing w:before="0" w:beforeAutospacing="0" w:after="0" w:afterAutospacing="0"/>
      </w:pPr>
      <w:r>
        <w:rPr>
          <w:b/>
          <w:bCs/>
          <w:color w:val="000000"/>
        </w:rPr>
        <w:t>Организатор:</w:t>
      </w:r>
      <w:r>
        <w:rPr>
          <w:color w:val="000000"/>
        </w:rPr>
        <w:t xml:space="preserve"> центр конференций “Сегодня” </w:t>
      </w:r>
    </w:p>
    <w:p w:rsidR="00824342" w:rsidRDefault="00824342" w:rsidP="00824342">
      <w:pPr>
        <w:pStyle w:val="a5"/>
        <w:spacing w:before="0" w:beforeAutospacing="0" w:after="0" w:afterAutospacing="0"/>
      </w:pPr>
      <w:r>
        <w:rPr>
          <w:b/>
          <w:bCs/>
          <w:color w:val="000000"/>
        </w:rPr>
        <w:t>По вопросам регистрации:</w:t>
      </w:r>
      <w:r>
        <w:rPr>
          <w:color w:val="000000"/>
        </w:rPr>
        <w:t xml:space="preserve"> +7 (983) 620 17 88 </w:t>
      </w:r>
      <w:hyperlink r:id="rId8" w:history="1">
        <w:r>
          <w:rPr>
            <w:rStyle w:val="a3"/>
            <w:color w:val="1155CC"/>
          </w:rPr>
          <w:t>cc</w:t>
        </w:r>
      </w:hyperlink>
      <w:hyperlink r:id="rId9" w:history="1">
        <w:r>
          <w:rPr>
            <w:rStyle w:val="a3"/>
            <w:color w:val="1155CC"/>
          </w:rPr>
          <w:t>@eventtoday.biz</w:t>
        </w:r>
      </w:hyperlink>
      <w:r>
        <w:rPr>
          <w:color w:val="000000"/>
        </w:rPr>
        <w:t>  </w:t>
      </w:r>
    </w:p>
    <w:p w:rsidR="00824342" w:rsidRDefault="00824342" w:rsidP="00824342">
      <w:pPr>
        <w:pStyle w:val="a5"/>
        <w:spacing w:before="0" w:beforeAutospacing="0" w:after="0" w:afterAutospacing="0"/>
        <w:jc w:val="both"/>
      </w:pPr>
      <w:r>
        <w:rPr>
          <w:b/>
          <w:bCs/>
          <w:color w:val="000000"/>
        </w:rPr>
        <w:t>Работа с информационными партнерами и аккредитация СМИ: </w:t>
      </w:r>
    </w:p>
    <w:p w:rsidR="00824342" w:rsidRDefault="00824342" w:rsidP="00824342">
      <w:pPr>
        <w:pStyle w:val="a5"/>
        <w:spacing w:before="0" w:beforeAutospacing="0" w:after="0" w:afterAutospacing="0"/>
        <w:jc w:val="both"/>
      </w:pPr>
      <w:r>
        <w:rPr>
          <w:color w:val="000000"/>
        </w:rPr>
        <w:t xml:space="preserve">Елена </w:t>
      </w:r>
      <w:proofErr w:type="spellStart"/>
      <w:r>
        <w:rPr>
          <w:color w:val="000000"/>
        </w:rPr>
        <w:t>Кокунова</w:t>
      </w:r>
      <w:proofErr w:type="spellEnd"/>
      <w:r>
        <w:rPr>
          <w:color w:val="000000"/>
        </w:rPr>
        <w:t xml:space="preserve"> </w:t>
      </w:r>
      <w:hyperlink r:id="rId10" w:history="1">
        <w:r>
          <w:rPr>
            <w:rStyle w:val="a3"/>
            <w:color w:val="1155CC"/>
          </w:rPr>
          <w:t>e.kokunova@eventtoday.biz</w:t>
        </w:r>
      </w:hyperlink>
      <w:r>
        <w:rPr>
          <w:color w:val="000000"/>
        </w:rPr>
        <w:t>  </w:t>
      </w:r>
    </w:p>
    <w:p w:rsidR="00824342" w:rsidRDefault="00824342" w:rsidP="00824342">
      <w:pPr>
        <w:pStyle w:val="a5"/>
        <w:shd w:val="clear" w:color="auto" w:fill="FFFFFF"/>
        <w:spacing w:before="0" w:beforeAutospacing="0" w:after="240" w:afterAutospacing="0"/>
        <w:jc w:val="both"/>
      </w:pPr>
      <w:r>
        <w:rPr>
          <w:color w:val="666666"/>
          <w:sz w:val="20"/>
          <w:szCs w:val="20"/>
        </w:rPr>
        <w:t>С мерами, которые предпринимает Организатор в связи с угрозой распространения вирусных инфекций, вы можете ознакомиться по</w:t>
      </w:r>
      <w:hyperlink r:id="rId11" w:history="1">
        <w:r>
          <w:rPr>
            <w:rStyle w:val="a3"/>
            <w:color w:val="666666"/>
            <w:sz w:val="20"/>
            <w:szCs w:val="20"/>
          </w:rPr>
          <w:t xml:space="preserve"> ссылке</w:t>
        </w:r>
      </w:hyperlink>
    </w:p>
    <w:p w:rsidR="0021357E" w:rsidRDefault="0021357E" w:rsidP="00C70512">
      <w:pPr>
        <w:pStyle w:val="a5"/>
        <w:spacing w:before="0" w:beforeAutospacing="0" w:after="0" w:afterAutospacing="0"/>
      </w:pPr>
      <w:bookmarkStart w:id="0" w:name="_GoBack"/>
      <w:bookmarkEnd w:id="0"/>
    </w:p>
    <w:sectPr w:rsidR="0021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20345"/>
    <w:multiLevelType w:val="multilevel"/>
    <w:tmpl w:val="4F70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A1439"/>
    <w:multiLevelType w:val="multilevel"/>
    <w:tmpl w:val="E494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32C86"/>
    <w:multiLevelType w:val="multilevel"/>
    <w:tmpl w:val="B384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40DCB"/>
    <w:multiLevelType w:val="multilevel"/>
    <w:tmpl w:val="C71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A287D"/>
    <w:multiLevelType w:val="hybridMultilevel"/>
    <w:tmpl w:val="AD6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C4775"/>
    <w:multiLevelType w:val="multilevel"/>
    <w:tmpl w:val="0CB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A7"/>
    <w:rsid w:val="000913D7"/>
    <w:rsid w:val="00176585"/>
    <w:rsid w:val="0021357E"/>
    <w:rsid w:val="00363C62"/>
    <w:rsid w:val="00402235"/>
    <w:rsid w:val="0070647C"/>
    <w:rsid w:val="00824342"/>
    <w:rsid w:val="008E33A4"/>
    <w:rsid w:val="00945E3B"/>
    <w:rsid w:val="009842A7"/>
    <w:rsid w:val="0098778E"/>
    <w:rsid w:val="00A02085"/>
    <w:rsid w:val="00C5733B"/>
    <w:rsid w:val="00C70512"/>
    <w:rsid w:val="00E45188"/>
    <w:rsid w:val="00F9270B"/>
    <w:rsid w:val="00FB79F9"/>
    <w:rsid w:val="00FD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8DEAB-A59B-4112-87B1-E8E44476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2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3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913D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@eventtoday.b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today.biz/cybersecuri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today.biz/cybersecurity" TargetMode="External"/><Relationship Id="rId11" Type="http://schemas.openxmlformats.org/officeDocument/2006/relationships/hyperlink" Target="https://docs.google.com/document/d/e/2PACX-1vTeYYIy_LzyXwNSGwGFQoigxT7IfIIIbvyXp6FuTnuPoIy--In1-SA2siBETTtv5H1z5xdJxywnHAlO/pub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.kokunova@eventtoday.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kokunova@eventtoday.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Elashry Kamil</dc:creator>
  <cp:keywords/>
  <dc:description/>
  <cp:lastModifiedBy>User</cp:lastModifiedBy>
  <cp:revision>2</cp:revision>
  <dcterms:created xsi:type="dcterms:W3CDTF">2023-05-03T12:48:00Z</dcterms:created>
  <dcterms:modified xsi:type="dcterms:W3CDTF">2023-05-03T12:48:00Z</dcterms:modified>
</cp:coreProperties>
</file>