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C2461" w14:textId="77777777" w:rsidR="00954B70" w:rsidRDefault="00954B70" w:rsidP="00954B70">
      <w:pPr>
        <w:tabs>
          <w:tab w:val="left" w:pos="1560"/>
        </w:tabs>
        <w:jc w:val="right"/>
        <w:rPr>
          <w:rFonts w:ascii="Arial" w:hAnsi="Arial"/>
          <w:b/>
          <w:i/>
          <w:sz w:val="20"/>
          <w:szCs w:val="20"/>
        </w:rPr>
      </w:pPr>
      <w:r>
        <w:rPr>
          <w:rFonts w:ascii="Arial" w:hAnsi="Arial"/>
          <w:b/>
          <w:i/>
          <w:sz w:val="20"/>
          <w:szCs w:val="20"/>
        </w:rPr>
        <w:t xml:space="preserve">Стратегическая инициатива </w:t>
      </w:r>
      <w:r w:rsidRPr="008F18DC">
        <w:rPr>
          <w:rFonts w:ascii="Arial" w:hAnsi="Arial"/>
          <w:b/>
          <w:i/>
          <w:sz w:val="20"/>
          <w:szCs w:val="20"/>
        </w:rPr>
        <w:t xml:space="preserve">Международной академии связи  </w:t>
      </w:r>
      <w:r>
        <w:rPr>
          <w:rFonts w:ascii="Arial" w:hAnsi="Arial"/>
          <w:b/>
          <w:i/>
          <w:sz w:val="20"/>
          <w:szCs w:val="20"/>
        </w:rPr>
        <w:t xml:space="preserve">                       </w:t>
      </w:r>
      <w:r w:rsidRPr="008F18DC">
        <w:rPr>
          <w:rFonts w:ascii="Arial" w:hAnsi="Arial"/>
          <w:b/>
          <w:i/>
          <w:sz w:val="20"/>
          <w:szCs w:val="20"/>
        </w:rPr>
        <w:t xml:space="preserve"> </w:t>
      </w:r>
      <w:r>
        <w:rPr>
          <w:rFonts w:ascii="Arial" w:hAnsi="Arial"/>
          <w:b/>
          <w:i/>
          <w:sz w:val="20"/>
          <w:szCs w:val="20"/>
        </w:rPr>
        <w:t xml:space="preserve">сформулирована президентом А.Оситис </w:t>
      </w:r>
    </w:p>
    <w:p w14:paraId="326CB999" w14:textId="668C94D2" w:rsidR="00954B70" w:rsidRPr="008F18DC" w:rsidRDefault="00954B70" w:rsidP="00954B70">
      <w:pPr>
        <w:tabs>
          <w:tab w:val="left" w:pos="1560"/>
        </w:tabs>
        <w:jc w:val="right"/>
        <w:rPr>
          <w:rFonts w:ascii="Arial" w:hAnsi="Arial"/>
          <w:b/>
          <w:i/>
          <w:sz w:val="20"/>
          <w:szCs w:val="20"/>
        </w:rPr>
      </w:pPr>
      <w:r>
        <w:rPr>
          <w:rFonts w:ascii="Arial" w:hAnsi="Arial"/>
          <w:b/>
          <w:i/>
          <w:sz w:val="20"/>
          <w:szCs w:val="20"/>
        </w:rPr>
        <w:t xml:space="preserve">и членом президиума </w:t>
      </w:r>
      <w:r w:rsidRPr="008F18DC">
        <w:rPr>
          <w:rFonts w:ascii="Arial" w:hAnsi="Arial"/>
          <w:b/>
          <w:i/>
          <w:sz w:val="20"/>
          <w:szCs w:val="20"/>
        </w:rPr>
        <w:t>В.Судовцевым</w:t>
      </w:r>
    </w:p>
    <w:p w14:paraId="4809BAA7" w14:textId="77777777" w:rsidR="00954B70" w:rsidRDefault="00954B70" w:rsidP="00954B70">
      <w:pPr>
        <w:jc w:val="both"/>
        <w:rPr>
          <w:rFonts w:ascii="Arial" w:hAnsi="Arial"/>
          <w:b/>
          <w:sz w:val="32"/>
          <w:szCs w:val="32"/>
        </w:rPr>
      </w:pPr>
    </w:p>
    <w:p w14:paraId="384A7EDF" w14:textId="77777777" w:rsidR="00954B70" w:rsidRDefault="00954B70" w:rsidP="008F18DC">
      <w:pPr>
        <w:jc w:val="center"/>
        <w:rPr>
          <w:rFonts w:ascii="Arial" w:hAnsi="Arial"/>
          <w:b/>
          <w:sz w:val="32"/>
          <w:szCs w:val="32"/>
        </w:rPr>
      </w:pPr>
    </w:p>
    <w:p w14:paraId="10828607" w14:textId="77777777" w:rsidR="00857010" w:rsidRDefault="003F18F1" w:rsidP="008F18DC">
      <w:pPr>
        <w:jc w:val="center"/>
        <w:rPr>
          <w:rFonts w:ascii="Arial" w:hAnsi="Arial"/>
          <w:b/>
          <w:sz w:val="32"/>
          <w:szCs w:val="32"/>
        </w:rPr>
      </w:pPr>
      <w:r>
        <w:rPr>
          <w:rFonts w:ascii="Arial" w:hAnsi="Arial"/>
          <w:b/>
          <w:sz w:val="32"/>
          <w:szCs w:val="32"/>
        </w:rPr>
        <w:t>Укрепление взаимодействия с Международным союзом электросвязи – залог успешной реализации национальной программы «Цифровая экономика Российской Федерации»</w:t>
      </w:r>
    </w:p>
    <w:p w14:paraId="7A5C7163" w14:textId="77777777" w:rsidR="00947C9E" w:rsidRDefault="00947C9E" w:rsidP="003F2C65">
      <w:pPr>
        <w:jc w:val="center"/>
        <w:rPr>
          <w:rFonts w:ascii="Arial" w:hAnsi="Arial"/>
          <w:b/>
          <w:sz w:val="32"/>
          <w:szCs w:val="32"/>
        </w:rPr>
      </w:pPr>
    </w:p>
    <w:p w14:paraId="70BF4C02" w14:textId="77777777" w:rsidR="00031CDB" w:rsidRDefault="00543977" w:rsidP="003F2C65">
      <w:pPr>
        <w:jc w:val="center"/>
        <w:rPr>
          <w:rFonts w:ascii="Arial" w:hAnsi="Arial"/>
          <w:b/>
          <w:sz w:val="28"/>
          <w:szCs w:val="28"/>
        </w:rPr>
      </w:pPr>
      <w:r w:rsidRPr="00031CDB">
        <w:rPr>
          <w:rFonts w:ascii="Arial" w:hAnsi="Arial"/>
          <w:b/>
          <w:sz w:val="28"/>
          <w:szCs w:val="28"/>
        </w:rPr>
        <w:t xml:space="preserve">Предложение о создании Российской ассоциации по взаимодействию с Международным союзом электросвязи </w:t>
      </w:r>
    </w:p>
    <w:p w14:paraId="4776E1AB" w14:textId="5F6D2293" w:rsidR="00947C9E" w:rsidRDefault="00874B44" w:rsidP="003F2C65">
      <w:pPr>
        <w:jc w:val="center"/>
        <w:rPr>
          <w:rFonts w:ascii="Arial" w:hAnsi="Arial"/>
          <w:b/>
          <w:sz w:val="28"/>
          <w:szCs w:val="28"/>
        </w:rPr>
      </w:pPr>
      <w:r>
        <w:rPr>
          <w:rFonts w:ascii="Arial" w:hAnsi="Arial"/>
          <w:b/>
          <w:sz w:val="28"/>
          <w:szCs w:val="28"/>
        </w:rPr>
        <w:t>(РА</w:t>
      </w:r>
      <w:r w:rsidR="00543977" w:rsidRPr="00031CDB">
        <w:rPr>
          <w:rFonts w:ascii="Arial" w:hAnsi="Arial"/>
          <w:b/>
          <w:sz w:val="28"/>
          <w:szCs w:val="28"/>
        </w:rPr>
        <w:t>МСЭ)</w:t>
      </w:r>
    </w:p>
    <w:p w14:paraId="377B6C1F" w14:textId="77777777" w:rsidR="008F18DC" w:rsidRDefault="008F18DC" w:rsidP="003F2C65">
      <w:pPr>
        <w:jc w:val="center"/>
        <w:rPr>
          <w:rFonts w:ascii="Arial" w:hAnsi="Arial"/>
          <w:b/>
          <w:sz w:val="28"/>
          <w:szCs w:val="28"/>
        </w:rPr>
      </w:pPr>
    </w:p>
    <w:p w14:paraId="36BC3CF5" w14:textId="77777777" w:rsidR="00F425E5" w:rsidRPr="008F18DC" w:rsidRDefault="00F425E5" w:rsidP="008F18DC">
      <w:pPr>
        <w:jc w:val="right"/>
        <w:rPr>
          <w:rFonts w:ascii="Arial" w:hAnsi="Arial"/>
          <w:i/>
        </w:rPr>
      </w:pPr>
    </w:p>
    <w:p w14:paraId="01A5DDA1" w14:textId="77777777" w:rsidR="00031CDB" w:rsidRPr="00031CDB" w:rsidRDefault="00031CDB" w:rsidP="000B04FD">
      <w:pPr>
        <w:jc w:val="both"/>
        <w:rPr>
          <w:rFonts w:ascii="Arial" w:hAnsi="Arial" w:cs="Arial"/>
          <w:b/>
          <w:shd w:val="clear" w:color="auto" w:fill="FFFFFF"/>
        </w:rPr>
      </w:pPr>
      <w:r w:rsidRPr="00031CDB">
        <w:rPr>
          <w:rFonts w:ascii="Arial" w:hAnsi="Arial" w:cs="Arial"/>
          <w:b/>
          <w:shd w:val="clear" w:color="auto" w:fill="FFFFFF"/>
        </w:rPr>
        <w:t>Современные вызовы</w:t>
      </w:r>
    </w:p>
    <w:p w14:paraId="12701416" w14:textId="77777777" w:rsidR="00031CDB" w:rsidRDefault="00031CDB" w:rsidP="000B04FD">
      <w:pPr>
        <w:jc w:val="both"/>
        <w:rPr>
          <w:rFonts w:ascii="Arial" w:hAnsi="Arial" w:cs="Arial"/>
          <w:shd w:val="clear" w:color="auto" w:fill="FFFFFF"/>
        </w:rPr>
      </w:pPr>
    </w:p>
    <w:p w14:paraId="0DB44341" w14:textId="71EEFF5D" w:rsidR="00C770D7" w:rsidRPr="002A5CDB" w:rsidRDefault="00F425E5" w:rsidP="00841C41">
      <w:pPr>
        <w:jc w:val="both"/>
        <w:rPr>
          <w:rFonts w:ascii="Arial" w:hAnsi="Arial" w:cs="Arial"/>
        </w:rPr>
      </w:pPr>
      <w:proofErr w:type="gramStart"/>
      <w:r>
        <w:rPr>
          <w:rFonts w:ascii="Arial" w:hAnsi="Arial" w:cs="Arial"/>
          <w:shd w:val="clear" w:color="auto" w:fill="FFFFFF"/>
        </w:rPr>
        <w:t>В Российской Федерации</w:t>
      </w:r>
      <w:r w:rsidRPr="00C32DAE">
        <w:rPr>
          <w:rFonts w:ascii="Arial" w:hAnsi="Arial" w:cs="Arial"/>
          <w:shd w:val="clear" w:color="auto" w:fill="FFFFFF"/>
        </w:rPr>
        <w:t xml:space="preserve"> принята </w:t>
      </w:r>
      <w:r w:rsidRPr="002A5CDB">
        <w:rPr>
          <w:rFonts w:ascii="Arial" w:hAnsi="Arial" w:cs="Arial"/>
          <w:shd w:val="clear" w:color="auto" w:fill="FFFFFF"/>
        </w:rPr>
        <w:t>национальная программа «Цифровая экономика Российской Федерации»</w:t>
      </w:r>
      <w:r>
        <w:rPr>
          <w:rFonts w:ascii="Arial" w:hAnsi="Arial" w:cs="Arial"/>
          <w:shd w:val="clear" w:color="auto" w:fill="FFFFFF"/>
        </w:rPr>
        <w:t xml:space="preserve">, которая увязана </w:t>
      </w:r>
      <w:r w:rsidRPr="00C32DAE">
        <w:rPr>
          <w:rFonts w:ascii="Arial" w:hAnsi="Arial" w:cs="Arial"/>
          <w:shd w:val="clear" w:color="auto" w:fill="FFFFFF"/>
        </w:rPr>
        <w:t>с целями ООН в области устойчивого развития (ЦУР), принятыми ООН в 2015 г</w:t>
      </w:r>
      <w:r>
        <w:rPr>
          <w:rFonts w:ascii="Arial" w:hAnsi="Arial" w:cs="Arial"/>
          <w:shd w:val="clear" w:color="auto" w:fill="FFFFFF"/>
        </w:rPr>
        <w:t>.</w:t>
      </w:r>
      <w:r w:rsidRPr="00C32DAE">
        <w:rPr>
          <w:rFonts w:ascii="Arial" w:hAnsi="Arial" w:cs="Arial"/>
          <w:shd w:val="clear" w:color="auto" w:fill="FFFFFF"/>
        </w:rPr>
        <w:t xml:space="preserve"> в рамках Повестки дня в области устойчивого развития на период до 2030 г</w:t>
      </w:r>
      <w:r>
        <w:rPr>
          <w:rFonts w:ascii="Arial" w:hAnsi="Arial" w:cs="Arial"/>
          <w:shd w:val="clear" w:color="auto" w:fill="FFFFFF"/>
        </w:rPr>
        <w:t>.</w:t>
      </w:r>
      <w:r w:rsidRPr="002A5CDB">
        <w:rPr>
          <w:rFonts w:ascii="Arial" w:hAnsi="Arial" w:cs="Arial"/>
        </w:rPr>
        <w:t xml:space="preserve"> </w:t>
      </w:r>
      <w:r w:rsidR="00841C41" w:rsidRPr="00841C41">
        <w:rPr>
          <w:rFonts w:ascii="Arial" w:hAnsi="Arial" w:cs="Arial"/>
        </w:rPr>
        <w:t>Координационным органом</w:t>
      </w:r>
      <w:r w:rsidR="00841C41">
        <w:rPr>
          <w:rFonts w:ascii="Arial" w:hAnsi="Arial" w:cs="Arial"/>
        </w:rPr>
        <w:t xml:space="preserve"> в РФ</w:t>
      </w:r>
      <w:r w:rsidR="00841C41" w:rsidRPr="00841C41">
        <w:rPr>
          <w:rFonts w:ascii="Arial" w:hAnsi="Arial" w:cs="Arial"/>
        </w:rPr>
        <w:t xml:space="preserve"> является</w:t>
      </w:r>
      <w:r w:rsidR="00841C41">
        <w:rPr>
          <w:rFonts w:ascii="Arial" w:hAnsi="Arial" w:cs="Arial"/>
        </w:rPr>
        <w:t xml:space="preserve"> </w:t>
      </w:r>
      <w:r w:rsidR="00841C41" w:rsidRPr="00841C41">
        <w:rPr>
          <w:rFonts w:ascii="Arial" w:hAnsi="Arial" w:cs="Arial"/>
          <w:b/>
        </w:rPr>
        <w:t>Правительственная комиссия по цифровому развитию (ПКЦР)</w:t>
      </w:r>
      <w:r w:rsidR="00841C41">
        <w:rPr>
          <w:rFonts w:ascii="Arial" w:hAnsi="Arial" w:cs="Arial"/>
        </w:rPr>
        <w:t>, использованию информационных технологий для улучшения качества жизни и условий ведения предпринимательской</w:t>
      </w:r>
      <w:proofErr w:type="gramEnd"/>
      <w:r w:rsidR="00841C41">
        <w:rPr>
          <w:rFonts w:ascii="Arial" w:hAnsi="Arial" w:cs="Arial"/>
        </w:rPr>
        <w:t xml:space="preserve"> деятельности, которая </w:t>
      </w:r>
      <w:r w:rsidR="00C770D7" w:rsidRPr="00841C41">
        <w:rPr>
          <w:rFonts w:ascii="Arial" w:hAnsi="Arial" w:cs="Arial"/>
        </w:rPr>
        <w:t>образован</w:t>
      </w:r>
      <w:r w:rsidR="00841C41" w:rsidRPr="00841C41">
        <w:rPr>
          <w:rFonts w:ascii="Arial" w:hAnsi="Arial" w:cs="Arial"/>
        </w:rPr>
        <w:t>а</w:t>
      </w:r>
      <w:r w:rsidR="00C770D7" w:rsidRPr="00841C41">
        <w:rPr>
          <w:rFonts w:ascii="Arial" w:hAnsi="Arial" w:cs="Arial"/>
        </w:rPr>
        <w:t xml:space="preserve"> в целях обеспечения взаимодействия федеральных органов исполнительной власти и органов исполнительной власти субъектов </w:t>
      </w:r>
      <w:r w:rsidR="00841C41">
        <w:rPr>
          <w:rFonts w:ascii="Arial" w:hAnsi="Arial" w:cs="Arial"/>
        </w:rPr>
        <w:t>РФ</w:t>
      </w:r>
      <w:r w:rsidR="00C770D7" w:rsidRPr="00841C41">
        <w:rPr>
          <w:rFonts w:ascii="Arial" w:hAnsi="Arial" w:cs="Arial"/>
        </w:rPr>
        <w:t xml:space="preserve"> по вопросам развития экосистем цифровой экономики и повышения уровня использования информационных технологий и связи в целях формирования в </w:t>
      </w:r>
      <w:r w:rsidR="00841C41" w:rsidRPr="00841C41">
        <w:rPr>
          <w:rFonts w:ascii="Arial" w:hAnsi="Arial" w:cs="Arial"/>
        </w:rPr>
        <w:t>РФ</w:t>
      </w:r>
      <w:r w:rsidR="00C770D7" w:rsidRPr="00841C41">
        <w:rPr>
          <w:rFonts w:ascii="Arial" w:hAnsi="Arial" w:cs="Arial"/>
        </w:rPr>
        <w:t xml:space="preserve"> информационного общества и электронного правительства.</w:t>
      </w:r>
    </w:p>
    <w:p w14:paraId="3F06A461" w14:textId="77777777" w:rsidR="00C770D7" w:rsidRPr="002A5CDB" w:rsidRDefault="00C770D7" w:rsidP="000B04FD">
      <w:pPr>
        <w:jc w:val="both"/>
        <w:rPr>
          <w:rFonts w:ascii="Arial" w:hAnsi="Arial" w:cs="Arial"/>
        </w:rPr>
      </w:pPr>
    </w:p>
    <w:p w14:paraId="4F658EB3" w14:textId="226994F7" w:rsidR="000B04FD" w:rsidRDefault="00F425E5" w:rsidP="000B04FD">
      <w:pPr>
        <w:jc w:val="both"/>
        <w:rPr>
          <w:rFonts w:ascii="Arial" w:hAnsi="Arial"/>
          <w:bCs/>
        </w:rPr>
      </w:pPr>
      <w:r w:rsidRPr="000B4805">
        <w:rPr>
          <w:rFonts w:ascii="Arial" w:hAnsi="Arial" w:cs="Arial"/>
        </w:rPr>
        <w:t xml:space="preserve">Движущей силой мирового экономического и социального развития стала цифровая трансформация, </w:t>
      </w:r>
      <w:r w:rsidR="00A027E6" w:rsidRPr="000B4805">
        <w:rPr>
          <w:rFonts w:ascii="Arial" w:hAnsi="Arial" w:cs="Arial"/>
        </w:rPr>
        <w:t xml:space="preserve">которая началась десятилетия назад с электронного документооборота, </w:t>
      </w:r>
      <w:r w:rsidRPr="000B4805">
        <w:rPr>
          <w:rFonts w:ascii="Arial" w:hAnsi="Arial" w:cs="Arial"/>
        </w:rPr>
        <w:t xml:space="preserve">и электросвязь – это отрасль, которая во многом определяет направление такой трансформации. </w:t>
      </w:r>
      <w:r w:rsidR="000B04FD" w:rsidRPr="000B04FD">
        <w:rPr>
          <w:rFonts w:ascii="Arial" w:hAnsi="Arial"/>
          <w:bCs/>
        </w:rPr>
        <w:t>Куратором национальной программы «Цифровая экономика Российской Федерации» является вице-премьер М. Акимов, а руководителем – глава Минкомсвязи РФ К. Носков.</w:t>
      </w:r>
      <w:r w:rsidR="000B04FD" w:rsidRPr="000B04FD">
        <w:rPr>
          <w:rStyle w:val="apple-converted-space"/>
          <w:rFonts w:ascii="Arial" w:hAnsi="Arial"/>
          <w:bCs/>
        </w:rPr>
        <w:t> </w:t>
      </w:r>
      <w:r w:rsidR="000B04FD" w:rsidRPr="000B04FD">
        <w:rPr>
          <w:rFonts w:ascii="Arial" w:hAnsi="Arial"/>
          <w:bCs/>
        </w:rPr>
        <w:t>С целью</w:t>
      </w:r>
      <w:r w:rsidR="000B04FD" w:rsidRPr="000B04FD">
        <w:rPr>
          <w:rStyle w:val="apple-converted-space"/>
          <w:rFonts w:ascii="Arial" w:hAnsi="Arial"/>
          <w:bCs/>
        </w:rPr>
        <w:t> </w:t>
      </w:r>
      <w:r w:rsidR="000B04FD" w:rsidRPr="000B04FD">
        <w:rPr>
          <w:rFonts w:ascii="Arial" w:hAnsi="Arial"/>
          <w:bCs/>
        </w:rPr>
        <w:t xml:space="preserve">публикации официальной информации об этой национальной программе, структуре ее управления, мероприятиях по каждому из шести входящих в нее федеральных проектов, новостей и аналитических материалов по теме цифровой экономики в </w:t>
      </w:r>
      <w:r w:rsidR="00874B44">
        <w:rPr>
          <w:rFonts w:ascii="Arial" w:hAnsi="Arial"/>
          <w:bCs/>
        </w:rPr>
        <w:t>РФ</w:t>
      </w:r>
      <w:r w:rsidR="000B04FD" w:rsidRPr="000B04FD">
        <w:rPr>
          <w:rFonts w:ascii="Arial" w:hAnsi="Arial"/>
          <w:bCs/>
        </w:rPr>
        <w:t xml:space="preserve"> и мире в марте 2019 г. под эгидой проектного офиса программы в лице Аналитического центра при Правительстве РФ появился собственный сайт</w:t>
      </w:r>
      <w:r w:rsidR="000B04FD" w:rsidRPr="000B04FD">
        <w:rPr>
          <w:rStyle w:val="apple-converted-space"/>
          <w:rFonts w:ascii="Arial" w:hAnsi="Arial"/>
          <w:bCs/>
        </w:rPr>
        <w:t> </w:t>
      </w:r>
      <w:hyperlink r:id="rId8" w:history="1">
        <w:r w:rsidR="000B04FD" w:rsidRPr="000B04FD">
          <w:rPr>
            <w:rStyle w:val="a4"/>
            <w:rFonts w:ascii="Arial" w:hAnsi="Arial"/>
            <w:bCs/>
            <w:color w:val="auto"/>
          </w:rPr>
          <w:t>digital.ac.gov.ru</w:t>
        </w:r>
      </w:hyperlink>
      <w:r w:rsidR="000B04FD" w:rsidRPr="000B04FD">
        <w:rPr>
          <w:rFonts w:ascii="Arial" w:hAnsi="Arial"/>
          <w:bCs/>
        </w:rPr>
        <w:t>.</w:t>
      </w:r>
    </w:p>
    <w:p w14:paraId="062054EE" w14:textId="77777777" w:rsidR="000B04FD" w:rsidRPr="002A5CDB" w:rsidRDefault="000B04FD" w:rsidP="00F425E5">
      <w:pPr>
        <w:jc w:val="both"/>
        <w:rPr>
          <w:rFonts w:ascii="Arial" w:hAnsi="Arial" w:cs="Arial"/>
        </w:rPr>
      </w:pPr>
    </w:p>
    <w:p w14:paraId="2166D128" w14:textId="32CEB699" w:rsidR="00F425E5" w:rsidRPr="000B4805" w:rsidRDefault="00F425E5" w:rsidP="00F425E5">
      <w:pPr>
        <w:tabs>
          <w:tab w:val="left" w:pos="5387"/>
        </w:tabs>
        <w:jc w:val="both"/>
        <w:rPr>
          <w:rFonts w:ascii="Arial" w:hAnsi="Arial" w:cs="Arial"/>
        </w:rPr>
      </w:pPr>
      <w:r w:rsidRPr="000B4805">
        <w:rPr>
          <w:rFonts w:ascii="Arial" w:hAnsi="Arial" w:cs="Arial"/>
          <w:shd w:val="clear" w:color="auto" w:fill="FFFFFF"/>
        </w:rPr>
        <w:t xml:space="preserve">Генеральный секретарь ООН А. Гутерриш в октябре 2018 г. на Полномочной конференции </w:t>
      </w:r>
      <w:r w:rsidR="000D6451" w:rsidRPr="000B4805">
        <w:rPr>
          <w:rFonts w:ascii="Arial" w:hAnsi="Arial" w:cs="Arial"/>
          <w:shd w:val="clear" w:color="auto" w:fill="FFFFFF"/>
        </w:rPr>
        <w:t xml:space="preserve">(ПК) </w:t>
      </w:r>
      <w:r w:rsidRPr="000B4805">
        <w:rPr>
          <w:rFonts w:ascii="Arial" w:hAnsi="Arial" w:cs="Arial"/>
          <w:shd w:val="clear" w:color="auto" w:fill="FFFFFF"/>
        </w:rPr>
        <w:t xml:space="preserve">Международного союза электросвязи отметил, что “Перед нами стоит важнейшая задача: использовать преимущества новых технологий на благо всех, обеспечивая при этом защиту от рисков, связанных с их злоупотреблением. </w:t>
      </w:r>
      <w:proofErr w:type="gramStart"/>
      <w:r w:rsidRPr="000B4805">
        <w:rPr>
          <w:rFonts w:ascii="Arial" w:hAnsi="Arial" w:cs="Arial"/>
          <w:shd w:val="clear" w:color="auto" w:fill="FFFFFF"/>
        </w:rPr>
        <w:t xml:space="preserve">Цифровым технологиям принадлежит весьма важная роль в ускорении прогресса на пути к достижению </w:t>
      </w:r>
      <w:proofErr w:type="gramEnd"/>
      <w:r w:rsidRPr="002A5CDB">
        <w:rPr>
          <w:rFonts w:ascii="Arial" w:hAnsi="Arial" w:cs="Arial"/>
          <w:shd w:val="clear" w:color="auto" w:fill="FFFFFF"/>
        </w:rPr>
        <w:t>Целей в области устойчивого развития”,</w:t>
      </w:r>
      <w:r w:rsidRPr="002A5CDB">
        <w:rPr>
          <w:rFonts w:ascii="Arial" w:hAnsi="Arial" w:cs="Arial"/>
        </w:rPr>
        <w:t xml:space="preserve"> а Генеральный секретарь МСЭ академик </w:t>
      </w:r>
      <w:r w:rsidR="000D6451" w:rsidRPr="002A5CDB">
        <w:rPr>
          <w:rFonts w:ascii="Arial" w:hAnsi="Arial" w:cs="Arial"/>
        </w:rPr>
        <w:t>МАС</w:t>
      </w:r>
      <w:r w:rsidRPr="002A5CDB">
        <w:rPr>
          <w:rFonts w:ascii="Arial" w:hAnsi="Arial" w:cs="Arial"/>
        </w:rPr>
        <w:t xml:space="preserve"> Х.Чжао заявил, что </w:t>
      </w:r>
      <w:r w:rsidRPr="002A5CDB">
        <w:rPr>
          <w:rFonts w:ascii="Arial" w:hAnsi="Arial" w:cs="Arial"/>
        </w:rPr>
        <w:lastRenderedPageBreak/>
        <w:t>“Такие новые технологии, как 5</w:t>
      </w:r>
      <w:proofErr w:type="gramStart"/>
      <w:r w:rsidRPr="00506D68">
        <w:rPr>
          <w:rFonts w:ascii="Arial" w:hAnsi="Arial" w:cs="Arial"/>
          <w:lang w:val="en-US"/>
        </w:rPr>
        <w:t>G</w:t>
      </w:r>
      <w:proofErr w:type="gramEnd"/>
      <w:r w:rsidRPr="002A5CDB">
        <w:rPr>
          <w:rFonts w:ascii="Arial" w:hAnsi="Arial" w:cs="Arial"/>
        </w:rPr>
        <w:t xml:space="preserve">, искусственный интеллект, большие данные и интернет вещей, изменят то, как мы живем, работаем и учимся, способами, которых мы пока даже не можем себе представить. </w:t>
      </w:r>
      <w:r w:rsidRPr="000B4805">
        <w:rPr>
          <w:rFonts w:ascii="Arial" w:hAnsi="Arial" w:cs="Arial"/>
        </w:rPr>
        <w:t>И ведущая роль здесь принадлежит МСЭ. Наша сегодняшняя задача</w:t>
      </w:r>
      <w:r w:rsidRPr="00506D68">
        <w:rPr>
          <w:rFonts w:ascii="Arial" w:hAnsi="Arial" w:cs="Arial"/>
          <w:lang w:val="en-US"/>
        </w:rPr>
        <w:t> </w:t>
      </w:r>
      <w:r w:rsidRPr="000B4805">
        <w:rPr>
          <w:rFonts w:ascii="Arial" w:hAnsi="Arial" w:cs="Arial"/>
        </w:rPr>
        <w:t xml:space="preserve">– сделать так, чтобы эти технологии и ИКТ в целом продолжали служить всеобщему благу во всем мире”. </w:t>
      </w:r>
    </w:p>
    <w:p w14:paraId="0072A2D5" w14:textId="77777777" w:rsidR="00F425E5" w:rsidRDefault="00F425E5" w:rsidP="00F425E5">
      <w:pPr>
        <w:tabs>
          <w:tab w:val="left" w:pos="5387"/>
        </w:tabs>
        <w:jc w:val="both"/>
        <w:rPr>
          <w:rFonts w:ascii="Arial" w:hAnsi="Arial" w:cs="Arial"/>
          <w:shd w:val="clear" w:color="auto" w:fill="FFFFFF"/>
        </w:rPr>
      </w:pPr>
    </w:p>
    <w:p w14:paraId="37C51CEC" w14:textId="77777777" w:rsidR="006B7577" w:rsidRPr="000B4805" w:rsidRDefault="00F425E5" w:rsidP="006B7577">
      <w:pPr>
        <w:pStyle w:val="a8"/>
        <w:spacing w:before="0" w:beforeAutospacing="0" w:after="450" w:afterAutospacing="0"/>
        <w:jc w:val="both"/>
        <w:rPr>
          <w:rFonts w:ascii="Arial" w:hAnsi="Arial" w:cs="Arial"/>
          <w:sz w:val="24"/>
          <w:szCs w:val="24"/>
          <w:shd w:val="clear" w:color="auto" w:fill="FFFFFF"/>
          <w:lang w:val="ru-RU"/>
        </w:rPr>
      </w:pPr>
      <w:proofErr w:type="gramStart"/>
      <w:r w:rsidRPr="000B4805">
        <w:rPr>
          <w:rFonts w:ascii="Arial" w:hAnsi="Arial" w:cs="Arial"/>
          <w:sz w:val="24"/>
          <w:szCs w:val="24"/>
          <w:shd w:val="clear" w:color="auto" w:fill="FFFFFF"/>
          <w:lang w:val="ru-RU"/>
        </w:rPr>
        <w:t xml:space="preserve">Решение актуальных задач по построению цифровой экономики чрезвычайно важно, поскольку </w:t>
      </w:r>
      <w:r w:rsidRPr="000B4805">
        <w:rPr>
          <w:rFonts w:ascii="Arial" w:hAnsi="Arial" w:cs="Arial"/>
          <w:sz w:val="24"/>
          <w:szCs w:val="24"/>
          <w:lang w:val="ru-RU"/>
        </w:rPr>
        <w:t xml:space="preserve">согласно недавно опубликованному докладу МСЭ/ЮНЕСКО "Состояние широкополосной связи, 2018 год", несмотря на сохраняющийся значительный рост общего числа пользователей интернета, 52% мирового населения на сегодняшний момент остаются неподключенными, что </w:t>
      </w:r>
      <w:r w:rsidRPr="000B4805">
        <w:rPr>
          <w:rFonts w:ascii="Arial" w:hAnsi="Arial" w:cs="Arial"/>
          <w:sz w:val="24"/>
          <w:szCs w:val="24"/>
          <w:shd w:val="clear" w:color="auto" w:fill="FFFFFF"/>
          <w:lang w:val="ru-RU"/>
        </w:rPr>
        <w:t xml:space="preserve">требует мобилизации усилий по информационному обеспечению проводимой работы, </w:t>
      </w:r>
      <w:r w:rsidRPr="000B4805">
        <w:rPr>
          <w:rFonts w:ascii="Arial" w:hAnsi="Arial" w:cs="Arial"/>
          <w:sz w:val="24"/>
          <w:szCs w:val="24"/>
          <w:lang w:val="ru-RU"/>
        </w:rPr>
        <w:t>содействия внедрению новых технологий для предоставления услуг более высокого качества.</w:t>
      </w:r>
      <w:proofErr w:type="gramEnd"/>
      <w:r w:rsidRPr="000B4805">
        <w:rPr>
          <w:rFonts w:ascii="Arial" w:hAnsi="Arial" w:cs="Arial"/>
          <w:sz w:val="24"/>
          <w:szCs w:val="24"/>
          <w:lang w:val="ru-RU"/>
        </w:rPr>
        <w:t xml:space="preserve"> В рамках Повестки дня «Соединим к 2020 году» РФ как Член МСЭ обязалась работать в направлении создания общего представления об информационном обществе, возможности которого расширяются благодаря взаимосвязанному миру с учетом передового опыта, инновационных инициатив, квалификации и знаний. </w:t>
      </w:r>
      <w:r w:rsidRPr="000B4805">
        <w:rPr>
          <w:rFonts w:ascii="Arial" w:hAnsi="Arial" w:cs="Arial"/>
          <w:sz w:val="24"/>
          <w:szCs w:val="24"/>
          <w:shd w:val="clear" w:color="auto" w:fill="FFFFFF"/>
          <w:lang w:val="ru-RU"/>
        </w:rPr>
        <w:t>В послании Президента РФ В.Путина Федеральному собранию от 01.03.2018 говорится «</w:t>
      </w:r>
      <w:r w:rsidRPr="000B4805">
        <w:rPr>
          <w:rFonts w:ascii="Arial" w:hAnsi="Arial" w:cs="Arial"/>
          <w:color w:val="000000"/>
          <w:sz w:val="24"/>
          <w:szCs w:val="24"/>
          <w:shd w:val="clear" w:color="auto" w:fill="F7F7F7"/>
          <w:lang w:val="ru-RU"/>
        </w:rPr>
        <w:t>К</w:t>
      </w:r>
      <w:r w:rsidRPr="00B25CD4">
        <w:rPr>
          <w:rFonts w:ascii="Arial" w:hAnsi="Arial" w:cs="Arial"/>
          <w:color w:val="000000"/>
          <w:sz w:val="24"/>
          <w:szCs w:val="24"/>
          <w:shd w:val="clear" w:color="auto" w:fill="F7F7F7"/>
        </w:rPr>
        <w:t> </w:t>
      </w:r>
      <w:r w:rsidRPr="000B4805">
        <w:rPr>
          <w:rFonts w:ascii="Arial" w:hAnsi="Arial" w:cs="Arial"/>
          <w:color w:val="000000"/>
          <w:sz w:val="24"/>
          <w:szCs w:val="24"/>
          <w:shd w:val="clear" w:color="auto" w:fill="F7F7F7"/>
          <w:lang w:val="ru-RU"/>
        </w:rPr>
        <w:t>2024</w:t>
      </w:r>
      <w:r w:rsidRPr="00B25CD4">
        <w:rPr>
          <w:rFonts w:ascii="Arial" w:hAnsi="Arial" w:cs="Arial"/>
          <w:color w:val="000000"/>
          <w:sz w:val="24"/>
          <w:szCs w:val="24"/>
          <w:shd w:val="clear" w:color="auto" w:fill="F7F7F7"/>
        </w:rPr>
        <w:t> </w:t>
      </w:r>
      <w:r w:rsidRPr="000B4805">
        <w:rPr>
          <w:rFonts w:ascii="Arial" w:hAnsi="Arial" w:cs="Arial"/>
          <w:color w:val="000000"/>
          <w:sz w:val="24"/>
          <w:szCs w:val="24"/>
          <w:shd w:val="clear" w:color="auto" w:fill="F7F7F7"/>
          <w:lang w:val="ru-RU"/>
        </w:rPr>
        <w:t>году мы обеспечим практически повсеместный быстрый доступ в</w:t>
      </w:r>
      <w:r w:rsidRPr="00B25CD4">
        <w:rPr>
          <w:rFonts w:ascii="Arial" w:hAnsi="Arial" w:cs="Arial"/>
          <w:color w:val="000000"/>
          <w:sz w:val="24"/>
          <w:szCs w:val="24"/>
          <w:shd w:val="clear" w:color="auto" w:fill="F7F7F7"/>
        </w:rPr>
        <w:t> </w:t>
      </w:r>
      <w:r w:rsidRPr="000B4805">
        <w:rPr>
          <w:rFonts w:ascii="Arial" w:hAnsi="Arial" w:cs="Arial"/>
          <w:color w:val="000000"/>
          <w:sz w:val="24"/>
          <w:szCs w:val="24"/>
          <w:shd w:val="clear" w:color="auto" w:fill="F7F7F7"/>
          <w:lang w:val="ru-RU"/>
        </w:rPr>
        <w:t xml:space="preserve">Интернет. </w:t>
      </w:r>
      <w:proofErr w:type="gramStart"/>
      <w:r w:rsidRPr="000B4805">
        <w:rPr>
          <w:rFonts w:ascii="Arial" w:hAnsi="Arial" w:cs="Arial"/>
          <w:color w:val="000000"/>
          <w:sz w:val="24"/>
          <w:szCs w:val="24"/>
          <w:shd w:val="clear" w:color="auto" w:fill="F7F7F7"/>
          <w:lang w:val="ru-RU"/>
        </w:rPr>
        <w:t>Будет завершено строительство</w:t>
      </w:r>
      <w:r w:rsidRPr="00B25CD4">
        <w:rPr>
          <w:rFonts w:ascii="Arial" w:hAnsi="Arial" w:cs="Arial"/>
          <w:color w:val="000000"/>
          <w:sz w:val="24"/>
          <w:szCs w:val="24"/>
          <w:shd w:val="clear" w:color="auto" w:fill="F7F7F7"/>
        </w:rPr>
        <w:t> </w:t>
      </w:r>
      <w:r w:rsidRPr="000B4805">
        <w:rPr>
          <w:rFonts w:ascii="Arial" w:hAnsi="Arial" w:cs="Arial"/>
          <w:sz w:val="24"/>
          <w:szCs w:val="24"/>
          <w:lang w:val="ru-RU"/>
        </w:rPr>
        <w:t>волоконно-оптических</w:t>
      </w:r>
      <w:r w:rsidRPr="00B25CD4">
        <w:rPr>
          <w:rFonts w:ascii="Arial" w:hAnsi="Arial" w:cs="Arial"/>
          <w:color w:val="000000"/>
          <w:sz w:val="24"/>
          <w:szCs w:val="24"/>
          <w:shd w:val="clear" w:color="auto" w:fill="F7F7F7"/>
        </w:rPr>
        <w:t> </w:t>
      </w:r>
      <w:r w:rsidRPr="000B4805">
        <w:rPr>
          <w:rFonts w:ascii="Arial" w:hAnsi="Arial" w:cs="Arial"/>
          <w:color w:val="000000"/>
          <w:sz w:val="24"/>
          <w:szCs w:val="24"/>
          <w:shd w:val="clear" w:color="auto" w:fill="F7F7F7"/>
          <w:lang w:val="ru-RU"/>
        </w:rPr>
        <w:t>линий связи к</w:t>
      </w:r>
      <w:r w:rsidRPr="00B25CD4">
        <w:rPr>
          <w:rFonts w:ascii="Arial" w:hAnsi="Arial" w:cs="Arial"/>
          <w:color w:val="000000"/>
          <w:sz w:val="24"/>
          <w:szCs w:val="24"/>
          <w:shd w:val="clear" w:color="auto" w:fill="F7F7F7"/>
        </w:rPr>
        <w:t> </w:t>
      </w:r>
      <w:r w:rsidRPr="000B4805">
        <w:rPr>
          <w:rFonts w:ascii="Arial" w:hAnsi="Arial" w:cs="Arial"/>
          <w:color w:val="000000"/>
          <w:sz w:val="24"/>
          <w:szCs w:val="24"/>
          <w:shd w:val="clear" w:color="auto" w:fill="F7F7F7"/>
          <w:lang w:val="ru-RU"/>
        </w:rPr>
        <w:t>большинству населенных пунктов с</w:t>
      </w:r>
      <w:r w:rsidRPr="00B25CD4">
        <w:rPr>
          <w:rFonts w:ascii="Arial" w:hAnsi="Arial" w:cs="Arial"/>
          <w:color w:val="000000"/>
          <w:sz w:val="24"/>
          <w:szCs w:val="24"/>
          <w:shd w:val="clear" w:color="auto" w:fill="F7F7F7"/>
        </w:rPr>
        <w:t> </w:t>
      </w:r>
      <w:r w:rsidRPr="000B4805">
        <w:rPr>
          <w:rFonts w:ascii="Arial" w:hAnsi="Arial" w:cs="Arial"/>
          <w:color w:val="000000"/>
          <w:sz w:val="24"/>
          <w:szCs w:val="24"/>
          <w:shd w:val="clear" w:color="auto" w:fill="F7F7F7"/>
          <w:lang w:val="ru-RU"/>
        </w:rPr>
        <w:t>численностью жителей более 250</w:t>
      </w:r>
      <w:r w:rsidRPr="00B25CD4">
        <w:rPr>
          <w:rFonts w:ascii="Arial" w:hAnsi="Arial" w:cs="Arial"/>
          <w:color w:val="000000"/>
          <w:sz w:val="24"/>
          <w:szCs w:val="24"/>
          <w:shd w:val="clear" w:color="auto" w:fill="F7F7F7"/>
        </w:rPr>
        <w:t> </w:t>
      </w:r>
      <w:r w:rsidRPr="000B4805">
        <w:rPr>
          <w:rFonts w:ascii="Arial" w:hAnsi="Arial" w:cs="Arial"/>
          <w:color w:val="000000"/>
          <w:sz w:val="24"/>
          <w:szCs w:val="24"/>
          <w:shd w:val="clear" w:color="auto" w:fill="F7F7F7"/>
          <w:lang w:val="ru-RU"/>
        </w:rPr>
        <w:t>человек, а</w:t>
      </w:r>
      <w:r w:rsidRPr="00B25CD4">
        <w:rPr>
          <w:rFonts w:ascii="Arial" w:hAnsi="Arial" w:cs="Arial"/>
          <w:color w:val="000000"/>
          <w:sz w:val="24"/>
          <w:szCs w:val="24"/>
          <w:shd w:val="clear" w:color="auto" w:fill="F7F7F7"/>
        </w:rPr>
        <w:t> </w:t>
      </w:r>
      <w:r w:rsidRPr="000B4805">
        <w:rPr>
          <w:rFonts w:ascii="Arial" w:hAnsi="Arial" w:cs="Arial"/>
          <w:color w:val="000000"/>
          <w:sz w:val="24"/>
          <w:szCs w:val="24"/>
          <w:shd w:val="clear" w:color="auto" w:fill="F7F7F7"/>
          <w:lang w:val="ru-RU"/>
        </w:rPr>
        <w:t>удаленные, небольшие населенные пункты Крайнего Севера, Сибири и</w:t>
      </w:r>
      <w:r w:rsidRPr="00B25CD4">
        <w:rPr>
          <w:rFonts w:ascii="Arial" w:hAnsi="Arial" w:cs="Arial"/>
          <w:color w:val="000000"/>
          <w:sz w:val="24"/>
          <w:szCs w:val="24"/>
          <w:shd w:val="clear" w:color="auto" w:fill="F7F7F7"/>
        </w:rPr>
        <w:t> </w:t>
      </w:r>
      <w:r w:rsidRPr="000B4805">
        <w:rPr>
          <w:rFonts w:ascii="Arial" w:hAnsi="Arial" w:cs="Arial"/>
          <w:color w:val="000000"/>
          <w:sz w:val="24"/>
          <w:szCs w:val="24"/>
          <w:shd w:val="clear" w:color="auto" w:fill="F7F7F7"/>
          <w:lang w:val="ru-RU"/>
        </w:rPr>
        <w:t>Дальнего Востока получат устойчивый доступ через сеть российских спутников</w:t>
      </w:r>
      <w:r w:rsidRPr="000B4805">
        <w:rPr>
          <w:rFonts w:ascii="Arial" w:hAnsi="Arial" w:cs="Arial"/>
          <w:sz w:val="24"/>
          <w:szCs w:val="24"/>
          <w:shd w:val="clear" w:color="auto" w:fill="FFFFFF"/>
          <w:lang w:val="ru-RU"/>
        </w:rPr>
        <w:t>». 30 октября 2018 г. в своем выступлении на пленарном заседании ПК-18 МСЭ Министр цифровых технологий, связи и массовых коммуникаций Российской Федерации К.Носков подчеркнул, что «</w:t>
      </w:r>
      <w:r w:rsidRPr="000B4805">
        <w:rPr>
          <w:rFonts w:ascii="Arial" w:hAnsi="Arial" w:cs="Arial"/>
          <w:color w:val="111111"/>
          <w:sz w:val="24"/>
          <w:szCs w:val="24"/>
          <w:lang w:val="ru-RU"/>
        </w:rPr>
        <w:t>Цифровая</w:t>
      </w:r>
      <w:proofErr w:type="gramEnd"/>
      <w:r w:rsidRPr="000B4805">
        <w:rPr>
          <w:rFonts w:ascii="Arial" w:hAnsi="Arial" w:cs="Arial"/>
          <w:color w:val="111111"/>
          <w:sz w:val="24"/>
          <w:szCs w:val="24"/>
          <w:lang w:val="ru-RU"/>
        </w:rPr>
        <w:t xml:space="preserve"> трансформация – это новая реальность, важное место</w:t>
      </w:r>
      <w:r w:rsidRPr="00B25CD4">
        <w:rPr>
          <w:rFonts w:ascii="Arial" w:hAnsi="Arial" w:cs="Arial"/>
          <w:color w:val="111111"/>
          <w:sz w:val="24"/>
          <w:szCs w:val="24"/>
        </w:rPr>
        <w:t> </w:t>
      </w:r>
      <w:r w:rsidRPr="000B4805">
        <w:rPr>
          <w:rFonts w:ascii="Arial" w:hAnsi="Arial" w:cs="Arial"/>
          <w:color w:val="111111"/>
          <w:sz w:val="24"/>
          <w:szCs w:val="24"/>
          <w:lang w:val="ru-RU"/>
        </w:rPr>
        <w:t>в которой отводится цифровым данным. Данные в цифровой форме становятся фактором производства. Умение работать с большими данными выводит компании, отрасли и страны в целом на новый конкурентный уровень</w:t>
      </w:r>
      <w:r w:rsidRPr="000B4805">
        <w:rPr>
          <w:rFonts w:ascii="Arial" w:hAnsi="Arial" w:cs="Arial"/>
          <w:sz w:val="24"/>
          <w:szCs w:val="24"/>
          <w:shd w:val="clear" w:color="auto" w:fill="FFFFFF"/>
          <w:lang w:val="ru-RU"/>
        </w:rPr>
        <w:t>».</w:t>
      </w:r>
    </w:p>
    <w:p w14:paraId="73BCF7DE" w14:textId="5B8EFB57" w:rsidR="001D4CA4" w:rsidRPr="000B4805" w:rsidRDefault="003405FC" w:rsidP="006B7577">
      <w:pPr>
        <w:pStyle w:val="a8"/>
        <w:spacing w:before="0" w:beforeAutospacing="0" w:after="450" w:afterAutospacing="0"/>
        <w:jc w:val="both"/>
        <w:rPr>
          <w:rFonts w:ascii="Arial" w:hAnsi="Arial" w:cs="Arial"/>
          <w:sz w:val="24"/>
          <w:szCs w:val="24"/>
          <w:shd w:val="clear" w:color="auto" w:fill="FFFFFF"/>
          <w:lang w:val="ru-RU"/>
        </w:rPr>
      </w:pPr>
      <w:proofErr w:type="gramStart"/>
      <w:r w:rsidRPr="000B4805">
        <w:rPr>
          <w:rFonts w:ascii="Arial" w:hAnsi="Arial" w:cs="Arial"/>
          <w:sz w:val="24"/>
          <w:szCs w:val="24"/>
          <w:shd w:val="clear" w:color="auto" w:fill="FFFFFF"/>
          <w:lang w:val="ru-RU"/>
        </w:rPr>
        <w:t>Масштабная ц</w:t>
      </w:r>
      <w:r w:rsidR="001D4CA4" w:rsidRPr="000B4805">
        <w:rPr>
          <w:rFonts w:ascii="Arial" w:hAnsi="Arial" w:cs="Arial"/>
          <w:sz w:val="24"/>
          <w:szCs w:val="24"/>
          <w:shd w:val="clear" w:color="auto" w:fill="FFFFFF"/>
          <w:lang w:val="ru-RU"/>
        </w:rPr>
        <w:t>ифровая трансформация отношений в экономике, в управлении государством, в социальной сфере возможна только на базе современной информационно-коммуникационной инфраструктуры, единого цифрового пространства стран и мира и повсеместного распространения ИКТ; телекоммуникации - составная часть ИКТ, а также обеспечивают повсеместный доступ к ним, поскольку сети электросвязи последующих поколений являются пространственной основой единого цифрового пространства.</w:t>
      </w:r>
      <w:proofErr w:type="gramEnd"/>
      <w:r w:rsidR="001D4CA4" w:rsidRPr="000B4805">
        <w:rPr>
          <w:rFonts w:ascii="Arial" w:hAnsi="Arial" w:cs="Arial"/>
          <w:sz w:val="24"/>
          <w:szCs w:val="24"/>
          <w:shd w:val="clear" w:color="auto" w:fill="FFFFFF"/>
          <w:lang w:val="ru-RU"/>
        </w:rPr>
        <w:t xml:space="preserve"> По подсчетам аналитиков </w:t>
      </w:r>
      <w:r w:rsidR="001D4CA4" w:rsidRPr="000B4805">
        <w:rPr>
          <w:rFonts w:ascii="Arial" w:hAnsi="Arial" w:cs="Arial"/>
          <w:color w:val="000000"/>
          <w:sz w:val="24"/>
          <w:szCs w:val="24"/>
          <w:lang w:val="ru-RU"/>
        </w:rPr>
        <w:t xml:space="preserve">мировой объем рынка технологий и услуг, предназначенных для проектов цифровой трансформации бизнеса, к 2022 г. превысит 2 </w:t>
      </w:r>
      <w:proofErr w:type="gramStart"/>
      <w:r w:rsidR="001D4CA4" w:rsidRPr="000B4805">
        <w:rPr>
          <w:rFonts w:ascii="Arial" w:hAnsi="Arial" w:cs="Arial"/>
          <w:color w:val="000000"/>
          <w:sz w:val="24"/>
          <w:szCs w:val="24"/>
          <w:lang w:val="ru-RU"/>
        </w:rPr>
        <w:t>трлн</w:t>
      </w:r>
      <w:proofErr w:type="gramEnd"/>
      <w:r w:rsidR="001D4CA4" w:rsidRPr="000B4805">
        <w:rPr>
          <w:rFonts w:ascii="Arial" w:hAnsi="Arial" w:cs="Arial"/>
          <w:color w:val="000000"/>
          <w:sz w:val="24"/>
          <w:szCs w:val="24"/>
          <w:lang w:val="ru-RU"/>
        </w:rPr>
        <w:t xml:space="preserve"> долларов США.</w:t>
      </w:r>
    </w:p>
    <w:p w14:paraId="00E4A15E" w14:textId="77777777" w:rsidR="001B3FD5" w:rsidRDefault="001B3FD5" w:rsidP="001B3FD5">
      <w:pPr>
        <w:jc w:val="both"/>
        <w:rPr>
          <w:rFonts w:ascii="Arial" w:hAnsi="Arial" w:cs="Arial"/>
        </w:rPr>
      </w:pPr>
      <w:r w:rsidRPr="000B4805">
        <w:rPr>
          <w:rFonts w:ascii="Arial" w:hAnsi="Arial" w:cs="Arial"/>
          <w:shd w:val="clear" w:color="auto" w:fill="FFFFFF"/>
        </w:rPr>
        <w:t xml:space="preserve">В последние годы многие государства принимают национальные цифровые повестки дня и стратегии, которые содержат </w:t>
      </w:r>
      <w:proofErr w:type="gramStart"/>
      <w:r w:rsidRPr="000B4805">
        <w:rPr>
          <w:rFonts w:ascii="Arial" w:hAnsi="Arial" w:cs="Arial"/>
          <w:shd w:val="clear" w:color="auto" w:fill="FFFFFF"/>
        </w:rPr>
        <w:t>амбициозные</w:t>
      </w:r>
      <w:proofErr w:type="gramEnd"/>
      <w:r w:rsidRPr="000B4805">
        <w:rPr>
          <w:rFonts w:ascii="Arial" w:hAnsi="Arial" w:cs="Arial"/>
          <w:shd w:val="clear" w:color="auto" w:fill="FFFFFF"/>
        </w:rPr>
        <w:t xml:space="preserve"> цели цифровой трансформации их экономик, а также направления и способы решения связанных с этим задач. Согласно оценкам специалистов, ряду стран, в том числе США и Великобритании, это позволит к 2021 г. на треть увеличить эффективность своих развитых экономик. При этом для достижения поставленных целей велением времени является обмен передовым опытом и методологиями цифровой трансформации, чему способствует деятельность </w:t>
      </w:r>
      <w:r w:rsidRPr="000B4805">
        <w:rPr>
          <w:rFonts w:ascii="Arial" w:hAnsi="Arial" w:cs="Arial"/>
          <w:shd w:val="clear" w:color="auto" w:fill="FFFFFF"/>
        </w:rPr>
        <w:lastRenderedPageBreak/>
        <w:t xml:space="preserve">МАС и МСЭ. </w:t>
      </w:r>
      <w:r>
        <w:rPr>
          <w:rFonts w:ascii="Arial" w:hAnsi="Arial" w:cs="Arial"/>
          <w:shd w:val="clear" w:color="auto" w:fill="FFFFFF"/>
        </w:rPr>
        <w:t xml:space="preserve">Значительное внимание обращается на создание условий недискриминационного доступа к услугам электросвязи/ИКТ. Так, на ПК МСЭ 2018 г. была принята Резолюция 64 (Пересм. Дубай, 2018 г.) </w:t>
      </w:r>
      <w:r w:rsidRPr="004046C3">
        <w:rPr>
          <w:rFonts w:ascii="Arial" w:hAnsi="Arial" w:cs="Arial"/>
          <w:i/>
          <w:shd w:val="clear" w:color="auto" w:fill="FFFFFF"/>
        </w:rPr>
        <w:t>Недискриминационный доступ к современным средствам, услугам и приложениям электросвязи/ИКТ, включая прикладные исследования, передачу технологий и электронные собрания, на взаимно согласованных условиях</w:t>
      </w:r>
      <w:r>
        <w:rPr>
          <w:rFonts w:ascii="Arial" w:hAnsi="Arial" w:cs="Arial"/>
          <w:shd w:val="clear" w:color="auto" w:fill="FFFFFF"/>
        </w:rPr>
        <w:t xml:space="preserve">, в которой констатируется решение о том, чтобы </w:t>
      </w:r>
      <w:r w:rsidRPr="004046C3">
        <w:rPr>
          <w:rFonts w:ascii="Arial" w:hAnsi="Arial" w:cs="Arial"/>
        </w:rPr>
        <w:t>продолжать в рамках мандата МСЭ удовлетворять потребность в стремлении к обеспечению недискриминационного доступа к технологиям электросвязи и информационным технологиям, к созданным на базе Рекомендаций МСЭ</w:t>
      </w:r>
      <w:r w:rsidRPr="004046C3">
        <w:rPr>
          <w:rFonts w:ascii="Arial" w:hAnsi="Arial" w:cs="Arial"/>
        </w:rPr>
        <w:noBreakHyphen/>
        <w:t>Т и МСЭ</w:t>
      </w:r>
      <w:r w:rsidRPr="004046C3">
        <w:rPr>
          <w:rFonts w:ascii="Arial" w:hAnsi="Arial" w:cs="Arial"/>
        </w:rPr>
        <w:noBreakHyphen/>
        <w:t>R средствам, услугам и соответствующим приложениям, включая прикладные исследования и передачу технологии на взаимно согласованных условиях;</w:t>
      </w:r>
      <w:r>
        <w:rPr>
          <w:rFonts w:ascii="Arial" w:hAnsi="Arial" w:cs="Arial"/>
          <w:shd w:val="clear" w:color="auto" w:fill="FFFFFF"/>
        </w:rPr>
        <w:t xml:space="preserve"> </w:t>
      </w:r>
      <w:r w:rsidRPr="004046C3">
        <w:rPr>
          <w:rFonts w:ascii="Arial" w:hAnsi="Arial" w:cs="Arial"/>
        </w:rPr>
        <w:t>что МСЭ следует способствовать недискриминационному доступу к технологиям электросвязи и информационным технологиям, к созданным на базе Рекомендаций МСЭ</w:t>
      </w:r>
      <w:r w:rsidRPr="004046C3">
        <w:rPr>
          <w:rFonts w:ascii="Arial" w:hAnsi="Arial" w:cs="Arial"/>
        </w:rPr>
        <w:noBreakHyphen/>
        <w:t>Т и МСЭ</w:t>
      </w:r>
      <w:r w:rsidRPr="004046C3">
        <w:rPr>
          <w:rFonts w:ascii="Arial" w:hAnsi="Arial" w:cs="Arial"/>
        </w:rPr>
        <w:noBreakHyphen/>
        <w:t>R средствам, услугам и приложениям;</w:t>
      </w:r>
      <w:r>
        <w:rPr>
          <w:rFonts w:ascii="Arial" w:hAnsi="Arial" w:cs="Arial"/>
          <w:shd w:val="clear" w:color="auto" w:fill="FFFFFF"/>
        </w:rPr>
        <w:t xml:space="preserve"> </w:t>
      </w:r>
      <w:r w:rsidRPr="004046C3">
        <w:rPr>
          <w:rFonts w:ascii="Arial" w:hAnsi="Arial" w:cs="Arial"/>
        </w:rPr>
        <w:t>что МСЭ следует максимально поощрять сотрудничество членов Союза по вопросу о недискриминационном доступе к технологиям электросвязи и информационным технологиям, к созданным на базе Рекомендаций МСЭ</w:t>
      </w:r>
      <w:r w:rsidRPr="004046C3">
        <w:rPr>
          <w:rFonts w:ascii="Arial" w:hAnsi="Arial" w:cs="Arial"/>
        </w:rPr>
        <w:noBreakHyphen/>
        <w:t>Т и МСЭ</w:t>
      </w:r>
      <w:r w:rsidRPr="004046C3">
        <w:rPr>
          <w:rFonts w:ascii="Arial" w:hAnsi="Arial" w:cs="Arial"/>
        </w:rPr>
        <w:noBreakHyphen/>
        <w:t>R средствам, услугам и приложениям в целях удовлетворения спроса пользователей на современные услуги и приложения электросвязи/ИКТ</w:t>
      </w:r>
      <w:r>
        <w:rPr>
          <w:rFonts w:ascii="Arial" w:hAnsi="Arial" w:cs="Arial"/>
        </w:rPr>
        <w:t>.</w:t>
      </w:r>
    </w:p>
    <w:p w14:paraId="5E0F3F5B" w14:textId="77777777" w:rsidR="00B43272" w:rsidRDefault="00B43272" w:rsidP="001B3FD5">
      <w:pPr>
        <w:jc w:val="both"/>
        <w:rPr>
          <w:rFonts w:ascii="Arial" w:hAnsi="Arial" w:cs="Arial"/>
        </w:rPr>
      </w:pPr>
    </w:p>
    <w:p w14:paraId="3359C053" w14:textId="77777777" w:rsidR="00031CDB" w:rsidRPr="00031CDB" w:rsidRDefault="00031CDB" w:rsidP="00B43272">
      <w:pPr>
        <w:jc w:val="both"/>
        <w:rPr>
          <w:rFonts w:ascii="Arial" w:hAnsi="Arial" w:cs="Arial"/>
          <w:b/>
        </w:rPr>
      </w:pPr>
      <w:r w:rsidRPr="00031CDB">
        <w:rPr>
          <w:rFonts w:ascii="Arial" w:hAnsi="Arial" w:cs="Arial"/>
          <w:b/>
        </w:rPr>
        <w:t>Электросвязь/ИКТ – движущая сила прогресса</w:t>
      </w:r>
    </w:p>
    <w:p w14:paraId="071176BA" w14:textId="77777777" w:rsidR="00031CDB" w:rsidRDefault="00031CDB" w:rsidP="00B43272">
      <w:pPr>
        <w:jc w:val="both"/>
        <w:rPr>
          <w:rFonts w:ascii="Arial" w:hAnsi="Arial" w:cs="Arial"/>
        </w:rPr>
      </w:pPr>
    </w:p>
    <w:p w14:paraId="09FE6659" w14:textId="16897B68" w:rsidR="00B43272" w:rsidRPr="00C32DAE" w:rsidRDefault="00947C9E" w:rsidP="00B43272">
      <w:pPr>
        <w:jc w:val="both"/>
        <w:rPr>
          <w:rFonts w:ascii="Arial" w:hAnsi="Arial" w:cs="Arial"/>
        </w:rPr>
      </w:pPr>
      <w:r>
        <w:rPr>
          <w:rFonts w:ascii="Arial" w:hAnsi="Arial" w:cs="Arial"/>
        </w:rPr>
        <w:t>Р</w:t>
      </w:r>
      <w:r w:rsidR="00B43272" w:rsidRPr="00C32DAE">
        <w:rPr>
          <w:rFonts w:ascii="Arial" w:hAnsi="Arial" w:cs="Arial"/>
        </w:rPr>
        <w:t xml:space="preserve">ешающую роль в процессе развития играют электросвязь/ИКТ, благодаря повышению эффективности в различных секторах экономики и содействию таким инновациям, как </w:t>
      </w:r>
      <w:r w:rsidR="00B43272">
        <w:rPr>
          <w:rFonts w:ascii="Arial" w:hAnsi="Arial" w:cs="Arial"/>
          <w:lang w:val="en-US"/>
        </w:rPr>
        <w:t>IoT</w:t>
      </w:r>
      <w:r w:rsidR="00B43272" w:rsidRPr="002A5CDB">
        <w:rPr>
          <w:rFonts w:ascii="Arial" w:hAnsi="Arial" w:cs="Arial"/>
        </w:rPr>
        <w:t xml:space="preserve">, </w:t>
      </w:r>
      <w:r w:rsidR="00B43272">
        <w:rPr>
          <w:rFonts w:ascii="Arial" w:hAnsi="Arial" w:cs="Arial"/>
        </w:rPr>
        <w:t>ИИ</w:t>
      </w:r>
      <w:r w:rsidR="00B43272" w:rsidRPr="00C32DAE">
        <w:rPr>
          <w:rFonts w:ascii="Arial" w:hAnsi="Arial" w:cs="Arial"/>
        </w:rPr>
        <w:t xml:space="preserve">, интеллектуальные транспортные системы, </w:t>
      </w:r>
      <w:r w:rsidR="00B43272">
        <w:rPr>
          <w:rFonts w:ascii="Arial" w:hAnsi="Arial" w:cs="Arial"/>
        </w:rPr>
        <w:t xml:space="preserve">машинное обучение (МО), нейронные сети, </w:t>
      </w:r>
      <w:r w:rsidR="00B43272" w:rsidRPr="00C32DAE">
        <w:rPr>
          <w:rFonts w:ascii="Arial" w:hAnsi="Arial" w:cs="Arial"/>
        </w:rPr>
        <w:t xml:space="preserve">«умные» города, </w:t>
      </w:r>
      <w:r w:rsidR="00B43272">
        <w:rPr>
          <w:rFonts w:ascii="Arial" w:hAnsi="Arial" w:cs="Arial"/>
        </w:rPr>
        <w:t xml:space="preserve">точная агротехника, </w:t>
      </w:r>
      <w:r w:rsidR="00B43272" w:rsidRPr="00C32DAE">
        <w:rPr>
          <w:rFonts w:ascii="Arial" w:hAnsi="Arial" w:cs="Arial"/>
        </w:rPr>
        <w:t xml:space="preserve">«умное» водопользование, «умная» энергетика, «умное» управление отходами и т.д. ИКТ действуют в качестве катализаторов в достижении трех ключевых компонентов устойчивого развития — экономического роста, социальной интеграции и экологического баланса. В то же время отмечается, что </w:t>
      </w:r>
      <w:r w:rsidR="00B43272" w:rsidRPr="002A5CDB">
        <w:rPr>
          <w:rFonts w:ascii="Arial" w:hAnsi="Arial" w:cs="Arial"/>
        </w:rPr>
        <w:t>электросвязь – это отрасль, которая движется в направлении предоставления более широкого спектра услуг, ее объемы растут примерно на 50% в год, а доходы сокращаются, при этом предполагается, что в ближайшие годы объем инвестиций в отрасль, например,  в Западной Европе составит около 500 млрд евро при отсутствии прибыли.</w:t>
      </w:r>
      <w:r w:rsidR="00B43272" w:rsidRPr="002A5CDB">
        <w:rPr>
          <w:rFonts w:ascii="Arial" w:hAnsi="Arial" w:cs="Arial"/>
          <w:sz w:val="18"/>
          <w:szCs w:val="18"/>
        </w:rPr>
        <w:t xml:space="preserve"> </w:t>
      </w:r>
      <w:r w:rsidR="00B43272" w:rsidRPr="00C32DAE">
        <w:rPr>
          <w:rFonts w:ascii="Arial" w:hAnsi="Arial" w:cs="Arial"/>
        </w:rPr>
        <w:t>ИИ</w:t>
      </w:r>
      <w:r w:rsidR="00B43272" w:rsidRPr="002A5CDB">
        <w:rPr>
          <w:rFonts w:ascii="Arial" w:hAnsi="Arial" w:cs="Arial"/>
          <w:sz w:val="18"/>
          <w:szCs w:val="18"/>
        </w:rPr>
        <w:t xml:space="preserve">, </w:t>
      </w:r>
      <w:r w:rsidR="00B43272">
        <w:rPr>
          <w:rFonts w:ascii="Arial" w:hAnsi="Arial" w:cs="Arial"/>
          <w:lang w:val="en-US"/>
        </w:rPr>
        <w:t>IoT</w:t>
      </w:r>
      <w:r w:rsidR="00B43272" w:rsidRPr="002A5CDB">
        <w:rPr>
          <w:rFonts w:ascii="Arial" w:hAnsi="Arial" w:cs="Arial"/>
        </w:rPr>
        <w:t xml:space="preserve">, </w:t>
      </w:r>
      <w:r w:rsidR="00D26C9D" w:rsidRPr="002A5CDB">
        <w:rPr>
          <w:rFonts w:ascii="Arial" w:hAnsi="Arial" w:cs="Arial"/>
        </w:rPr>
        <w:t>ней</w:t>
      </w:r>
      <w:r w:rsidR="00B43272" w:rsidRPr="002A5CDB">
        <w:rPr>
          <w:rFonts w:ascii="Arial" w:hAnsi="Arial" w:cs="Arial"/>
        </w:rPr>
        <w:t>ронные сети, большие данные, перевод услуг в облако обладают громадным потенциалом стимулирования инноваций и помогают компаниям электросвязи своевременно преобразовывать их бизнес-модели</w:t>
      </w:r>
      <w:r w:rsidR="00B43272" w:rsidRPr="00C32DAE">
        <w:rPr>
          <w:rFonts w:ascii="Arial" w:hAnsi="Arial" w:cs="Arial"/>
        </w:rPr>
        <w:t>.</w:t>
      </w:r>
    </w:p>
    <w:p w14:paraId="7FA90C91" w14:textId="77777777" w:rsidR="00B43272" w:rsidRPr="000B4805" w:rsidRDefault="00B43272" w:rsidP="00B43272">
      <w:pPr>
        <w:spacing w:before="100" w:beforeAutospacing="1" w:after="100" w:afterAutospacing="1"/>
        <w:jc w:val="both"/>
        <w:rPr>
          <w:rFonts w:ascii="Arial" w:hAnsi="Arial" w:cs="Arial"/>
          <w:color w:val="000000"/>
        </w:rPr>
      </w:pPr>
      <w:r w:rsidRPr="000B4805">
        <w:rPr>
          <w:rFonts w:ascii="Arial" w:hAnsi="Arial" w:cs="Arial"/>
        </w:rPr>
        <w:t xml:space="preserve">Становятся реальностью технологии с использованием ИИ. Вместе с тем, необходимыми условиями </w:t>
      </w:r>
      <w:proofErr w:type="gramStart"/>
      <w:r w:rsidRPr="000B4805">
        <w:rPr>
          <w:rFonts w:ascii="Arial" w:hAnsi="Arial" w:cs="Arial"/>
        </w:rPr>
        <w:t>достижения общего понимания возникающих возможностей технологий ИИ</w:t>
      </w:r>
      <w:proofErr w:type="gramEnd"/>
      <w:r w:rsidRPr="000B4805">
        <w:rPr>
          <w:rFonts w:ascii="Arial" w:hAnsi="Arial" w:cs="Arial"/>
        </w:rPr>
        <w:t xml:space="preserve"> и реализации огромного потенциала ИИ как действующей во благо силы являются устойчивый диалог и прочное партнерство между международными организациями, прежде всего на платформе ООН, МСЭ и МАС, государствами, частным сектором и научным сообществом. </w:t>
      </w:r>
      <w:r>
        <w:rPr>
          <w:rFonts w:ascii="Arial" w:hAnsi="Arial" w:cs="Arial"/>
        </w:rPr>
        <w:t xml:space="preserve">В РФ </w:t>
      </w:r>
      <w:r w:rsidRPr="000B4805">
        <w:rPr>
          <w:rFonts w:ascii="Arial" w:hAnsi="Arial" w:cs="Arial"/>
          <w:color w:val="000000"/>
        </w:rPr>
        <w:t>поддержка технологий ИИ предусмотрена нацпрограммой «Цифровая экономика» еще с восемью сквозными технологиями, в том числе</w:t>
      </w:r>
      <w:r>
        <w:rPr>
          <w:rFonts w:ascii="Arial" w:hAnsi="Arial" w:cs="Arial"/>
          <w:color w:val="000000"/>
          <w:lang w:val="en-US"/>
        </w:rPr>
        <w:t> </w:t>
      </w:r>
      <w:r w:rsidRPr="000B4805">
        <w:rPr>
          <w:rFonts w:ascii="Arial" w:hAnsi="Arial" w:cs="Arial"/>
          <w:color w:val="000000"/>
        </w:rPr>
        <w:t xml:space="preserve">развитие блокчейна и робототехники, работа с большими данными и др., </w:t>
      </w:r>
      <w:r w:rsidRPr="000B4805">
        <w:rPr>
          <w:rFonts w:ascii="Arial" w:hAnsi="Arial" w:cs="Arial"/>
          <w:color w:val="000000"/>
          <w:shd w:val="clear" w:color="auto" w:fill="FFFFFF"/>
        </w:rPr>
        <w:t>и правительственные органы разработывают подходы к национальной стратегии развития ИИ.</w:t>
      </w:r>
    </w:p>
    <w:p w14:paraId="195B05CE" w14:textId="77777777" w:rsidR="00B43272" w:rsidRPr="007D2BBC" w:rsidRDefault="00B43272" w:rsidP="00B43272">
      <w:pPr>
        <w:jc w:val="both"/>
        <w:rPr>
          <w:rFonts w:ascii="Arial" w:hAnsi="Arial" w:cs="Arial"/>
        </w:rPr>
      </w:pPr>
      <w:r w:rsidRPr="000B4805">
        <w:rPr>
          <w:rFonts w:ascii="Arial" w:hAnsi="Arial" w:cs="Arial"/>
        </w:rPr>
        <w:lastRenderedPageBreak/>
        <w:t xml:space="preserve">Развитие и поддержка цифровой экономики являются </w:t>
      </w:r>
      <w:proofErr w:type="gramStart"/>
      <w:r w:rsidRPr="000B4805">
        <w:rPr>
          <w:rFonts w:ascii="Arial" w:hAnsi="Arial" w:cs="Arial"/>
        </w:rPr>
        <w:t>чрезвычаи</w:t>
      </w:r>
      <w:proofErr w:type="gramEnd"/>
      <w:r w:rsidRPr="000B4805">
        <w:rPr>
          <w:rFonts w:ascii="Arial" w:hAnsi="Arial" w:cs="Arial"/>
        </w:rPr>
        <w:t>̆но важной задачей для всех стран мира. Речь идет о способности обеспечить соответствие стран требованиям завтрашнего дня в мире, где цифровые инновации становятся катализатором коренных преобразований</w:t>
      </w:r>
      <w:r>
        <w:rPr>
          <w:rFonts w:ascii="Arial" w:hAnsi="Arial" w:cs="Arial"/>
        </w:rPr>
        <w:t>, устранить цифровое неравенство и обеспечить недискриминационный доступ к имеющейся инфраструктуре.</w:t>
      </w:r>
    </w:p>
    <w:p w14:paraId="53FA6C3A" w14:textId="77777777" w:rsidR="00B43272" w:rsidRPr="000B4805" w:rsidRDefault="00B43272" w:rsidP="00B43272">
      <w:pPr>
        <w:jc w:val="both"/>
        <w:rPr>
          <w:rFonts w:ascii="Arial" w:hAnsi="Arial" w:cs="Arial"/>
        </w:rPr>
      </w:pPr>
    </w:p>
    <w:p w14:paraId="4916D658" w14:textId="77777777" w:rsidR="00B43272" w:rsidRDefault="00B43272" w:rsidP="00B43272">
      <w:pPr>
        <w:jc w:val="both"/>
        <w:rPr>
          <w:rFonts w:ascii="Arial" w:hAnsi="Arial" w:cs="Arial"/>
        </w:rPr>
      </w:pPr>
      <w:r>
        <w:rPr>
          <w:rFonts w:ascii="Arial" w:hAnsi="Arial" w:cs="Arial"/>
        </w:rPr>
        <w:t>Определение «цифровая» не означает какую-либо новую экономику. Это следующий этап развития существующей, если она исчерпала традиционные способы повышения эффективности. Отсталой или стагнирующей экономике цифровая трансформация на нужна, так как она требует значительных капиталовложений, но не дает ожидаемых выгод. Для экономически развитых стран такая трансформация становится все более важной движущей силой глобального инклюзивного экономического развития. Она играет важную роль в обеспечении всеобъемлющего и устойчивого национального роста, в повышении производительности существующего производства, в формировании новых рынков и отраслей, а также в дальнейшем росте качества жизни населения.</w:t>
      </w:r>
    </w:p>
    <w:p w14:paraId="0C29CFAE" w14:textId="77777777" w:rsidR="00B43272" w:rsidRDefault="00B43272" w:rsidP="00B43272">
      <w:pPr>
        <w:jc w:val="both"/>
        <w:rPr>
          <w:rFonts w:ascii="Arial" w:hAnsi="Arial" w:cs="Arial"/>
        </w:rPr>
      </w:pPr>
    </w:p>
    <w:p w14:paraId="7DC7DAA4" w14:textId="6A365E54" w:rsidR="00031CDB" w:rsidRPr="00031CDB" w:rsidRDefault="00957B99" w:rsidP="00B43272">
      <w:pPr>
        <w:jc w:val="both"/>
        <w:rPr>
          <w:rFonts w:ascii="Arial" w:hAnsi="Arial" w:cs="Arial"/>
          <w:b/>
        </w:rPr>
      </w:pPr>
      <w:r>
        <w:rPr>
          <w:rFonts w:ascii="Arial" w:hAnsi="Arial" w:cs="Arial"/>
          <w:b/>
        </w:rPr>
        <w:t>МСЭ</w:t>
      </w:r>
      <w:r w:rsidR="00031CDB" w:rsidRPr="00031CDB">
        <w:rPr>
          <w:rFonts w:ascii="Arial" w:hAnsi="Arial" w:cs="Arial"/>
          <w:b/>
        </w:rPr>
        <w:t xml:space="preserve"> – центр международного взаимодействия в области электросвязи/ИКТ</w:t>
      </w:r>
    </w:p>
    <w:p w14:paraId="7C186283" w14:textId="77777777" w:rsidR="00031CDB" w:rsidRDefault="00031CDB" w:rsidP="00B43272">
      <w:pPr>
        <w:jc w:val="both"/>
        <w:rPr>
          <w:rFonts w:ascii="Arial" w:hAnsi="Arial" w:cs="Arial"/>
        </w:rPr>
      </w:pPr>
    </w:p>
    <w:p w14:paraId="3B10F44B" w14:textId="5B1851E9" w:rsidR="00B43272" w:rsidRPr="00AD67C2" w:rsidRDefault="00EA2E2E" w:rsidP="00B43272">
      <w:pPr>
        <w:jc w:val="both"/>
        <w:rPr>
          <w:rFonts w:ascii="Arial" w:hAnsi="Arial" w:cs="Arial"/>
        </w:rPr>
      </w:pPr>
      <w:r>
        <w:rPr>
          <w:rFonts w:ascii="Arial" w:hAnsi="Arial" w:cs="Arial"/>
        </w:rPr>
        <w:t xml:space="preserve">В 2020 г.МСЭ </w:t>
      </w:r>
      <w:r w:rsidR="00B43272">
        <w:rPr>
          <w:rFonts w:ascii="Arial" w:hAnsi="Arial" w:cs="Arial"/>
        </w:rPr>
        <w:t xml:space="preserve">Тема цифрового общества была одной из центральных на ПК-18 МСЭ. Учитывая важность вопроса, делегатами была принята новая Резолющия </w:t>
      </w:r>
      <w:r w:rsidR="00B43272" w:rsidRPr="00AD67C2">
        <w:rPr>
          <w:rFonts w:ascii="Arial" w:hAnsi="Arial" w:cs="Arial"/>
          <w:i/>
        </w:rPr>
        <w:t>Роль МСЭ в содействии ориентированным на электросвязь/информационно-коммуникационные технологии инновациям для поддержки цифровой экономики и цифрового общества</w:t>
      </w:r>
      <w:r w:rsidR="00B43272">
        <w:rPr>
          <w:rFonts w:ascii="Arial" w:hAnsi="Arial" w:cs="Arial"/>
        </w:rPr>
        <w:t xml:space="preserve">, в которой говорится, что </w:t>
      </w:r>
      <w:r w:rsidR="00B43272" w:rsidRPr="00AD67C2">
        <w:rPr>
          <w:rFonts w:ascii="Arial" w:hAnsi="Arial" w:cs="Arial"/>
        </w:rPr>
        <w:t>Союзу в рамках своего мандата следует стремиться содействовать применению ориентированных на электросвязь/ИКТ инноваций при разработке и развертывании инфраструктуры электросвязи/ИКТ, способствующей развитию цифровой экономики, преимущества которой вносят значительный вклад в экономику в целом;</w:t>
      </w:r>
      <w:r w:rsidR="00B43272">
        <w:rPr>
          <w:rFonts w:ascii="Arial" w:hAnsi="Arial" w:cs="Arial"/>
        </w:rPr>
        <w:t xml:space="preserve"> </w:t>
      </w:r>
      <w:r w:rsidR="00B43272" w:rsidRPr="00AD67C2">
        <w:rPr>
          <w:rFonts w:ascii="Arial" w:hAnsi="Arial" w:cs="Arial"/>
        </w:rPr>
        <w:t>в рамках своего мандата и существующих механизмов следует оказывать Государствам-Членам по их просьбе поддержку в содействии формированию благоприятной среды для ориентированных на электросвязь/ИКТ инноваций, разрабатываемых малыми и средними предприятиями (МСП), стартапами, инкубационными центрами и молодыми предпринимателями, оказывая вместе с другими международными учреждениями поддержку соответствующим видам деятельности;</w:t>
      </w:r>
      <w:r w:rsidR="00B43272">
        <w:rPr>
          <w:rFonts w:ascii="Arial" w:hAnsi="Arial" w:cs="Arial"/>
        </w:rPr>
        <w:t xml:space="preserve"> </w:t>
      </w:r>
      <w:r w:rsidR="00B43272" w:rsidRPr="00AD67C2">
        <w:rPr>
          <w:rFonts w:ascii="Arial" w:hAnsi="Arial" w:cs="Arial"/>
        </w:rPr>
        <w:t xml:space="preserve">следует и далее сотрудничать с другими соответствующими учреждениями </w:t>
      </w:r>
      <w:r w:rsidR="00B43272">
        <w:rPr>
          <w:rFonts w:ascii="Arial" w:hAnsi="Arial" w:cs="Arial"/>
        </w:rPr>
        <w:t>ООН</w:t>
      </w:r>
      <w:r w:rsidR="00B43272" w:rsidRPr="00AD67C2">
        <w:rPr>
          <w:rFonts w:ascii="Arial" w:hAnsi="Arial" w:cs="Arial"/>
        </w:rPr>
        <w:t xml:space="preserve"> и другими международными организациями в целях оказания Государствам-Членам помощи в создании потенциала, связанного с цифровыми навыками, которые считаются одной из базов</w:t>
      </w:r>
      <w:r w:rsidR="00B43272">
        <w:rPr>
          <w:rFonts w:ascii="Arial" w:hAnsi="Arial" w:cs="Arial"/>
        </w:rPr>
        <w:t xml:space="preserve">ых основ цифровой трансформации, </w:t>
      </w:r>
      <w:r w:rsidR="00B43272" w:rsidRPr="00AD67C2">
        <w:rPr>
          <w:rFonts w:ascii="Arial" w:hAnsi="Arial" w:cs="Arial"/>
        </w:rPr>
        <w:t xml:space="preserve">и далее поддерживать </w:t>
      </w:r>
      <w:r w:rsidR="00B43272">
        <w:rPr>
          <w:rFonts w:ascii="Arial" w:hAnsi="Arial" w:cs="Arial"/>
        </w:rPr>
        <w:t>н</w:t>
      </w:r>
      <w:r w:rsidR="00B43272" w:rsidRPr="00AD67C2">
        <w:rPr>
          <w:rFonts w:ascii="Arial" w:hAnsi="Arial" w:cs="Arial"/>
        </w:rPr>
        <w:t xml:space="preserve">аправления деятельности </w:t>
      </w:r>
      <w:r w:rsidR="00B43272">
        <w:rPr>
          <w:rFonts w:ascii="Arial" w:hAnsi="Arial" w:cs="Arial"/>
        </w:rPr>
        <w:t>Всемирной встречи на высшем уровне по вопросам информационного общества (</w:t>
      </w:r>
      <w:r w:rsidR="00B43272" w:rsidRPr="00AD67C2">
        <w:rPr>
          <w:rFonts w:ascii="Arial" w:hAnsi="Arial" w:cs="Arial"/>
        </w:rPr>
        <w:t>ВВУИО</w:t>
      </w:r>
      <w:r w:rsidR="00B43272">
        <w:rPr>
          <w:rFonts w:ascii="Arial" w:hAnsi="Arial" w:cs="Arial"/>
        </w:rPr>
        <w:t>)</w:t>
      </w:r>
      <w:r w:rsidR="00B43272" w:rsidRPr="00AD67C2">
        <w:rPr>
          <w:rFonts w:ascii="Arial" w:hAnsi="Arial" w:cs="Arial"/>
        </w:rPr>
        <w:t xml:space="preserve"> путем реагирования на глобальную потребность в содействии ориентированным на электросвязь/ИКТ инновациям, способствующим ускорению цифровой трансформации общества и экономики,</w:t>
      </w:r>
    </w:p>
    <w:p w14:paraId="1478AFEC" w14:textId="77777777" w:rsidR="00B43272" w:rsidRPr="00074704" w:rsidRDefault="00B43272" w:rsidP="00B43272">
      <w:pPr>
        <w:jc w:val="both"/>
        <w:rPr>
          <w:rFonts w:ascii="Arial" w:hAnsi="Arial" w:cs="Arial"/>
        </w:rPr>
      </w:pPr>
    </w:p>
    <w:p w14:paraId="7501BFEE" w14:textId="77777777" w:rsidR="00B43272" w:rsidRPr="000B4805" w:rsidRDefault="00B43272" w:rsidP="00B43272">
      <w:pPr>
        <w:jc w:val="both"/>
        <w:rPr>
          <w:rFonts w:ascii="Arial" w:hAnsi="Arial" w:cs="Arial"/>
          <w:color w:val="000000"/>
        </w:rPr>
      </w:pPr>
      <w:proofErr w:type="gramStart"/>
      <w:r w:rsidRPr="000B4805">
        <w:rPr>
          <w:rFonts w:ascii="Arial" w:hAnsi="Arial" w:cs="Arial"/>
        </w:rPr>
        <w:t xml:space="preserve">В последние годы цифровая экономика получила широкое распространение, прежде всего в таких странах, как Китай, США, и отставание государств в области глобальной электронной торговли и межотраслевых цифровых платформ может сказаться на их конкурентоспособности как на внешних, так и </w:t>
      </w:r>
      <w:r w:rsidRPr="000B4805">
        <w:rPr>
          <w:rFonts w:ascii="Arial" w:hAnsi="Arial" w:cs="Arial"/>
        </w:rPr>
        <w:lastRenderedPageBreak/>
        <w:t>на внутренних рынках.</w:t>
      </w:r>
      <w:proofErr w:type="gramEnd"/>
      <w:r w:rsidRPr="000B4805">
        <w:rPr>
          <w:rFonts w:ascii="Arial" w:hAnsi="Arial" w:cs="Arial"/>
        </w:rPr>
        <w:t xml:space="preserve"> По данным аналитиков, к 2019 г. использовалось более 7 млрд. подключенных объектов и до конца нынешнего десятилетия это число будет продолжать существенно расти. Развиваются цифровизация специфических</w:t>
      </w:r>
      <w:r w:rsidRPr="00C32DAE">
        <w:rPr>
          <w:rFonts w:ascii="Arial" w:hAnsi="Arial" w:cs="Arial"/>
          <w:lang w:val="en-US"/>
        </w:rPr>
        <w:t> </w:t>
      </w:r>
      <w:r w:rsidRPr="000B4805">
        <w:rPr>
          <w:rFonts w:ascii="Arial" w:hAnsi="Arial" w:cs="Arial"/>
        </w:rPr>
        <w:t>структур и устройств во многих областях деятельности с решающей поддержкой широкого внедрения</w:t>
      </w:r>
      <w:r w:rsidRPr="00C32DAE">
        <w:rPr>
          <w:rFonts w:ascii="Arial" w:hAnsi="Arial" w:cs="Arial"/>
          <w:lang w:val="en-US"/>
        </w:rPr>
        <w:t> </w:t>
      </w:r>
      <w:r w:rsidRPr="000B4805">
        <w:rPr>
          <w:rFonts w:ascii="Arial" w:hAnsi="Arial" w:cs="Arial"/>
        </w:rPr>
        <w:t>преимуществ цифровой трансформац</w:t>
      </w:r>
      <w:proofErr w:type="gramStart"/>
      <w:r w:rsidRPr="000B4805">
        <w:rPr>
          <w:rFonts w:ascii="Arial" w:hAnsi="Arial" w:cs="Arial"/>
        </w:rPr>
        <w:t>ии ИИ</w:t>
      </w:r>
      <w:proofErr w:type="gramEnd"/>
      <w:r w:rsidRPr="000B4805">
        <w:rPr>
          <w:rFonts w:ascii="Arial" w:hAnsi="Arial" w:cs="Arial"/>
        </w:rPr>
        <w:t xml:space="preserve">, </w:t>
      </w:r>
      <w:r w:rsidRPr="00C32DAE">
        <w:rPr>
          <w:rFonts w:ascii="Arial" w:hAnsi="Arial" w:cs="Arial"/>
          <w:lang w:val="en-US"/>
        </w:rPr>
        <w:t>IoT</w:t>
      </w:r>
      <w:r w:rsidRPr="000B4805">
        <w:rPr>
          <w:rFonts w:ascii="Arial" w:hAnsi="Arial" w:cs="Arial"/>
        </w:rPr>
        <w:t xml:space="preserve">, межмашинного взаимодействия (М2М), М2Р, </w:t>
      </w:r>
      <w:r w:rsidRPr="00C32DAE">
        <w:rPr>
          <w:rFonts w:ascii="Arial" w:hAnsi="Arial" w:cs="Arial"/>
          <w:lang w:val="en-US"/>
        </w:rPr>
        <w:t>RFID</w:t>
      </w:r>
      <w:r w:rsidRPr="000B4805">
        <w:rPr>
          <w:rFonts w:ascii="Arial" w:hAnsi="Arial" w:cs="Arial"/>
        </w:rPr>
        <w:t xml:space="preserve">, МО, нейтронных сетей, </w:t>
      </w:r>
      <w:r w:rsidRPr="00C32DAE">
        <w:rPr>
          <w:rFonts w:ascii="Arial" w:hAnsi="Arial" w:cs="Arial"/>
        </w:rPr>
        <w:t>облачных вычислений и больших данных</w:t>
      </w:r>
      <w:r w:rsidRPr="000B4805">
        <w:rPr>
          <w:rFonts w:ascii="Arial" w:hAnsi="Arial" w:cs="Arial"/>
        </w:rPr>
        <w:t xml:space="preserve">. </w:t>
      </w:r>
      <w:r w:rsidRPr="000B4805">
        <w:rPr>
          <w:rFonts w:ascii="Arial" w:hAnsi="Arial" w:cs="Arial"/>
          <w:color w:val="000000"/>
        </w:rPr>
        <w:t xml:space="preserve">Технологии </w:t>
      </w:r>
      <w:r w:rsidRPr="00141FFB">
        <w:rPr>
          <w:rFonts w:ascii="Arial" w:hAnsi="Arial" w:cs="Arial"/>
          <w:color w:val="000000"/>
          <w:lang w:val="en-US"/>
        </w:rPr>
        <w:t>IoT</w:t>
      </w:r>
      <w:r w:rsidRPr="000B4805">
        <w:rPr>
          <w:rFonts w:ascii="Arial" w:hAnsi="Arial" w:cs="Arial"/>
          <w:color w:val="000000"/>
        </w:rPr>
        <w:t xml:space="preserve"> становятся все более масштабными и изощренными, но требуют оценки эклномической эффективности.</w:t>
      </w:r>
    </w:p>
    <w:p w14:paraId="5F2D0D70" w14:textId="77777777" w:rsidR="00B43272" w:rsidRPr="000B4805" w:rsidRDefault="00B43272" w:rsidP="00B43272">
      <w:pPr>
        <w:jc w:val="both"/>
        <w:rPr>
          <w:rFonts w:ascii="Arial" w:hAnsi="Arial" w:cs="Arial"/>
          <w:color w:val="000000"/>
        </w:rPr>
      </w:pPr>
    </w:p>
    <w:p w14:paraId="5E6964D1" w14:textId="77777777" w:rsidR="00B43272" w:rsidRDefault="00B43272" w:rsidP="00B43272">
      <w:pPr>
        <w:jc w:val="both"/>
        <w:rPr>
          <w:rFonts w:ascii="Arial" w:hAnsi="Arial" w:cs="Arial"/>
          <w:color w:val="000000"/>
        </w:rPr>
      </w:pPr>
      <w:r>
        <w:rPr>
          <w:rFonts w:ascii="Arial" w:hAnsi="Arial" w:cs="Arial"/>
          <w:color w:val="000000"/>
          <w:shd w:val="clear" w:color="auto" w:fill="FFFFFF"/>
        </w:rPr>
        <w:t xml:space="preserve">В условиях падения выручки от традиционной телефонии, замедления прироста в сегментах ШПД и платного ТВ </w:t>
      </w:r>
      <w:r w:rsidRPr="000B4805">
        <w:rPr>
          <w:rFonts w:ascii="Arial" w:hAnsi="Arial" w:cs="Arial"/>
        </w:rPr>
        <w:t xml:space="preserve">операторы осваивают новые направления бизнеса за счет развертывания разнообразных промышленных сценариев использования </w:t>
      </w:r>
      <w:r w:rsidRPr="00C32DAE">
        <w:rPr>
          <w:rFonts w:ascii="Arial" w:hAnsi="Arial" w:cs="Arial"/>
          <w:lang w:val="en-US"/>
        </w:rPr>
        <w:t>IoT</w:t>
      </w:r>
      <w:r w:rsidRPr="000B4805">
        <w:rPr>
          <w:rFonts w:ascii="Arial" w:hAnsi="Arial" w:cs="Arial"/>
        </w:rPr>
        <w:t xml:space="preserve">, включая </w:t>
      </w:r>
      <w:r>
        <w:rPr>
          <w:rFonts w:ascii="Arial" w:hAnsi="Arial" w:cs="Arial"/>
        </w:rPr>
        <w:t xml:space="preserve">широкополосный </w:t>
      </w:r>
      <w:r w:rsidRPr="00C32DAE">
        <w:rPr>
          <w:rFonts w:ascii="Arial" w:hAnsi="Arial" w:cs="Arial"/>
          <w:lang w:val="en-US"/>
        </w:rPr>
        <w:t>IoT</w:t>
      </w:r>
      <w:r w:rsidRPr="000B4805">
        <w:rPr>
          <w:rFonts w:ascii="Arial" w:hAnsi="Arial" w:cs="Arial"/>
        </w:rPr>
        <w:t xml:space="preserve">, массовый </w:t>
      </w:r>
      <w:r w:rsidRPr="00C32DAE">
        <w:rPr>
          <w:rFonts w:ascii="Arial" w:hAnsi="Arial" w:cs="Arial"/>
          <w:lang w:val="en-US"/>
        </w:rPr>
        <w:t>IoT</w:t>
      </w:r>
      <w:r>
        <w:rPr>
          <w:rFonts w:ascii="Arial" w:hAnsi="Arial" w:cs="Arial"/>
        </w:rPr>
        <w:t xml:space="preserve">, </w:t>
      </w:r>
      <w:r w:rsidRPr="00C32DAE">
        <w:rPr>
          <w:rFonts w:ascii="Arial" w:hAnsi="Arial" w:cs="Arial"/>
          <w:lang w:val="en-US"/>
        </w:rPr>
        <w:t>IoT</w:t>
      </w:r>
      <w:r w:rsidRPr="000B4805">
        <w:rPr>
          <w:rFonts w:ascii="Arial" w:hAnsi="Arial" w:cs="Arial"/>
        </w:rPr>
        <w:t xml:space="preserve"> для критических сценариев, промышленный </w:t>
      </w:r>
      <w:r w:rsidRPr="00C32DAE">
        <w:rPr>
          <w:rFonts w:ascii="Arial" w:hAnsi="Arial" w:cs="Arial"/>
          <w:lang w:val="en-US"/>
        </w:rPr>
        <w:t>IoT</w:t>
      </w:r>
      <w:r w:rsidRPr="000B4805">
        <w:rPr>
          <w:rFonts w:ascii="Arial" w:hAnsi="Arial" w:cs="Arial"/>
        </w:rPr>
        <w:t xml:space="preserve"> (</w:t>
      </w:r>
      <w:r>
        <w:rPr>
          <w:rFonts w:ascii="Arial" w:hAnsi="Arial" w:cs="Arial"/>
          <w:lang w:val="fr-FR"/>
        </w:rPr>
        <w:t>IIoT)</w:t>
      </w:r>
      <w:r w:rsidRPr="000B4805">
        <w:rPr>
          <w:rFonts w:ascii="Arial" w:hAnsi="Arial" w:cs="Arial"/>
        </w:rPr>
        <w:t xml:space="preserve">, с пониманием необходимости перехода в цифру.  </w:t>
      </w:r>
      <w:r w:rsidRPr="002A5CDB">
        <w:rPr>
          <w:rFonts w:ascii="Arial" w:hAnsi="Arial" w:cs="Arial"/>
          <w:color w:val="000000"/>
        </w:rPr>
        <w:t xml:space="preserve">Агентство </w:t>
      </w:r>
      <w:r w:rsidRPr="00833CA9">
        <w:rPr>
          <w:rFonts w:ascii="Arial" w:hAnsi="Arial" w:cs="Arial"/>
          <w:color w:val="000000"/>
          <w:lang w:val="en-US"/>
        </w:rPr>
        <w:t>Gartner</w:t>
      </w:r>
      <w:r w:rsidRPr="002A5CDB">
        <w:rPr>
          <w:rFonts w:ascii="Arial" w:hAnsi="Arial" w:cs="Arial"/>
          <w:color w:val="000000"/>
        </w:rPr>
        <w:t xml:space="preserve"> предполагает, что к 2020 г. более 20 млрд устройств будут подключены к </w:t>
      </w:r>
      <w:r w:rsidRPr="00833CA9">
        <w:rPr>
          <w:rFonts w:ascii="Arial" w:hAnsi="Arial" w:cs="Arial"/>
          <w:lang w:val="en-US"/>
        </w:rPr>
        <w:t>IoT</w:t>
      </w:r>
      <w:r w:rsidRPr="002A5CDB">
        <w:rPr>
          <w:rFonts w:ascii="Arial" w:hAnsi="Arial" w:cs="Arial"/>
          <w:color w:val="000000"/>
        </w:rPr>
        <w:t>, при этом более 8 млрд из них будет предназначено для работы на предприятиях, это при том, что в 2017 году таких устройств было всего около 3 млрд.</w:t>
      </w:r>
      <w:r w:rsidRPr="00833CA9">
        <w:rPr>
          <w:rFonts w:ascii="Arial" w:hAnsi="Arial" w:cs="Arial"/>
          <w:color w:val="000000"/>
          <w:lang w:val="en-US"/>
        </w:rPr>
        <w:t> </w:t>
      </w:r>
      <w:r>
        <w:rPr>
          <w:rFonts w:ascii="Arial" w:hAnsi="Arial" w:cs="Arial"/>
          <w:color w:val="000000"/>
          <w:shd w:val="clear" w:color="auto" w:fill="FFFFFF"/>
        </w:rPr>
        <w:t xml:space="preserve">По оценке IDC, в 2018 г. объем российского рынка </w:t>
      </w:r>
      <w:r w:rsidRPr="00C32DAE">
        <w:rPr>
          <w:rFonts w:ascii="Arial" w:hAnsi="Arial" w:cs="Arial"/>
          <w:lang w:val="en-US"/>
        </w:rPr>
        <w:t>IoT</w:t>
      </w:r>
      <w:r>
        <w:rPr>
          <w:rFonts w:ascii="Arial" w:hAnsi="Arial" w:cs="Arial"/>
          <w:color w:val="000000"/>
          <w:shd w:val="clear" w:color="auto" w:fill="FFFFFF"/>
        </w:rPr>
        <w:t xml:space="preserve"> составил 3,67 млрд долларов США при этом эксперты прогнозируют, что в период до 2022 г. рынок IoT будет расти в среднем на 18% ежегодно. </w:t>
      </w:r>
      <w:r w:rsidRPr="002A5CDB">
        <w:rPr>
          <w:rFonts w:ascii="Arial" w:hAnsi="Arial" w:cs="Arial"/>
          <w:color w:val="000000"/>
        </w:rPr>
        <w:t xml:space="preserve">Что касается промышленного </w:t>
      </w:r>
      <w:r w:rsidRPr="00C32DAE">
        <w:rPr>
          <w:rFonts w:ascii="Arial" w:hAnsi="Arial" w:cs="Arial"/>
          <w:lang w:val="en-US"/>
        </w:rPr>
        <w:t>IoT</w:t>
      </w:r>
      <w:r w:rsidRPr="002A5CDB">
        <w:rPr>
          <w:rFonts w:ascii="Arial" w:hAnsi="Arial" w:cs="Arial"/>
        </w:rPr>
        <w:t xml:space="preserve">, то по прогнозам компании </w:t>
      </w:r>
      <w:r>
        <w:rPr>
          <w:rFonts w:ascii="Arial" w:hAnsi="Arial" w:cs="Arial"/>
          <w:lang w:val="fr-FR"/>
        </w:rPr>
        <w:t xml:space="preserve">Software AG за последующие три года российский рынок вырастет с 93 до 270 млрд рублей, а эффект от его внедрения в реальном секоре экономики в 2020-2021 гг. </w:t>
      </w:r>
      <w:r>
        <w:rPr>
          <w:rFonts w:ascii="Arial" w:hAnsi="Arial" w:cs="Arial"/>
        </w:rPr>
        <w:t>м</w:t>
      </w:r>
      <w:r>
        <w:rPr>
          <w:rFonts w:ascii="Arial" w:hAnsi="Arial" w:cs="Arial"/>
          <w:lang w:val="fr-FR"/>
        </w:rPr>
        <w:t>ожет достичь 0,8 – 1,4 трлн. рублей.</w:t>
      </w:r>
      <w:r>
        <w:rPr>
          <w:rFonts w:ascii="Arial" w:hAnsi="Arial" w:cs="Arial"/>
          <w:color w:val="000000"/>
        </w:rPr>
        <w:t xml:space="preserve"> </w:t>
      </w:r>
    </w:p>
    <w:p w14:paraId="0C4D8BAF" w14:textId="77777777" w:rsidR="00B43272" w:rsidRDefault="00B43272" w:rsidP="00B43272">
      <w:pPr>
        <w:jc w:val="both"/>
        <w:rPr>
          <w:rFonts w:ascii="Arial" w:hAnsi="Arial" w:cs="Arial"/>
          <w:color w:val="000000"/>
        </w:rPr>
      </w:pPr>
    </w:p>
    <w:p w14:paraId="15F45F51" w14:textId="77777777" w:rsidR="00B43272" w:rsidRDefault="00B43272" w:rsidP="00B43272">
      <w:pPr>
        <w:jc w:val="both"/>
        <w:rPr>
          <w:rFonts w:ascii="Arial" w:hAnsi="Arial" w:cs="Arial"/>
          <w:color w:val="000000"/>
        </w:rPr>
      </w:pPr>
      <w:r>
        <w:rPr>
          <w:rFonts w:ascii="Arial" w:hAnsi="Arial" w:cs="Arial"/>
          <w:color w:val="000000"/>
        </w:rPr>
        <w:t xml:space="preserve">В свою очередь Европейская комиссия утвердила выделение 1,75 млрд. евро из государственных бюджетов Великобритании, Германии, Италии и Франции и 6 млрд. евро в виде частных инвестиций на поддержку совместных исследований и развития инноваций в области микроэлектроники, касающихся </w:t>
      </w:r>
      <w:r w:rsidRPr="00C32DAE">
        <w:rPr>
          <w:rFonts w:ascii="Arial" w:hAnsi="Arial" w:cs="Arial"/>
          <w:lang w:val="en-US"/>
        </w:rPr>
        <w:t>IoT</w:t>
      </w:r>
      <w:r>
        <w:rPr>
          <w:rFonts w:ascii="Arial" w:hAnsi="Arial" w:cs="Arial"/>
          <w:color w:val="000000"/>
        </w:rPr>
        <w:t xml:space="preserve"> и «подключенных автомобилей», в 40 проектах с участием 29 компаний и привлечением МСП с целью завершения программы к 2024 г.</w:t>
      </w:r>
    </w:p>
    <w:p w14:paraId="5AF95661" w14:textId="77777777" w:rsidR="00B43272" w:rsidRDefault="00B43272" w:rsidP="00B43272">
      <w:pPr>
        <w:jc w:val="both"/>
        <w:rPr>
          <w:rFonts w:ascii="Arial" w:hAnsi="Arial" w:cs="Arial"/>
          <w:color w:val="000000"/>
        </w:rPr>
      </w:pPr>
    </w:p>
    <w:p w14:paraId="2A73AAAB" w14:textId="77777777" w:rsidR="00B43272" w:rsidRPr="003B6D87" w:rsidRDefault="00B43272" w:rsidP="00B43272">
      <w:pPr>
        <w:jc w:val="both"/>
        <w:rPr>
          <w:rFonts w:ascii="Arial" w:hAnsi="Arial" w:cs="Arial"/>
          <w:color w:val="000000"/>
        </w:rPr>
      </w:pPr>
      <w:r w:rsidRPr="000B4805">
        <w:rPr>
          <w:rFonts w:ascii="Arial" w:hAnsi="Arial" w:cs="Arial"/>
          <w:shd w:val="clear" w:color="auto" w:fill="FFFFFF"/>
        </w:rPr>
        <w:t xml:space="preserve">Согласно прогнозам аналитиков </w:t>
      </w:r>
      <w:r w:rsidRPr="00877FA5">
        <w:rPr>
          <w:rFonts w:ascii="Arial" w:hAnsi="Arial" w:cs="Arial"/>
          <w:shd w:val="clear" w:color="auto" w:fill="FFFFFF"/>
          <w:lang w:val="en-US"/>
        </w:rPr>
        <w:t>Accenture</w:t>
      </w:r>
      <w:r w:rsidRPr="000B4805">
        <w:rPr>
          <w:rFonts w:ascii="Arial" w:hAnsi="Arial" w:cs="Arial"/>
          <w:shd w:val="clear" w:color="auto" w:fill="FFFFFF"/>
        </w:rPr>
        <w:t xml:space="preserve">, к 2035 г. применение ИИ позволит компаниям повысить эффективность бизнеса на 40%. </w:t>
      </w:r>
      <w:r w:rsidRPr="002A5CDB">
        <w:rPr>
          <w:rFonts w:ascii="Arial" w:hAnsi="Arial" w:cs="Arial"/>
          <w:shd w:val="clear" w:color="auto" w:fill="FFFFFF"/>
        </w:rPr>
        <w:t xml:space="preserve">Восемь из 10 компаний уже применяют технологии ИИ или планируют начать это делать в ближайший год. </w:t>
      </w:r>
      <w:r w:rsidRPr="000B4805">
        <w:rPr>
          <w:rFonts w:ascii="Arial" w:hAnsi="Arial" w:cs="Arial"/>
          <w:shd w:val="clear" w:color="auto" w:fill="FFFFFF"/>
        </w:rPr>
        <w:t xml:space="preserve">По оценка экспертов, </w:t>
      </w:r>
      <w:r>
        <w:rPr>
          <w:rFonts w:ascii="Arial" w:hAnsi="Arial" w:cs="Arial"/>
          <w:color w:val="000000"/>
        </w:rPr>
        <w:t xml:space="preserve">в Российской Федерации годовой объем рынка ИИ и машинного обучения в 2017 г. оценивался отраслевыми экспертами примерно в 700 </w:t>
      </w:r>
      <w:proofErr w:type="gramStart"/>
      <w:r>
        <w:rPr>
          <w:rFonts w:ascii="Arial" w:hAnsi="Arial" w:cs="Arial"/>
          <w:color w:val="000000"/>
        </w:rPr>
        <w:t>млн</w:t>
      </w:r>
      <w:proofErr w:type="gramEnd"/>
      <w:r>
        <w:rPr>
          <w:rFonts w:ascii="Arial" w:hAnsi="Arial" w:cs="Arial"/>
          <w:color w:val="000000"/>
        </w:rPr>
        <w:t xml:space="preserve"> руб, а к 2020 г. он может вырасти до 28 млрд руб. </w:t>
      </w:r>
      <w:r>
        <w:rPr>
          <w:rFonts w:ascii="Arial" w:hAnsi="Arial" w:cs="Arial"/>
          <w:color w:val="000000"/>
          <w:shd w:val="clear" w:color="auto" w:fill="FFFFFF"/>
        </w:rPr>
        <w:t>В конце января с.г. Президент РФ В. Путин утвердил перечень поручений по итогам заседания наблюдательного совета АНО «Агентство стратегических инициатив по продвижению новых проектов», состоявшегося 15 января 2019 года.  Одно из поручений касается развития в стране технологий ИИ.</w:t>
      </w:r>
      <w:r>
        <w:rPr>
          <w:rFonts w:ascii="Arial" w:hAnsi="Arial" w:cs="Arial"/>
          <w:color w:val="000000"/>
        </w:rPr>
        <w:t xml:space="preserve"> </w:t>
      </w:r>
      <w:r w:rsidRPr="000B4805">
        <w:rPr>
          <w:rFonts w:ascii="Arial" w:hAnsi="Arial" w:cs="Arial"/>
          <w:shd w:val="clear" w:color="auto" w:fill="FFFFFF"/>
        </w:rPr>
        <w:t xml:space="preserve">Специалисты омечают, что технологии ИИ, </w:t>
      </w:r>
      <w:r w:rsidRPr="002F572C">
        <w:rPr>
          <w:rFonts w:ascii="Arial" w:hAnsi="Arial" w:cs="Arial"/>
          <w:lang w:val="en-US"/>
        </w:rPr>
        <w:t>IoT</w:t>
      </w:r>
      <w:r w:rsidRPr="000B4805">
        <w:rPr>
          <w:rFonts w:ascii="Arial" w:hAnsi="Arial" w:cs="Arial"/>
        </w:rPr>
        <w:t xml:space="preserve"> и МО приводят к повышению информационной безопасности, что важно в нынешних условиях, когда по данным </w:t>
      </w:r>
      <w:r w:rsidRPr="002F572C">
        <w:rPr>
          <w:rFonts w:ascii="Arial" w:hAnsi="Arial" w:cs="Arial"/>
          <w:shd w:val="clear" w:color="auto" w:fill="FFFFFF"/>
          <w:lang w:val="en-US"/>
        </w:rPr>
        <w:t>Cisco</w:t>
      </w:r>
      <w:r w:rsidRPr="000B4805">
        <w:rPr>
          <w:rFonts w:ascii="Arial" w:hAnsi="Arial" w:cs="Arial"/>
          <w:shd w:val="clear" w:color="auto" w:fill="FFFFFF"/>
        </w:rPr>
        <w:t xml:space="preserve"> в мире ежедневно появляется свыше 20 </w:t>
      </w:r>
      <w:proofErr w:type="gramStart"/>
      <w:r w:rsidRPr="000B4805">
        <w:rPr>
          <w:rFonts w:ascii="Arial" w:hAnsi="Arial" w:cs="Arial"/>
          <w:shd w:val="clear" w:color="auto" w:fill="FFFFFF"/>
        </w:rPr>
        <w:t>млрд</w:t>
      </w:r>
      <w:proofErr w:type="gramEnd"/>
      <w:r w:rsidRPr="000B4805">
        <w:rPr>
          <w:rFonts w:ascii="Arial" w:hAnsi="Arial" w:cs="Arial"/>
          <w:shd w:val="clear" w:color="auto" w:fill="FFFFFF"/>
        </w:rPr>
        <w:t xml:space="preserve"> угроз информационной безопасности.</w:t>
      </w:r>
    </w:p>
    <w:p w14:paraId="32673D63" w14:textId="77777777" w:rsidR="00B43272" w:rsidRPr="000B4805" w:rsidRDefault="00B43272" w:rsidP="00B43272">
      <w:pPr>
        <w:jc w:val="both"/>
        <w:rPr>
          <w:rFonts w:ascii="Arial" w:hAnsi="Arial" w:cs="Arial"/>
        </w:rPr>
      </w:pPr>
    </w:p>
    <w:p w14:paraId="3DAABB95" w14:textId="77777777" w:rsidR="00B43272" w:rsidRPr="00DF7EBF" w:rsidRDefault="00B43272" w:rsidP="00B43272">
      <w:pPr>
        <w:jc w:val="both"/>
        <w:rPr>
          <w:rFonts w:ascii="Arial" w:hAnsi="Arial" w:cs="Arial"/>
        </w:rPr>
      </w:pPr>
      <w:proofErr w:type="gramStart"/>
      <w:r>
        <w:rPr>
          <w:rFonts w:ascii="Arial" w:hAnsi="Arial" w:cs="Arial"/>
        </w:rPr>
        <w:t xml:space="preserve">В условиях, когда до сих пор </w:t>
      </w:r>
      <w:r w:rsidRPr="00DF7EBF">
        <w:rPr>
          <w:rFonts w:ascii="Arial" w:hAnsi="Arial" w:cs="Arial"/>
        </w:rPr>
        <w:t>согласно данным Глобального исследования Всемирного банка по охвату населения финансовыми услугами (Findex) за 2017 год</w:t>
      </w:r>
      <w:r>
        <w:rPr>
          <w:rFonts w:ascii="Arial" w:hAnsi="Arial" w:cs="Arial"/>
        </w:rPr>
        <w:t xml:space="preserve"> </w:t>
      </w:r>
      <w:r w:rsidRPr="009D7591">
        <w:rPr>
          <w:rFonts w:ascii="Arial" w:hAnsi="Arial" w:cs="Arial"/>
        </w:rPr>
        <w:t>около 1,7 миллиарда взрослых жителей не имеют доступа к текущим счетам и исключены из официальной финансовой системы</w:t>
      </w:r>
      <w:r>
        <w:rPr>
          <w:rFonts w:ascii="Arial" w:hAnsi="Arial" w:cs="Arial"/>
        </w:rPr>
        <w:t>,</w:t>
      </w:r>
      <w:r w:rsidRPr="000B4805">
        <w:rPr>
          <w:rFonts w:ascii="Arial" w:hAnsi="Arial" w:cs="Arial"/>
        </w:rPr>
        <w:t xml:space="preserve"> </w:t>
      </w:r>
      <w:r w:rsidRPr="00975A36">
        <w:rPr>
          <w:rFonts w:ascii="Arial" w:hAnsi="Arial" w:cs="Arial"/>
        </w:rPr>
        <w:t xml:space="preserve">цифровые финансовые услуги  создают огромный потенциал ускорения охвата </w:t>
      </w:r>
      <w:r w:rsidRPr="00975A36">
        <w:rPr>
          <w:rFonts w:ascii="Arial" w:hAnsi="Arial" w:cs="Arial"/>
        </w:rPr>
        <w:lastRenderedPageBreak/>
        <w:t>финансовыми услугами и уменьшения гендерных разрывов путем удовлетворения потребностей бедных и не имеющих банковского</w:t>
      </w:r>
      <w:proofErr w:type="gramEnd"/>
      <w:r w:rsidRPr="00975A36">
        <w:rPr>
          <w:rFonts w:ascii="Arial" w:hAnsi="Arial" w:cs="Arial"/>
        </w:rPr>
        <w:t xml:space="preserve"> счета потребителей в области финансов.</w:t>
      </w:r>
      <w:r>
        <w:rPr>
          <w:rFonts w:ascii="Arial" w:hAnsi="Arial" w:cs="Arial"/>
        </w:rPr>
        <w:t xml:space="preserve"> Эта тема широко обсуждалась на ПК-18 МСЭ и было отмечено, </w:t>
      </w:r>
      <w:r w:rsidRPr="00DF7EBF">
        <w:rPr>
          <w:rFonts w:ascii="Arial" w:hAnsi="Arial" w:cs="Arial"/>
        </w:rPr>
        <w:t>что охват финансовыми услугами является одним из ключевых факторов сокращения масштабов нищеты и повышения благосостояния – около двух миллиардов человек в мире не имеют доступа к официальным финансовым услугам, и более 50 процентов взрослого населения в беднейших домашних хозяйс</w:t>
      </w:r>
      <w:r>
        <w:rPr>
          <w:rFonts w:ascii="Arial" w:hAnsi="Arial" w:cs="Arial"/>
        </w:rPr>
        <w:t>твах не имеют банковского счета.</w:t>
      </w:r>
    </w:p>
    <w:p w14:paraId="59EB1AF2" w14:textId="77777777" w:rsidR="00B43272" w:rsidRDefault="00B43272" w:rsidP="00B43272">
      <w:pPr>
        <w:jc w:val="both"/>
        <w:rPr>
          <w:rFonts w:ascii="Arial" w:hAnsi="Arial" w:cs="Arial"/>
        </w:rPr>
      </w:pPr>
    </w:p>
    <w:p w14:paraId="2B758B42" w14:textId="77777777" w:rsidR="00B43272" w:rsidRDefault="00B43272" w:rsidP="00B43272">
      <w:pPr>
        <w:jc w:val="both"/>
        <w:rPr>
          <w:rFonts w:ascii="Arial" w:hAnsi="Arial" w:cs="Arial"/>
        </w:rPr>
      </w:pPr>
      <w:r>
        <w:rPr>
          <w:rFonts w:ascii="Arial" w:hAnsi="Arial" w:cs="Arial"/>
        </w:rPr>
        <w:t xml:space="preserve">В результате делегатами </w:t>
      </w:r>
      <w:r w:rsidR="00947C9E">
        <w:rPr>
          <w:rFonts w:ascii="Arial" w:hAnsi="Arial" w:cs="Arial"/>
        </w:rPr>
        <w:t xml:space="preserve">ПК-18 МСЭ </w:t>
      </w:r>
      <w:r>
        <w:rPr>
          <w:rFonts w:ascii="Arial" w:hAnsi="Arial" w:cs="Arial"/>
        </w:rPr>
        <w:t xml:space="preserve">была принята новая Резолюция </w:t>
      </w:r>
      <w:r w:rsidRPr="00DF7EBF">
        <w:rPr>
          <w:rFonts w:ascii="Arial" w:hAnsi="Arial" w:cs="Arial"/>
          <w:i/>
        </w:rPr>
        <w:t>Использование информационно-коммуникационных технологий для преодоления разрыва в охвате финансовыми услугами</w:t>
      </w:r>
      <w:r>
        <w:rPr>
          <w:rFonts w:ascii="Arial" w:hAnsi="Arial" w:cs="Arial"/>
        </w:rPr>
        <w:t xml:space="preserve">, в которой, в частности, говорится, что МСЭ необходимо </w:t>
      </w:r>
      <w:r w:rsidRPr="00180533">
        <w:rPr>
          <w:rFonts w:ascii="Arial" w:hAnsi="Arial" w:cs="Arial"/>
        </w:rPr>
        <w:t>продолжать изучение вопроса цифровых финансовых услуг в целях расширения охвата финансовыми услугами в развивающихся странах;</w:t>
      </w:r>
      <w:r>
        <w:rPr>
          <w:rFonts w:ascii="Arial" w:hAnsi="Arial" w:cs="Arial"/>
        </w:rPr>
        <w:t xml:space="preserve"> </w:t>
      </w:r>
      <w:r w:rsidRPr="00180533">
        <w:rPr>
          <w:rFonts w:ascii="Arial" w:hAnsi="Arial" w:cs="Arial"/>
        </w:rPr>
        <w:t>поощрять сотрудничество и диалог между регуляторными органами в области электросвязи и регуляторными органами в сфере финансовых услуг в целях разработки и внедрения ст</w:t>
      </w:r>
      <w:r>
        <w:rPr>
          <w:rFonts w:ascii="Arial" w:hAnsi="Arial" w:cs="Arial"/>
        </w:rPr>
        <w:t xml:space="preserve">андартов и руководящих указаний и </w:t>
      </w:r>
      <w:r w:rsidRPr="00180533">
        <w:rPr>
          <w:rFonts w:ascii="Arial" w:hAnsi="Arial" w:cs="Arial"/>
        </w:rPr>
        <w:t>поощрять использование инновационных цифровых инструментов и технологий, в зависимости от ситуации, чтобы уско</w:t>
      </w:r>
      <w:r>
        <w:rPr>
          <w:rFonts w:ascii="Arial" w:hAnsi="Arial" w:cs="Arial"/>
        </w:rPr>
        <w:t>рить охват финансовыми услугами.</w:t>
      </w:r>
    </w:p>
    <w:p w14:paraId="576C388B" w14:textId="77777777" w:rsidR="00B43272" w:rsidRPr="00180533" w:rsidRDefault="00B43272" w:rsidP="00B43272">
      <w:pPr>
        <w:jc w:val="both"/>
        <w:rPr>
          <w:rFonts w:ascii="Arial" w:hAnsi="Arial" w:cs="Arial"/>
        </w:rPr>
      </w:pPr>
    </w:p>
    <w:p w14:paraId="4E882A1C" w14:textId="5B81919F" w:rsidR="00031CDB" w:rsidRPr="00031CDB" w:rsidRDefault="00031CDB" w:rsidP="00B43272">
      <w:pPr>
        <w:jc w:val="both"/>
        <w:rPr>
          <w:rFonts w:ascii="Arial" w:hAnsi="Arial" w:cs="Arial"/>
          <w:b/>
          <w:shd w:val="clear" w:color="auto" w:fill="FFFFFF"/>
          <w:lang w:val="en-US"/>
        </w:rPr>
      </w:pPr>
      <w:r w:rsidRPr="00031CDB">
        <w:rPr>
          <w:rFonts w:ascii="Arial" w:hAnsi="Arial" w:cs="Arial"/>
          <w:b/>
          <w:shd w:val="clear" w:color="auto" w:fill="FFFFFF"/>
          <w:lang w:val="en-US"/>
        </w:rPr>
        <w:t>Цифров</w:t>
      </w:r>
      <w:r>
        <w:rPr>
          <w:rFonts w:ascii="Arial" w:hAnsi="Arial" w:cs="Arial"/>
          <w:b/>
          <w:shd w:val="clear" w:color="auto" w:fill="FFFFFF"/>
          <w:lang w:val="en-US"/>
        </w:rPr>
        <w:t>ая экономика</w:t>
      </w:r>
    </w:p>
    <w:p w14:paraId="7D7E9FEE" w14:textId="77777777" w:rsidR="00031CDB" w:rsidRDefault="00031CDB" w:rsidP="00B43272">
      <w:pPr>
        <w:jc w:val="both"/>
        <w:rPr>
          <w:rFonts w:ascii="Arial" w:hAnsi="Arial" w:cs="Arial"/>
          <w:shd w:val="clear" w:color="auto" w:fill="FFFFFF"/>
          <w:lang w:val="en-US"/>
        </w:rPr>
      </w:pPr>
    </w:p>
    <w:p w14:paraId="6DC216F7" w14:textId="58C44B03" w:rsidR="00B43272" w:rsidRPr="002A5CDB" w:rsidRDefault="00B43272" w:rsidP="00B43272">
      <w:pPr>
        <w:jc w:val="both"/>
        <w:rPr>
          <w:rFonts w:ascii="Arial" w:hAnsi="Arial" w:cs="Arial"/>
          <w:shd w:val="clear" w:color="auto" w:fill="FFFFFF"/>
        </w:rPr>
      </w:pPr>
      <w:r w:rsidRPr="000B4805">
        <w:rPr>
          <w:rFonts w:ascii="Arial" w:hAnsi="Arial" w:cs="Arial"/>
          <w:shd w:val="clear" w:color="auto" w:fill="FFFFFF"/>
        </w:rPr>
        <w:t xml:space="preserve">В РФ разрабатывается национальная программа «Цифровая экономика Российской Федерации». </w:t>
      </w:r>
      <w:r w:rsidRPr="002A5CDB">
        <w:rPr>
          <w:rFonts w:ascii="Arial" w:hAnsi="Arial" w:cs="Arial"/>
          <w:shd w:val="clear" w:color="auto" w:fill="FFFFFF"/>
        </w:rPr>
        <w:t xml:space="preserve">И хотя </w:t>
      </w:r>
      <w:r w:rsidRPr="002A5CDB">
        <w:rPr>
          <w:rFonts w:ascii="Arial" w:hAnsi="Arial" w:cs="Arial"/>
        </w:rPr>
        <w:t>за последние годы наша страна шагнула вперед на одно технологическое поколение подвижной связи — от 4</w:t>
      </w:r>
      <w:r w:rsidRPr="00C32DAE">
        <w:rPr>
          <w:rFonts w:ascii="Arial" w:hAnsi="Arial" w:cs="Arial"/>
          <w:lang w:val="en-US"/>
        </w:rPr>
        <w:t>G</w:t>
      </w:r>
      <w:r w:rsidRPr="002A5CDB">
        <w:rPr>
          <w:rFonts w:ascii="Arial" w:hAnsi="Arial" w:cs="Arial"/>
        </w:rPr>
        <w:t xml:space="preserve"> к 5</w:t>
      </w:r>
      <w:r w:rsidRPr="00C32DAE">
        <w:rPr>
          <w:rFonts w:ascii="Arial" w:hAnsi="Arial" w:cs="Arial"/>
          <w:lang w:val="en-US"/>
        </w:rPr>
        <w:t>G</w:t>
      </w:r>
      <w:r w:rsidRPr="002A5CDB">
        <w:rPr>
          <w:rFonts w:ascii="Arial" w:hAnsi="Arial" w:cs="Arial"/>
        </w:rPr>
        <w:t xml:space="preserve">, которая будет тесно интегрироваться в вертикальные приложения экономики, здравоохранения, образования, мониторинга климата, энергетики, транспорта, управления операциями при чрезвычайных обстоятельствах и бедствиях, «умных» городов, промышленного интернета и подключенных автомобилей, при этом </w:t>
      </w:r>
      <w:r w:rsidRPr="002A5CDB">
        <w:rPr>
          <w:rFonts w:ascii="Arial" w:hAnsi="Arial" w:cs="Arial"/>
          <w:shd w:val="clear" w:color="auto" w:fill="FFFFFF"/>
        </w:rPr>
        <w:t xml:space="preserve">необходима разработка методологии цифровой трансформации, основанной на международном опыте. </w:t>
      </w:r>
    </w:p>
    <w:p w14:paraId="49F80634" w14:textId="77777777" w:rsidR="00B43272" w:rsidRPr="002A5CDB" w:rsidRDefault="00B43272" w:rsidP="00B43272">
      <w:pPr>
        <w:jc w:val="both"/>
        <w:rPr>
          <w:rFonts w:ascii="Arial" w:hAnsi="Arial" w:cs="Arial"/>
          <w:shd w:val="clear" w:color="auto" w:fill="FFFFFF"/>
        </w:rPr>
      </w:pPr>
    </w:p>
    <w:p w14:paraId="4B12D820" w14:textId="77777777" w:rsidR="00B43272" w:rsidRPr="002A5CDB" w:rsidRDefault="00B43272" w:rsidP="00B43272">
      <w:pPr>
        <w:jc w:val="both"/>
        <w:rPr>
          <w:rFonts w:ascii="Arial" w:hAnsi="Arial" w:cs="Arial"/>
        </w:rPr>
      </w:pPr>
      <w:proofErr w:type="gramStart"/>
      <w:r w:rsidRPr="000B4805">
        <w:rPr>
          <w:rFonts w:ascii="Arial" w:hAnsi="Arial" w:cs="Arial"/>
          <w:shd w:val="clear" w:color="auto" w:fill="FFFFFF"/>
        </w:rPr>
        <w:t>Как отметил на межрегионального совещания лидеров цифрового развития в январе с.г. заместитель минкомсвязи РФ О.Иванов, в 2019 г. планируется решить вопрос создания единого инфраструктурного оператора путем консорциума: для свободного развития связи стандарта пятого поколения (5</w:t>
      </w:r>
      <w:r w:rsidRPr="00267FCE">
        <w:rPr>
          <w:rFonts w:ascii="Arial" w:hAnsi="Arial" w:cs="Arial"/>
          <w:shd w:val="clear" w:color="auto" w:fill="FFFFFF"/>
          <w:lang w:val="en-US"/>
        </w:rPr>
        <w:t>G</w:t>
      </w:r>
      <w:r w:rsidRPr="000B4805">
        <w:rPr>
          <w:rFonts w:ascii="Arial" w:hAnsi="Arial" w:cs="Arial"/>
          <w:shd w:val="clear" w:color="auto" w:fill="FFFFFF"/>
        </w:rPr>
        <w:t>) уже выделена радиочастота для тестирования.</w:t>
      </w:r>
      <w:proofErr w:type="gramEnd"/>
      <w:r w:rsidRPr="000B4805">
        <w:rPr>
          <w:rFonts w:ascii="Arial" w:hAnsi="Arial" w:cs="Arial"/>
          <w:shd w:val="clear" w:color="auto" w:fill="FFFFFF"/>
        </w:rPr>
        <w:t xml:space="preserve"> </w:t>
      </w:r>
      <w:r w:rsidRPr="000B4805">
        <w:rPr>
          <w:rFonts w:ascii="Arial" w:hAnsi="Arial" w:cs="Arial"/>
          <w:color w:val="000000"/>
          <w:shd w:val="clear" w:color="auto" w:fill="F6F6F7"/>
        </w:rPr>
        <w:t xml:space="preserve">По прогнозу министерства, масштабное внедрение нового стандарта ожидается </w:t>
      </w:r>
      <w:r w:rsidRPr="00C37BF9">
        <w:rPr>
          <w:rFonts w:ascii="Arial" w:hAnsi="Arial" w:cs="Arial"/>
          <w:color w:val="000000"/>
          <w:shd w:val="clear" w:color="auto" w:fill="F6F6F7"/>
        </w:rPr>
        <w:t>после</w:t>
      </w:r>
      <w:r w:rsidRPr="000B4805">
        <w:rPr>
          <w:rFonts w:ascii="Arial" w:hAnsi="Arial" w:cs="Arial"/>
          <w:color w:val="000000"/>
          <w:shd w:val="clear" w:color="auto" w:fill="F6F6F7"/>
        </w:rPr>
        <w:t xml:space="preserve"> 2021 г.</w:t>
      </w:r>
      <w:r w:rsidRPr="000B4805">
        <w:rPr>
          <w:rFonts w:ascii="Arial" w:hAnsi="Arial" w:cs="Arial"/>
          <w:shd w:val="clear" w:color="auto" w:fill="FFFFFF"/>
        </w:rPr>
        <w:t xml:space="preserve"> </w:t>
      </w:r>
      <w:r w:rsidRPr="000B4805">
        <w:rPr>
          <w:rFonts w:ascii="Arial" w:hAnsi="Arial" w:cs="Arial"/>
          <w:color w:val="000000"/>
          <w:shd w:val="clear" w:color="auto" w:fill="F6F6F7"/>
        </w:rPr>
        <w:t>Единый инфраструктурный оператор может создать общую опорную сеть, хранение данных, а услуги связи операторы будут предоставлять по отдельности.</w:t>
      </w:r>
      <w:r w:rsidRPr="00DD2BBC">
        <w:rPr>
          <w:rFonts w:ascii="Arial" w:hAnsi="Arial" w:cs="Arial"/>
          <w:color w:val="000000"/>
          <w:shd w:val="clear" w:color="auto" w:fill="F6F6F7"/>
          <w:lang w:val="en-US"/>
        </w:rPr>
        <w:t> </w:t>
      </w:r>
      <w:r>
        <w:rPr>
          <w:rFonts w:ascii="Arial" w:hAnsi="Arial" w:cs="Arial"/>
          <w:color w:val="000000"/>
          <w:shd w:val="clear" w:color="auto" w:fill="F6F6F7"/>
        </w:rPr>
        <w:t xml:space="preserve">В то же время вице-премьер РФ М.Акимов отметил, что </w:t>
      </w:r>
      <w:r w:rsidRPr="002A5CDB">
        <w:rPr>
          <w:rFonts w:ascii="Arial" w:hAnsi="Arial" w:cs="Arial"/>
          <w:color w:val="000000"/>
          <w:shd w:val="clear" w:color="auto" w:fill="FFFFFF"/>
        </w:rPr>
        <w:t>"По поводу модели - понятно, что это будет некое объединение, но нюансы объединения, которые касаются владения спектром, владения физической инфраструктурой и представительства интересов перед регулятором, перед государством, вот в этом диапазоне мы будем искать решения".</w:t>
      </w:r>
      <w:r w:rsidRPr="002A5CDB">
        <w:rPr>
          <w:rFonts w:ascii="Arial" w:hAnsi="Arial" w:cs="Arial"/>
          <w:color w:val="000000"/>
          <w:shd w:val="clear" w:color="auto" w:fill="F6F6F7"/>
        </w:rPr>
        <w:t xml:space="preserve"> </w:t>
      </w:r>
      <w:r w:rsidRPr="002A5CDB">
        <w:rPr>
          <w:rFonts w:ascii="Arial" w:hAnsi="Arial" w:cs="Arial"/>
        </w:rPr>
        <w:t xml:space="preserve">Важно чтобы каждый имел равные возможности участвовать в цифровой экономике и иметь доступ ко всем связанным с информацией возможностям интернета, с тем чтобы расширить их права и возможности и обогатить их жизнь, а также для того, чтобы к 2030 г. в мире можно было достичь ЦУР. </w:t>
      </w:r>
    </w:p>
    <w:p w14:paraId="2CFA184C" w14:textId="77777777" w:rsidR="00B43272" w:rsidRPr="002A5CDB" w:rsidRDefault="00B43272" w:rsidP="00B43272">
      <w:pPr>
        <w:jc w:val="both"/>
        <w:rPr>
          <w:rFonts w:ascii="Arial" w:hAnsi="Arial" w:cs="Arial"/>
        </w:rPr>
      </w:pPr>
    </w:p>
    <w:p w14:paraId="1182D8D4" w14:textId="77777777" w:rsidR="00B43272" w:rsidRPr="000B4805" w:rsidRDefault="00B43272" w:rsidP="00B43272">
      <w:pPr>
        <w:jc w:val="both"/>
        <w:rPr>
          <w:rFonts w:ascii="Arial" w:hAnsi="Arial" w:cs="Arial"/>
        </w:rPr>
      </w:pPr>
      <w:r w:rsidRPr="000B4805">
        <w:rPr>
          <w:rFonts w:ascii="Arial" w:hAnsi="Arial" w:cs="Arial"/>
        </w:rPr>
        <w:lastRenderedPageBreak/>
        <w:t>Программа “Цифровая экономика”</w:t>
      </w:r>
      <w:r w:rsidRPr="000B4805">
        <w:rPr>
          <w:rFonts w:ascii="Arial" w:hAnsi="Arial" w:cs="Arial"/>
          <w:color w:val="000000"/>
          <w:shd w:val="clear" w:color="auto" w:fill="F6F6F7"/>
        </w:rPr>
        <w:t xml:space="preserve"> </w:t>
      </w:r>
      <w:r w:rsidRPr="000B4805">
        <w:rPr>
          <w:rFonts w:ascii="Arial" w:hAnsi="Arial" w:cs="Arial"/>
          <w:shd w:val="clear" w:color="auto" w:fill="F2F2F2"/>
        </w:rPr>
        <w:t xml:space="preserve">охватывает шесть направлений: совершенствование правового регулирования цифровой среды, создание информационной инфраструктуры для цифровой экономики, обеспечение цифровой экономики квалифицированными кадрами, создание российских сквозных цифровых технологий, создание российских сквозных цифровых технологий, укрепление информационной безопасности  и развитие сервисов </w:t>
      </w:r>
      <w:r w:rsidRPr="000B4805">
        <w:rPr>
          <w:rFonts w:ascii="Arial" w:hAnsi="Arial" w:cs="Arial"/>
        </w:rPr>
        <w:t>электронного правительства.</w:t>
      </w:r>
    </w:p>
    <w:p w14:paraId="63C4FFDA" w14:textId="77777777" w:rsidR="00B43272" w:rsidRPr="000B4805" w:rsidRDefault="00B43272" w:rsidP="00B43272">
      <w:pPr>
        <w:jc w:val="both"/>
        <w:rPr>
          <w:rFonts w:ascii="Arial" w:hAnsi="Arial" w:cs="Arial"/>
          <w:color w:val="000000"/>
          <w:shd w:val="clear" w:color="auto" w:fill="F6F6F7"/>
        </w:rPr>
      </w:pPr>
    </w:p>
    <w:p w14:paraId="179828F0" w14:textId="77777777" w:rsidR="00B43272" w:rsidRPr="00A1337C" w:rsidRDefault="00B43272" w:rsidP="00B43272">
      <w:pPr>
        <w:jc w:val="both"/>
        <w:rPr>
          <w:rFonts w:ascii="Arial" w:hAnsi="Arial" w:cs="Arial"/>
        </w:rPr>
      </w:pPr>
      <w:r w:rsidRPr="00A1337C">
        <w:rPr>
          <w:rFonts w:ascii="Arial" w:hAnsi="Arial" w:cs="Arial"/>
        </w:rPr>
        <w:t xml:space="preserve">Данной теме была посвящена </w:t>
      </w:r>
      <w:r w:rsidRPr="00A1337C">
        <w:rPr>
          <w:rFonts w:ascii="Arial" w:hAnsi="Arial" w:cs="Arial"/>
          <w:bCs/>
        </w:rPr>
        <w:t>совместная конференция</w:t>
      </w:r>
      <w:r w:rsidRPr="00A1337C">
        <w:rPr>
          <w:rFonts w:ascii="Arial" w:hAnsi="Arial" w:cs="Arial"/>
        </w:rPr>
        <w:t xml:space="preserve"> </w:t>
      </w:r>
      <w:r w:rsidRPr="00A1337C">
        <w:rPr>
          <w:rFonts w:ascii="Arial" w:hAnsi="Arial" w:cs="Arial"/>
          <w:bCs/>
          <w:color w:val="000000"/>
        </w:rPr>
        <w:t xml:space="preserve">МСЭ и Альянса NGMN </w:t>
      </w:r>
      <w:r w:rsidRPr="00A1337C">
        <w:rPr>
          <w:rFonts w:ascii="Arial" w:hAnsi="Arial" w:cs="Arial"/>
          <w:color w:val="000000"/>
        </w:rPr>
        <w:t>"</w:t>
      </w:r>
      <w:r w:rsidRPr="00A1337C">
        <w:rPr>
          <w:rFonts w:ascii="Arial" w:hAnsi="Arial" w:cs="Arial"/>
          <w:bCs/>
          <w:color w:val="000000"/>
        </w:rPr>
        <w:t>Практика лицензирования в различных сегментах отрасли 5G</w:t>
      </w:r>
      <w:r w:rsidRPr="00A1337C">
        <w:rPr>
          <w:rFonts w:ascii="Arial" w:hAnsi="Arial" w:cs="Arial"/>
          <w:color w:val="000000"/>
        </w:rPr>
        <w:t>", которая проходила</w:t>
      </w:r>
      <w:r w:rsidRPr="00A1337C">
        <w:rPr>
          <w:rFonts w:ascii="Arial" w:hAnsi="Arial" w:cs="Arial"/>
          <w:bCs/>
          <w:color w:val="000000"/>
        </w:rPr>
        <w:t xml:space="preserve"> </w:t>
      </w:r>
      <w:r w:rsidRPr="00A1337C">
        <w:rPr>
          <w:rFonts w:ascii="Arial" w:hAnsi="Arial" w:cs="Arial"/>
        </w:rPr>
        <w:t>в конце января с.г. в МСЭ. На конференции состоялся</w:t>
      </w:r>
      <w:bookmarkStart w:id="0" w:name="lt_pId059"/>
      <w:r w:rsidRPr="00A1337C">
        <w:rPr>
          <w:rFonts w:ascii="Arial" w:hAnsi="Arial" w:cs="Arial"/>
        </w:rPr>
        <w:t xml:space="preserve"> обмен информацией по практическим методам лицензирования и сопутствующим вопросам в различных сегментах отрасли, при этом особое внимание было уделено развитию связи 5G. Были определены практические методы и правила поведения для лицензирующих органов и владельцев лицензий в среде </w:t>
      </w:r>
      <w:bookmarkStart w:id="1" w:name="lt_pId061"/>
      <w:bookmarkEnd w:id="0"/>
      <w:r w:rsidRPr="00A1337C">
        <w:rPr>
          <w:rFonts w:ascii="Arial" w:hAnsi="Arial" w:cs="Arial"/>
        </w:rPr>
        <w:t>5G, а также требования, необходимые для повышения прозрачности и оценки релевантности базовых патентов стандарта в сфере 5G</w:t>
      </w:r>
      <w:bookmarkStart w:id="2" w:name="lt_pId063"/>
      <w:bookmarkEnd w:id="1"/>
      <w:r w:rsidRPr="00A1337C">
        <w:rPr>
          <w:rFonts w:ascii="Arial" w:hAnsi="Arial" w:cs="Arial"/>
        </w:rPr>
        <w:t>.</w:t>
      </w:r>
      <w:bookmarkEnd w:id="2"/>
    </w:p>
    <w:p w14:paraId="43673164" w14:textId="77777777" w:rsidR="00B43272" w:rsidRPr="002A5CDB" w:rsidRDefault="00B43272" w:rsidP="00B43272">
      <w:pPr>
        <w:jc w:val="both"/>
        <w:rPr>
          <w:rFonts w:ascii="Arial" w:hAnsi="Arial" w:cs="Arial"/>
          <w:shd w:val="clear" w:color="auto" w:fill="F2F2F2"/>
        </w:rPr>
      </w:pPr>
    </w:p>
    <w:p w14:paraId="68DE97A0" w14:textId="77777777" w:rsidR="00B43272" w:rsidRDefault="00B43272" w:rsidP="00B43272">
      <w:pPr>
        <w:jc w:val="both"/>
        <w:rPr>
          <w:rFonts w:ascii="Arial" w:hAnsi="Arial" w:cs="Arial"/>
          <w:lang w:eastAsia="ru-RU"/>
        </w:rPr>
      </w:pPr>
      <w:r w:rsidRPr="000B4805">
        <w:rPr>
          <w:rFonts w:ascii="Arial" w:hAnsi="Arial" w:cs="Arial"/>
          <w:shd w:val="clear" w:color="auto" w:fill="FFFFFF"/>
        </w:rPr>
        <w:t xml:space="preserve">В ноябре 2018 г. в Москве состоялась стратегическая сессия, посвященная вопросам цифровой трансформации государственных корпораций и компаний с государственным участием. В обсуждении актуальных вопросов и проблем цифровой трансформации приняли участие представители Минкомсвязи РФ, государственных корпораций и эксперты Московской школы управления «Сколково». </w:t>
      </w:r>
      <w:r w:rsidRPr="004A30F2">
        <w:rPr>
          <w:rFonts w:ascii="Arial" w:hAnsi="Arial" w:cs="Arial"/>
          <w:lang w:eastAsia="ru-RU"/>
        </w:rPr>
        <w:t>Выступивший на сессии замглавы Минкомсвязи РФ Е.Кисляков отметил, что целью цифровой трансформации госкорпораций является повышение эффективности их работы за счет внедрения цифровых технологий, как в управленческие, так и в технологические процессы. Он также подчеркнул, что «для достижения целей, указанных в федеральном проекте «Цифровые технологии» национальной программы «Цифровая экономика Ро</w:t>
      </w:r>
      <w:r>
        <w:rPr>
          <w:rFonts w:ascii="Arial" w:hAnsi="Arial" w:cs="Arial"/>
          <w:lang w:eastAsia="ru-RU"/>
        </w:rPr>
        <w:t>ссийской Федерации», Минкомсвязи</w:t>
      </w:r>
      <w:r w:rsidRPr="004A30F2">
        <w:rPr>
          <w:rFonts w:ascii="Arial" w:hAnsi="Arial" w:cs="Arial"/>
          <w:lang w:eastAsia="ru-RU"/>
        </w:rPr>
        <w:t xml:space="preserve"> </w:t>
      </w:r>
      <w:r>
        <w:rPr>
          <w:rFonts w:ascii="Arial" w:hAnsi="Arial" w:cs="Arial"/>
          <w:lang w:eastAsia="ru-RU"/>
        </w:rPr>
        <w:t>РФ</w:t>
      </w:r>
      <w:r w:rsidRPr="004A30F2">
        <w:rPr>
          <w:rFonts w:ascii="Arial" w:hAnsi="Arial" w:cs="Arial"/>
          <w:lang w:eastAsia="ru-RU"/>
        </w:rPr>
        <w:t xml:space="preserve"> запланировала разработку методологии цифровой трансформации, основанной на международном и российском опыте, создание комплекса мер по стимулированию и поддержке проведения цифровой трансформации, а также формирование рейтинга цифрового развития». </w:t>
      </w:r>
    </w:p>
    <w:p w14:paraId="3E6BCE36" w14:textId="77777777" w:rsidR="00B43272" w:rsidRDefault="00B43272" w:rsidP="00B43272">
      <w:pPr>
        <w:jc w:val="both"/>
        <w:rPr>
          <w:rFonts w:ascii="Arial" w:hAnsi="Arial" w:cs="Arial"/>
          <w:lang w:eastAsia="ru-RU"/>
        </w:rPr>
      </w:pPr>
    </w:p>
    <w:p w14:paraId="48D2B579" w14:textId="77777777" w:rsidR="00B43272" w:rsidRPr="00945D2E" w:rsidRDefault="00B43272" w:rsidP="00B43272">
      <w:pPr>
        <w:jc w:val="both"/>
        <w:rPr>
          <w:rFonts w:ascii="Arial" w:hAnsi="Arial" w:cs="Arial"/>
          <w:lang w:eastAsia="ru-RU"/>
        </w:rPr>
      </w:pPr>
      <w:r w:rsidRPr="000B4805">
        <w:rPr>
          <w:rFonts w:ascii="Helvetica" w:hAnsi="Helvetica"/>
          <w:shd w:val="clear" w:color="auto" w:fill="FFFFFF"/>
        </w:rPr>
        <w:t xml:space="preserve">В настоящее время Минкомсвязи РФ проводит аналитическую работу по технологическому развитию экономики для формирования девяти дорожных карт по направлениям сквозных цифровых технологий. </w:t>
      </w:r>
      <w:r w:rsidRPr="00945D2E">
        <w:rPr>
          <w:rFonts w:ascii="Arial" w:hAnsi="Arial" w:cs="Arial"/>
          <w:shd w:val="clear" w:color="auto" w:fill="FFFFFF"/>
        </w:rPr>
        <w:t xml:space="preserve">В рамках этой деятельности в январе </w:t>
      </w:r>
      <w:r>
        <w:rPr>
          <w:rFonts w:ascii="Arial" w:hAnsi="Arial" w:cs="Arial"/>
          <w:shd w:val="clear" w:color="auto" w:fill="FFFFFF"/>
        </w:rPr>
        <w:t>с.г.</w:t>
      </w:r>
      <w:r w:rsidRPr="00945D2E">
        <w:rPr>
          <w:rFonts w:ascii="Arial" w:hAnsi="Arial" w:cs="Arial"/>
          <w:shd w:val="clear" w:color="auto" w:fill="FFFFFF"/>
        </w:rPr>
        <w:t xml:space="preserve"> </w:t>
      </w:r>
      <w:r w:rsidRPr="000B4805">
        <w:rPr>
          <w:rFonts w:ascii="Arial" w:hAnsi="Arial" w:cs="Arial"/>
          <w:shd w:val="clear" w:color="auto" w:fill="FFFFFF"/>
        </w:rPr>
        <w:t xml:space="preserve">в Перми состоялось межрегиональное совещание лидеров цифрового развития. Одной из ключевых тем совещания стала национальная программа «Цифровая экономика Российской Федерации», шесть федеральных проектов  которой, призванных улучшить качество жизни населения и условия предпринимательской деятельности, утверждены президиумом Правительственной комиссии по цифровому развитию страны. </w:t>
      </w:r>
    </w:p>
    <w:p w14:paraId="5688C437" w14:textId="77777777" w:rsidR="00B43272" w:rsidRPr="000B4805" w:rsidRDefault="00B43272" w:rsidP="00B43272">
      <w:pPr>
        <w:jc w:val="both"/>
        <w:rPr>
          <w:rFonts w:ascii="Arial" w:hAnsi="Arial" w:cs="Arial"/>
          <w:shd w:val="clear" w:color="auto" w:fill="F2F2F2"/>
        </w:rPr>
      </w:pPr>
    </w:p>
    <w:p w14:paraId="57DC42FA" w14:textId="77777777" w:rsidR="00B43272" w:rsidRPr="00C32DAE" w:rsidRDefault="00B43272" w:rsidP="00B43272">
      <w:pPr>
        <w:jc w:val="both"/>
        <w:rPr>
          <w:rFonts w:ascii="Arial" w:hAnsi="Arial" w:cs="Arial"/>
        </w:rPr>
      </w:pPr>
      <w:r w:rsidRPr="00C32DAE">
        <w:rPr>
          <w:rFonts w:ascii="Arial" w:hAnsi="Arial" w:cs="Arial"/>
        </w:rPr>
        <w:t xml:space="preserve">Работа по развитию цифровой экономики ведется в тесном сотрудничестве с МСЭ и ЕАЭС. </w:t>
      </w:r>
      <w:r w:rsidRPr="000B4805">
        <w:rPr>
          <w:rFonts w:ascii="Arial" w:hAnsi="Arial" w:cs="Arial"/>
        </w:rPr>
        <w:t xml:space="preserve">Формирование глобальной цифровой повестки способствует открытому, широкому и равноправному сотрудничеству. </w:t>
      </w:r>
      <w:r w:rsidRPr="00C32DAE">
        <w:rPr>
          <w:rFonts w:ascii="Arial" w:hAnsi="Arial" w:cs="Arial"/>
        </w:rPr>
        <w:t xml:space="preserve">С развитием эры IoT быстрыми темпами происходит соединение между собой всех видов устройств, транспортных средств, систем и датчиков. В результате цифровой трансформации технологий в сектор ИКТ вовлекаются новые заинтересованные отрасли из разных стран для решения задач </w:t>
      </w:r>
      <w:r w:rsidRPr="00C32DAE">
        <w:rPr>
          <w:rFonts w:ascii="Arial" w:hAnsi="Arial" w:cs="Arial"/>
        </w:rPr>
        <w:lastRenderedPageBreak/>
        <w:t xml:space="preserve">удовлетворения потребностей в области стандартизации большого числа вертикальных отраслей, в которых ИКТ используются в качестве опорных технологий. </w:t>
      </w:r>
    </w:p>
    <w:p w14:paraId="38025839" w14:textId="77777777" w:rsidR="00B43272" w:rsidRPr="00C32DAE" w:rsidRDefault="00B43272" w:rsidP="00B43272">
      <w:pPr>
        <w:jc w:val="both"/>
        <w:rPr>
          <w:rFonts w:ascii="Arial" w:hAnsi="Arial" w:cs="Arial"/>
        </w:rPr>
      </w:pPr>
    </w:p>
    <w:p w14:paraId="4CFF4FA8" w14:textId="77777777" w:rsidR="00B43272" w:rsidRPr="00C32DAE" w:rsidRDefault="00B43272" w:rsidP="00B43272">
      <w:pPr>
        <w:jc w:val="both"/>
        <w:rPr>
          <w:rFonts w:ascii="Arial" w:hAnsi="Arial" w:cs="Arial"/>
        </w:rPr>
      </w:pPr>
      <w:r w:rsidRPr="000B4805">
        <w:rPr>
          <w:rFonts w:ascii="Arial" w:hAnsi="Arial" w:cs="Arial"/>
        </w:rPr>
        <w:t xml:space="preserve">На состоявшемся в июле 2018 г. в Нью-Йорке ежегодном собрании Политического форума высокого уровня по устойчивому развитию </w:t>
      </w:r>
      <w:r w:rsidRPr="002A5CDB">
        <w:rPr>
          <w:rFonts w:ascii="Arial" w:hAnsi="Arial" w:cs="Arial"/>
        </w:rPr>
        <w:t>ООН (</w:t>
      </w:r>
      <w:r w:rsidRPr="00C32DAE">
        <w:rPr>
          <w:rFonts w:ascii="Arial" w:hAnsi="Arial" w:cs="Arial"/>
          <w:lang w:val="en-US"/>
        </w:rPr>
        <w:fldChar w:fldCharType="begin"/>
      </w:r>
      <w:r w:rsidRPr="002A5CDB">
        <w:rPr>
          <w:rFonts w:ascii="Arial" w:hAnsi="Arial" w:cs="Arial"/>
        </w:rPr>
        <w:instrText xml:space="preserve"> </w:instrText>
      </w:r>
      <w:r w:rsidRPr="00C32DAE">
        <w:rPr>
          <w:rFonts w:ascii="Arial" w:hAnsi="Arial" w:cs="Arial"/>
          <w:lang w:val="en-US"/>
        </w:rPr>
        <w:instrText>HYPERLINK</w:instrText>
      </w:r>
      <w:r w:rsidRPr="002A5CDB">
        <w:rPr>
          <w:rFonts w:ascii="Arial" w:hAnsi="Arial" w:cs="Arial"/>
        </w:rPr>
        <w:instrText xml:space="preserve"> "</w:instrText>
      </w:r>
      <w:r w:rsidRPr="00C32DAE">
        <w:rPr>
          <w:rFonts w:ascii="Arial" w:hAnsi="Arial" w:cs="Arial"/>
          <w:lang w:val="en-US"/>
        </w:rPr>
        <w:instrText>https</w:instrText>
      </w:r>
      <w:r w:rsidRPr="002A5CDB">
        <w:rPr>
          <w:rFonts w:ascii="Arial" w:hAnsi="Arial" w:cs="Arial"/>
        </w:rPr>
        <w:instrText>://</w:instrText>
      </w:r>
      <w:r w:rsidRPr="00C32DAE">
        <w:rPr>
          <w:rFonts w:ascii="Arial" w:hAnsi="Arial" w:cs="Arial"/>
          <w:lang w:val="en-US"/>
        </w:rPr>
        <w:instrText>sustainabledevelopment</w:instrText>
      </w:r>
      <w:r w:rsidRPr="002A5CDB">
        <w:rPr>
          <w:rFonts w:ascii="Arial" w:hAnsi="Arial" w:cs="Arial"/>
        </w:rPr>
        <w:instrText>.</w:instrText>
      </w:r>
      <w:r w:rsidRPr="00C32DAE">
        <w:rPr>
          <w:rFonts w:ascii="Arial" w:hAnsi="Arial" w:cs="Arial"/>
          <w:lang w:val="en-US"/>
        </w:rPr>
        <w:instrText>un</w:instrText>
      </w:r>
      <w:r w:rsidRPr="002A5CDB">
        <w:rPr>
          <w:rFonts w:ascii="Arial" w:hAnsi="Arial" w:cs="Arial"/>
        </w:rPr>
        <w:instrText>.</w:instrText>
      </w:r>
      <w:r w:rsidRPr="00C32DAE">
        <w:rPr>
          <w:rFonts w:ascii="Arial" w:hAnsi="Arial" w:cs="Arial"/>
          <w:lang w:val="en-US"/>
        </w:rPr>
        <w:instrText>org</w:instrText>
      </w:r>
      <w:r w:rsidRPr="002A5CDB">
        <w:rPr>
          <w:rFonts w:ascii="Arial" w:hAnsi="Arial" w:cs="Arial"/>
        </w:rPr>
        <w:instrText>/</w:instrText>
      </w:r>
      <w:r w:rsidRPr="00C32DAE">
        <w:rPr>
          <w:rFonts w:ascii="Arial" w:hAnsi="Arial" w:cs="Arial"/>
          <w:lang w:val="en-US"/>
        </w:rPr>
        <w:instrText>hlpf</w:instrText>
      </w:r>
      <w:r w:rsidRPr="002A5CDB">
        <w:rPr>
          <w:rFonts w:ascii="Arial" w:hAnsi="Arial" w:cs="Arial"/>
        </w:rPr>
        <w:instrText>" \</w:instrText>
      </w:r>
      <w:r w:rsidRPr="00C32DAE">
        <w:rPr>
          <w:rFonts w:ascii="Arial" w:hAnsi="Arial" w:cs="Arial"/>
          <w:lang w:val="en-US"/>
        </w:rPr>
        <w:instrText>t</w:instrText>
      </w:r>
      <w:r w:rsidRPr="002A5CDB">
        <w:rPr>
          <w:rFonts w:ascii="Arial" w:hAnsi="Arial" w:cs="Arial"/>
        </w:rPr>
        <w:instrText xml:space="preserve"> "_</w:instrText>
      </w:r>
      <w:r w:rsidRPr="00C32DAE">
        <w:rPr>
          <w:rFonts w:ascii="Arial" w:hAnsi="Arial" w:cs="Arial"/>
          <w:lang w:val="en-US"/>
        </w:rPr>
        <w:instrText>blank</w:instrText>
      </w:r>
      <w:r w:rsidRPr="002A5CDB">
        <w:rPr>
          <w:rFonts w:ascii="Arial" w:hAnsi="Arial" w:cs="Arial"/>
        </w:rPr>
        <w:instrText xml:space="preserve">" </w:instrText>
      </w:r>
      <w:r w:rsidRPr="00C32DAE">
        <w:rPr>
          <w:rFonts w:ascii="Arial" w:hAnsi="Arial" w:cs="Arial"/>
          <w:lang w:val="en-US"/>
        </w:rPr>
        <w:fldChar w:fldCharType="separate"/>
      </w:r>
      <w:r w:rsidRPr="002A5CDB">
        <w:rPr>
          <w:rFonts w:ascii="Arial" w:hAnsi="Arial" w:cs="Arial"/>
          <w:bCs/>
          <w:bdr w:val="none" w:sz="0" w:space="0" w:color="auto" w:frame="1"/>
        </w:rPr>
        <w:t>ПФВУ</w:t>
      </w:r>
      <w:r w:rsidRPr="00C32DAE">
        <w:rPr>
          <w:rFonts w:ascii="Arial" w:hAnsi="Arial" w:cs="Arial"/>
          <w:lang w:val="en-US"/>
        </w:rPr>
        <w:fldChar w:fldCharType="end"/>
      </w:r>
      <w:r w:rsidRPr="002A5CDB">
        <w:rPr>
          <w:rFonts w:ascii="Arial" w:hAnsi="Arial" w:cs="Arial"/>
        </w:rPr>
        <w:t xml:space="preserve">) была отмечена уникальная роль ИКТ для повышения уровня жизни во всем мире. </w:t>
      </w:r>
      <w:r w:rsidRPr="000B4805">
        <w:rPr>
          <w:rFonts w:ascii="Arial" w:hAnsi="Arial" w:cs="Arial"/>
        </w:rPr>
        <w:t xml:space="preserve">ИКТ как катализатор достижения ЦУР были включены в 39 из 46 добровольных национальных обзоров, представленных странами. Большая часть стран отметила возможности развития, которые открыла цифровая революция; кроме того, многие представили информацию о конкретных областях, таких как "умные" города, электронное здравоохранение, цифровое предпринимательство, цифровые навыки, управление электронными отходами и сельское хозяйство и т. д. </w:t>
      </w:r>
    </w:p>
    <w:p w14:paraId="799FCEC6" w14:textId="77777777" w:rsidR="00B43272" w:rsidRPr="00C32DAE" w:rsidRDefault="00B43272" w:rsidP="00B43272">
      <w:pPr>
        <w:jc w:val="both"/>
        <w:rPr>
          <w:rFonts w:ascii="Arial" w:hAnsi="Arial" w:cs="Arial"/>
        </w:rPr>
      </w:pPr>
    </w:p>
    <w:p w14:paraId="02CC6D9B" w14:textId="77777777" w:rsidR="00B43272" w:rsidRPr="002A5CDB" w:rsidRDefault="00B43272" w:rsidP="00B43272">
      <w:pPr>
        <w:spacing w:after="150"/>
        <w:jc w:val="both"/>
        <w:textAlignment w:val="baseline"/>
        <w:rPr>
          <w:rFonts w:ascii="Arial" w:hAnsi="Arial" w:cs="Arial"/>
        </w:rPr>
      </w:pPr>
      <w:r w:rsidRPr="002A5CDB">
        <w:rPr>
          <w:rFonts w:ascii="Arial" w:hAnsi="Arial" w:cs="Arial"/>
        </w:rPr>
        <w:t>На Специальной сессии МСЭ, ЮНИДО и Глобального саммита производства и индустриализации (</w:t>
      </w:r>
      <w:r w:rsidRPr="00C32DAE">
        <w:rPr>
          <w:rFonts w:ascii="Arial" w:hAnsi="Arial" w:cs="Arial"/>
          <w:lang w:val="en-US"/>
        </w:rPr>
        <w:t>GMIS</w:t>
      </w:r>
      <w:r w:rsidRPr="002A5CDB">
        <w:rPr>
          <w:rFonts w:ascii="Arial" w:hAnsi="Arial" w:cs="Arial"/>
        </w:rPr>
        <w:t xml:space="preserve">), проведенной в конце 2018 г. в Женеве и посвященной роли ИКТ в содействии всеохватному и устойчивому промышленному развитию и стимулированию инноваций для достижения ЦУР ООН, было отмечено, что наступает эпоха Четвертой промышленной революции, период все более активного слияния традиционных производственных процессов с процессами на основе цифровых технологий. </w:t>
      </w:r>
    </w:p>
    <w:p w14:paraId="77958788" w14:textId="77777777" w:rsidR="00B43272" w:rsidRPr="000B4805" w:rsidRDefault="00B43272" w:rsidP="00B43272">
      <w:pPr>
        <w:spacing w:after="150"/>
        <w:jc w:val="both"/>
        <w:textAlignment w:val="baseline"/>
        <w:rPr>
          <w:rFonts w:ascii="Arial" w:hAnsi="Arial" w:cs="Arial"/>
        </w:rPr>
      </w:pPr>
      <w:proofErr w:type="gramStart"/>
      <w:r w:rsidRPr="000B4805">
        <w:rPr>
          <w:rFonts w:ascii="Arial" w:hAnsi="Arial" w:cs="Arial"/>
        </w:rPr>
        <w:t>В подготовленном Всемирным банком обзоре мирового развития “Цифровые дивиденды” делается вывод о том, что страны могут получить максимальную отдачу от цифровых преобразований экономики лишь при условии, что они будут непрестанно улучшать деловой климат, проводить необходимые для этого реформы, вкладывать средства в образование, инновации и профессиональную подготовку, совершенствовать управление и правовое регулирование в соответствии  с целями цифровизации.</w:t>
      </w:r>
      <w:proofErr w:type="gramEnd"/>
    </w:p>
    <w:p w14:paraId="3E7D5D67" w14:textId="77777777" w:rsidR="00B43272" w:rsidRPr="000B4805" w:rsidRDefault="00B43272" w:rsidP="00B43272">
      <w:pPr>
        <w:spacing w:line="270" w:lineRule="atLeast"/>
        <w:jc w:val="both"/>
        <w:textAlignment w:val="baseline"/>
        <w:rPr>
          <w:rFonts w:ascii="Arial" w:hAnsi="Arial" w:cs="Tahoma"/>
          <w:color w:val="000000"/>
        </w:rPr>
      </w:pPr>
      <w:proofErr w:type="gramStart"/>
      <w:r>
        <w:rPr>
          <w:rFonts w:ascii="Arial" w:hAnsi="Arial" w:cs="Arial"/>
          <w:shd w:val="clear" w:color="auto" w:fill="FFFFFF"/>
        </w:rPr>
        <w:t>В январе с.г.</w:t>
      </w:r>
      <w:r w:rsidRPr="009844A4">
        <w:rPr>
          <w:rFonts w:ascii="Arial" w:hAnsi="Arial" w:cs="Arial"/>
          <w:shd w:val="clear" w:color="auto" w:fill="FFFFFF"/>
        </w:rPr>
        <w:t xml:space="preserve"> в Москве на семинаре «Цифровая трансформация на основе данных» с докладом «Развитие на основе данных» выступил сотрудник Всемирного банка Т.Келли, ранее работавший в МСЭ, подчеркнул существенный рост потоков данных и </w:t>
      </w:r>
      <w:r w:rsidRPr="000B4805">
        <w:rPr>
          <w:rFonts w:ascii="Arial" w:hAnsi="Arial" w:cs="Tahoma"/>
          <w:color w:val="000000"/>
        </w:rPr>
        <w:t>отметил, что на текущий момент более 90% существующих данных появились в последние два года, а объем трансграничных потоков данных в денежном выражении ежегодно превышает $3</w:t>
      </w:r>
      <w:proofErr w:type="gramEnd"/>
      <w:r w:rsidRPr="000B4805">
        <w:rPr>
          <w:rFonts w:ascii="Arial" w:hAnsi="Arial" w:cs="Tahoma"/>
          <w:color w:val="000000"/>
        </w:rPr>
        <w:t xml:space="preserve"> </w:t>
      </w:r>
      <w:proofErr w:type="gramStart"/>
      <w:r w:rsidRPr="000B4805">
        <w:rPr>
          <w:rFonts w:ascii="Arial" w:hAnsi="Arial" w:cs="Tahoma"/>
          <w:color w:val="000000"/>
        </w:rPr>
        <w:t xml:space="preserve">трлн. </w:t>
      </w:r>
      <w:proofErr w:type="gramEnd"/>
      <w:r w:rsidRPr="002A5CDB">
        <w:rPr>
          <w:rFonts w:ascii="Arial" w:hAnsi="Arial" w:cs="Tahoma"/>
          <w:color w:val="000000"/>
        </w:rPr>
        <w:t xml:space="preserve">Также было показано, что мобильные данные, особенно отправляемые со смартфонов, составляют растущую долю глобального трафика, при этом трафик уходит от сетевых операторов к создателям контента, использующим технологию </w:t>
      </w:r>
      <w:proofErr w:type="gramStart"/>
      <w:r w:rsidRPr="000B4805">
        <w:rPr>
          <w:rFonts w:ascii="Arial" w:hAnsi="Arial" w:cs="Tahoma"/>
          <w:color w:val="000000"/>
        </w:rPr>
        <w:t xml:space="preserve">ОТТ, на большинстве рынков самая большая доля трафика на большинстве рынков представлена потоковой передачей видеоданных, в частности, </w:t>
      </w:r>
      <w:r w:rsidRPr="009844A4">
        <w:rPr>
          <w:rFonts w:ascii="Arial" w:hAnsi="Arial" w:cs="Tahoma"/>
          <w:color w:val="000000"/>
          <w:lang w:val="en-US"/>
        </w:rPr>
        <w:t>YouTube</w:t>
      </w:r>
      <w:r w:rsidRPr="000B4805">
        <w:rPr>
          <w:rFonts w:ascii="Arial" w:hAnsi="Arial" w:cs="Tahoma"/>
          <w:color w:val="000000"/>
        </w:rPr>
        <w:t xml:space="preserve"> и </w:t>
      </w:r>
      <w:r w:rsidRPr="009844A4">
        <w:rPr>
          <w:rFonts w:ascii="Arial" w:hAnsi="Arial" w:cs="Tahoma"/>
          <w:color w:val="000000"/>
          <w:lang w:val="en-US"/>
        </w:rPr>
        <w:t>Netflix</w:t>
      </w:r>
      <w:r w:rsidRPr="000B4805">
        <w:rPr>
          <w:rFonts w:ascii="Arial" w:hAnsi="Arial" w:cs="Tahoma"/>
          <w:color w:val="000000"/>
        </w:rPr>
        <w:t xml:space="preserve"> и в будущем главным источником трафика станут </w:t>
      </w:r>
      <w:r w:rsidRPr="00C32DAE">
        <w:rPr>
          <w:rFonts w:ascii="Arial" w:hAnsi="Arial" w:cs="Arial"/>
          <w:lang w:val="en-US"/>
        </w:rPr>
        <w:t>IoT</w:t>
      </w:r>
      <w:r w:rsidRPr="000B4805">
        <w:rPr>
          <w:rFonts w:ascii="Arial" w:hAnsi="Arial" w:cs="Tahoma"/>
          <w:color w:val="000000"/>
        </w:rPr>
        <w:t>, автоматизированные транспортные средства, центры</w:t>
      </w:r>
      <w:proofErr w:type="gramEnd"/>
      <w:r w:rsidRPr="000B4805">
        <w:rPr>
          <w:rFonts w:ascii="Arial" w:hAnsi="Arial" w:cs="Tahoma"/>
          <w:color w:val="000000"/>
        </w:rPr>
        <w:t xml:space="preserve"> хранения и обработки данных. </w:t>
      </w:r>
      <w:r w:rsidRPr="000B4805">
        <w:rPr>
          <w:rFonts w:ascii="Arial" w:hAnsi="Arial" w:cs="Arial"/>
          <w:color w:val="000000"/>
        </w:rPr>
        <w:t>Без учета этой тенденции трудно сделать следующий шаг на пути к цифровой трансформации.</w:t>
      </w:r>
      <w:r w:rsidRPr="005306E2">
        <w:rPr>
          <w:rFonts w:ascii="Arial" w:hAnsi="Arial" w:cs="Arial"/>
          <w:color w:val="000000"/>
          <w:lang w:val="en-US"/>
        </w:rPr>
        <w:t> </w:t>
      </w:r>
      <w:r w:rsidRPr="000B4805">
        <w:rPr>
          <w:rFonts w:ascii="Arial" w:hAnsi="Arial" w:cs="Tahoma"/>
          <w:color w:val="000000"/>
        </w:rPr>
        <w:t xml:space="preserve">При этом </w:t>
      </w:r>
      <w:r w:rsidRPr="000B4805">
        <w:rPr>
          <w:rFonts w:ascii="Arial" w:hAnsi="Arial" w:cs="Arial"/>
          <w:color w:val="000000"/>
          <w:shd w:val="clear" w:color="auto" w:fill="FFFFFF"/>
        </w:rPr>
        <w:t xml:space="preserve">у экспертов Всемирного банка нет единого рецепта для развития экономики государств на основе данных. </w:t>
      </w:r>
    </w:p>
    <w:p w14:paraId="6A74FFAC" w14:textId="77777777" w:rsidR="00B43272" w:rsidRPr="000B4805" w:rsidRDefault="00B43272" w:rsidP="00B43272">
      <w:pPr>
        <w:spacing w:line="270" w:lineRule="atLeast"/>
        <w:jc w:val="both"/>
        <w:textAlignment w:val="baseline"/>
        <w:rPr>
          <w:rFonts w:ascii="Arial" w:hAnsi="Arial" w:cs="Arial"/>
          <w:color w:val="000000"/>
          <w:shd w:val="clear" w:color="auto" w:fill="FFFFFF"/>
        </w:rPr>
      </w:pPr>
    </w:p>
    <w:p w14:paraId="25815FB9" w14:textId="77777777" w:rsidR="00B43272" w:rsidRPr="000B4805" w:rsidRDefault="00B43272" w:rsidP="00B43272">
      <w:pPr>
        <w:spacing w:line="270" w:lineRule="atLeast"/>
        <w:jc w:val="both"/>
        <w:textAlignment w:val="baseline"/>
        <w:rPr>
          <w:rFonts w:ascii="Arial" w:hAnsi="Arial" w:cs="Arial"/>
          <w:color w:val="000000"/>
          <w:shd w:val="clear" w:color="auto" w:fill="FFFFFF"/>
        </w:rPr>
      </w:pPr>
      <w:r w:rsidRPr="000B4805">
        <w:rPr>
          <w:rFonts w:ascii="Arial" w:hAnsi="Arial" w:cs="Arial"/>
          <w:color w:val="000000"/>
          <w:shd w:val="clear" w:color="auto" w:fill="FFFFFF"/>
        </w:rPr>
        <w:t xml:space="preserve">Вопросы технологии ОТТ </w:t>
      </w:r>
      <w:proofErr w:type="gramStart"/>
      <w:r w:rsidRPr="000B4805">
        <w:rPr>
          <w:rFonts w:ascii="Arial" w:hAnsi="Arial" w:cs="Arial"/>
          <w:color w:val="000000"/>
          <w:shd w:val="clear" w:color="auto" w:fill="FFFFFF"/>
        </w:rPr>
        <w:t>обсуждались на ПК-18 МСЭ и нашли</w:t>
      </w:r>
      <w:proofErr w:type="gramEnd"/>
      <w:r w:rsidRPr="000B4805">
        <w:rPr>
          <w:rFonts w:ascii="Arial" w:hAnsi="Arial" w:cs="Arial"/>
          <w:color w:val="000000"/>
          <w:shd w:val="clear" w:color="auto" w:fill="FFFFFF"/>
        </w:rPr>
        <w:t xml:space="preserve"> отражение в новой Резолюции </w:t>
      </w:r>
      <w:r w:rsidRPr="000B4805">
        <w:rPr>
          <w:rFonts w:ascii="Arial" w:hAnsi="Arial" w:cs="Arial"/>
          <w:i/>
          <w:color w:val="000000"/>
          <w:shd w:val="clear" w:color="auto" w:fill="FFFFFF"/>
        </w:rPr>
        <w:t>ОТТ</w:t>
      </w:r>
      <w:r w:rsidRPr="000B4805">
        <w:rPr>
          <w:rFonts w:ascii="Arial" w:hAnsi="Arial" w:cs="Arial"/>
          <w:color w:val="000000"/>
          <w:shd w:val="clear" w:color="auto" w:fill="FFFFFF"/>
        </w:rPr>
        <w:t xml:space="preserve">, в которой говорится, что МСЭ необходимо </w:t>
      </w:r>
      <w:r w:rsidRPr="00F24221">
        <w:rPr>
          <w:rFonts w:ascii="Arial" w:hAnsi="Arial" w:cs="Arial"/>
        </w:rPr>
        <w:t>повышать осведомленность и содействовать общему пониманию и диалогу между заинтересованными сторонами по вопросам благоприятной среды и экосистемы ОТТ, действуя в рамках сферы компетенций МСЭ;</w:t>
      </w:r>
      <w:r w:rsidRPr="000B4805">
        <w:rPr>
          <w:rFonts w:ascii="Arial" w:hAnsi="Arial" w:cs="Arial"/>
          <w:color w:val="000000"/>
          <w:shd w:val="clear" w:color="auto" w:fill="FFFFFF"/>
        </w:rPr>
        <w:t xml:space="preserve"> </w:t>
      </w:r>
      <w:r w:rsidRPr="00F24221">
        <w:rPr>
          <w:rFonts w:ascii="Arial" w:hAnsi="Arial" w:cs="Arial"/>
        </w:rPr>
        <w:t xml:space="preserve">продолжать </w:t>
      </w:r>
      <w:proofErr w:type="gramStart"/>
      <w:r w:rsidRPr="00F24221">
        <w:rPr>
          <w:rFonts w:ascii="Arial" w:hAnsi="Arial" w:cs="Arial"/>
        </w:rPr>
        <w:lastRenderedPageBreak/>
        <w:t>содействовать исследованию аспектов ОТТ в соответствии с мандатом МСЭ</w:t>
      </w:r>
      <w:r>
        <w:rPr>
          <w:rFonts w:ascii="Arial" w:hAnsi="Arial" w:cs="Arial"/>
        </w:rPr>
        <w:t xml:space="preserve"> и</w:t>
      </w:r>
      <w:r w:rsidRPr="000B4805">
        <w:rPr>
          <w:rFonts w:ascii="Arial" w:hAnsi="Arial" w:cs="Arial"/>
          <w:color w:val="000000"/>
          <w:shd w:val="clear" w:color="auto" w:fill="FFFFFF"/>
        </w:rPr>
        <w:t xml:space="preserve"> </w:t>
      </w:r>
      <w:r w:rsidRPr="00F24221">
        <w:rPr>
          <w:rFonts w:ascii="Arial" w:hAnsi="Arial" w:cs="Arial"/>
        </w:rPr>
        <w:t>содействовать</w:t>
      </w:r>
      <w:proofErr w:type="gramEnd"/>
      <w:r w:rsidRPr="00F24221">
        <w:rPr>
          <w:rFonts w:ascii="Arial" w:hAnsi="Arial" w:cs="Arial"/>
        </w:rPr>
        <w:t xml:space="preserve"> реализации программ по созданию потенциала среди членов МСЭ в целях распространения информации о передовом опыте и технических указаний, касающихся ОТТ, в особенности для развивающихся стран</w:t>
      </w:r>
      <w:r>
        <w:rPr>
          <w:rFonts w:ascii="Arial" w:hAnsi="Arial" w:cs="Arial"/>
        </w:rPr>
        <w:t>.</w:t>
      </w:r>
    </w:p>
    <w:p w14:paraId="6F4207CF" w14:textId="77777777" w:rsidR="00B43272" w:rsidRPr="000B4805" w:rsidRDefault="00B43272" w:rsidP="00B43272">
      <w:pPr>
        <w:spacing w:line="270" w:lineRule="atLeast"/>
        <w:jc w:val="both"/>
        <w:textAlignment w:val="baseline"/>
        <w:rPr>
          <w:rFonts w:ascii="Arial" w:hAnsi="Arial" w:cs="Arial"/>
          <w:color w:val="000000"/>
          <w:shd w:val="clear" w:color="auto" w:fill="FFFFFF"/>
        </w:rPr>
      </w:pPr>
    </w:p>
    <w:p w14:paraId="5332749A" w14:textId="6E397D78" w:rsidR="00B43272" w:rsidRPr="002A5CDB" w:rsidRDefault="00B43272" w:rsidP="00620C4B">
      <w:pPr>
        <w:jc w:val="both"/>
        <w:rPr>
          <w:rFonts w:ascii="Arial" w:hAnsi="Arial" w:cs="Arial"/>
        </w:rPr>
      </w:pPr>
      <w:r w:rsidRPr="000B4805">
        <w:rPr>
          <w:rFonts w:ascii="Arial" w:hAnsi="Arial" w:cs="Arial"/>
        </w:rPr>
        <w:t xml:space="preserve">Инновационные технологии и такие передовые производственные как трехмерная печать, ИИ, робототехника, </w:t>
      </w:r>
      <w:r w:rsidRPr="00C32DAE">
        <w:rPr>
          <w:rFonts w:ascii="Arial" w:hAnsi="Arial" w:cs="Arial"/>
          <w:lang w:val="en-US"/>
        </w:rPr>
        <w:t>IoT</w:t>
      </w:r>
      <w:r w:rsidRPr="000B4805">
        <w:rPr>
          <w:rFonts w:ascii="Arial" w:hAnsi="Arial" w:cs="Arial"/>
        </w:rPr>
        <w:t xml:space="preserve">, МО, технологии, используемые в носимых на себе устройствах, и многие другие, </w:t>
      </w:r>
      <w:r w:rsidR="00620C4B" w:rsidRPr="000B4805">
        <w:rPr>
          <w:rFonts w:ascii="Arial" w:hAnsi="Arial" w:cs="Arial"/>
        </w:rPr>
        <w:t xml:space="preserve">являются </w:t>
      </w:r>
      <w:r w:rsidR="00620C4B" w:rsidRPr="000B4805">
        <w:rPr>
          <w:rFonts w:ascii="Arial" w:hAnsi="Arial" w:cs="Arial"/>
          <w:color w:val="000000"/>
        </w:rPr>
        <w:t xml:space="preserve">ключом к разработке плана действий, </w:t>
      </w:r>
      <w:r w:rsidRPr="000B4805">
        <w:rPr>
          <w:rFonts w:ascii="Arial" w:hAnsi="Arial" w:cs="Arial"/>
        </w:rPr>
        <w:t xml:space="preserve">преобразуют существующие рынки и методы работы. </w:t>
      </w:r>
      <w:r w:rsidR="00620C4B" w:rsidRPr="002A5CDB">
        <w:rPr>
          <w:rFonts w:ascii="Arial" w:hAnsi="Arial" w:cs="Arial"/>
          <w:shd w:val="clear" w:color="auto" w:fill="FFFFFF"/>
        </w:rPr>
        <w:t>С</w:t>
      </w:r>
      <w:r w:rsidRPr="002A5CDB">
        <w:rPr>
          <w:rFonts w:ascii="Arial" w:hAnsi="Arial" w:cs="Arial"/>
        </w:rPr>
        <w:t>одействие сотрудничеству и инновационным партнерским отношениям является ключевым элементом привлечения широкого круга заинтересованных сторон, включая академические организации и МСП, и объединения знаний, информации и данных, необходимых для построения открытых для всех и устойчивых "умных" городов и обществ.</w:t>
      </w:r>
    </w:p>
    <w:p w14:paraId="51B02112" w14:textId="77777777" w:rsidR="00B43272" w:rsidRPr="002A5CDB" w:rsidRDefault="00B43272" w:rsidP="00B43272">
      <w:pPr>
        <w:spacing w:line="270" w:lineRule="atLeast"/>
        <w:jc w:val="both"/>
        <w:textAlignment w:val="baseline"/>
        <w:rPr>
          <w:rFonts w:ascii="Arial" w:hAnsi="Arial" w:cs="Arial"/>
          <w:color w:val="000000"/>
          <w:shd w:val="clear" w:color="auto" w:fill="FFFFFF"/>
        </w:rPr>
      </w:pPr>
    </w:p>
    <w:p w14:paraId="14BC6D56" w14:textId="6DA686E8" w:rsidR="00031CDB" w:rsidRPr="00534652" w:rsidRDefault="00031CDB" w:rsidP="00B43272">
      <w:pPr>
        <w:spacing w:after="150"/>
        <w:jc w:val="both"/>
        <w:textAlignment w:val="baseline"/>
        <w:rPr>
          <w:rFonts w:ascii="Arial" w:hAnsi="Arial" w:cs="Arial"/>
          <w:b/>
        </w:rPr>
      </w:pPr>
      <w:r w:rsidRPr="00534652">
        <w:rPr>
          <w:rFonts w:ascii="Arial" w:hAnsi="Arial" w:cs="Arial"/>
          <w:b/>
        </w:rPr>
        <w:t>«Умное» будуще</w:t>
      </w:r>
      <w:r w:rsidR="00534652" w:rsidRPr="00534652">
        <w:rPr>
          <w:rFonts w:ascii="Arial" w:hAnsi="Arial" w:cs="Arial"/>
          <w:b/>
        </w:rPr>
        <w:t>е</w:t>
      </w:r>
    </w:p>
    <w:p w14:paraId="6CF1834E" w14:textId="1BBB374A" w:rsidR="00B43272" w:rsidRPr="00253DFE" w:rsidRDefault="00B43272" w:rsidP="00B43272">
      <w:pPr>
        <w:spacing w:after="150"/>
        <w:jc w:val="both"/>
        <w:textAlignment w:val="baseline"/>
        <w:rPr>
          <w:rFonts w:ascii="Arial" w:hAnsi="Arial" w:cs="Arial"/>
          <w:shd w:val="clear" w:color="auto" w:fill="F6F6F7"/>
        </w:rPr>
      </w:pPr>
      <w:r>
        <w:rPr>
          <w:rFonts w:ascii="Arial" w:hAnsi="Arial" w:cs="Arial"/>
        </w:rPr>
        <w:t xml:space="preserve">Примечательно, что в начале 2019 г. в РФ при поддержке Минстроя и при участии Ростеха, Росатома и Ростелекома активизировалась работа по созданию Национального центра компетенций «Умный город», целью которого является </w:t>
      </w:r>
      <w:r w:rsidRPr="002A5CDB">
        <w:rPr>
          <w:rFonts w:ascii="Arial" w:hAnsi="Arial" w:cs="Arial"/>
          <w:shd w:val="clear" w:color="auto" w:fill="F6F6F7"/>
        </w:rPr>
        <w:t xml:space="preserve">разработка, внедрение и популяризация технологий, оборудования, программ, направленных на повышение уровня цифровизации городского хозяйства, а также подготовка и поддержка проектов международного сотрудничества по вопросам жилищной политики, городского развития и управления природными ресурсами в целях развития «умных» городов в РФ. </w:t>
      </w:r>
      <w:r>
        <w:rPr>
          <w:rFonts w:ascii="Arial" w:hAnsi="Arial" w:cs="Arial"/>
          <w:shd w:val="clear" w:color="auto" w:fill="F6F6F7"/>
        </w:rPr>
        <w:t xml:space="preserve">Данная инициатива  созвучна с решениями ПК МСЭ, сформулированными в Резолюции 197 (Пересм. Дубай, 2018 г.) </w:t>
      </w:r>
      <w:r w:rsidRPr="00253DFE">
        <w:rPr>
          <w:rFonts w:ascii="Arial" w:hAnsi="Arial" w:cs="Arial"/>
          <w:i/>
          <w:shd w:val="clear" w:color="auto" w:fill="F6F6F7"/>
        </w:rPr>
        <w:t>Содействие развитию интернета вещей и «умных» устойчивых городов и сообществ</w:t>
      </w:r>
      <w:r>
        <w:rPr>
          <w:rFonts w:ascii="Arial" w:hAnsi="Arial" w:cs="Arial"/>
          <w:shd w:val="clear" w:color="auto" w:fill="F6F6F7"/>
        </w:rPr>
        <w:t xml:space="preserve">, в которой отмечается, </w:t>
      </w:r>
      <w:r w:rsidRPr="00322EF0">
        <w:rPr>
          <w:rFonts w:ascii="Arial" w:hAnsi="Arial" w:cs="Arial"/>
          <w:lang w:eastAsia="ko-KR"/>
        </w:rPr>
        <w:t>что интернет вещей играет важнейшую роль в различных сферах, включая энергетику, транспорт, здравоохранение, городское и сельское пространственное планирование и управление "умными" и устойчивыми городами и сообществами, сельское хозяйство, управление операциями при чрезвычайных ситуациях, кризисах и бедствиях, общественную безопасность и домашние сети, и приносит выгоду развивающимся</w:t>
      </w:r>
      <w:r>
        <w:rPr>
          <w:rFonts w:ascii="Arial" w:hAnsi="Arial" w:cs="Arial"/>
          <w:lang w:eastAsia="ko-KR"/>
        </w:rPr>
        <w:t>,</w:t>
      </w:r>
      <w:r w:rsidRPr="00322EF0">
        <w:rPr>
          <w:rFonts w:ascii="Arial" w:hAnsi="Arial" w:cs="Arial"/>
          <w:lang w:eastAsia="ko-KR"/>
        </w:rPr>
        <w:t xml:space="preserve"> а также развитым странам, и в разделе решает</w:t>
      </w:r>
      <w:r w:rsidRPr="00322EF0">
        <w:rPr>
          <w:rFonts w:ascii="Arial" w:hAnsi="Arial" w:cs="Arial"/>
          <w:shd w:val="clear" w:color="auto" w:fill="F6F6F7"/>
        </w:rPr>
        <w:t xml:space="preserve"> говорится</w:t>
      </w:r>
      <w:r>
        <w:rPr>
          <w:rFonts w:ascii="Arial" w:hAnsi="Arial" w:cs="Arial"/>
          <w:shd w:val="clear" w:color="auto" w:fill="F6F6F7"/>
        </w:rPr>
        <w:t xml:space="preserve">, что необходимо </w:t>
      </w:r>
      <w:r w:rsidRPr="00253DFE">
        <w:rPr>
          <w:rFonts w:ascii="Arial" w:hAnsi="Arial" w:cs="Arial"/>
          <w:lang w:eastAsia="ko-KR"/>
        </w:rPr>
        <w:t xml:space="preserve">содействовать инвестициям в </w:t>
      </w:r>
      <w:r>
        <w:rPr>
          <w:rFonts w:ascii="Arial" w:hAnsi="Arial" w:cs="Arial"/>
          <w:lang w:eastAsia="ko-KR"/>
        </w:rPr>
        <w:t>интернет вещей</w:t>
      </w:r>
      <w:r w:rsidRPr="00253DFE">
        <w:rPr>
          <w:rFonts w:ascii="Arial" w:hAnsi="Arial" w:cs="Arial"/>
          <w:lang w:eastAsia="ko-KR"/>
        </w:rPr>
        <w:t xml:space="preserve"> и его развитию для поддержки целей Повестки дня в области устойчивого развития на период до 2030 года</w:t>
      </w:r>
      <w:r>
        <w:rPr>
          <w:rFonts w:ascii="Arial" w:hAnsi="Arial" w:cs="Arial"/>
          <w:lang w:eastAsia="ko-KR"/>
        </w:rPr>
        <w:t xml:space="preserve"> и </w:t>
      </w:r>
      <w:r w:rsidRPr="00253DFE">
        <w:rPr>
          <w:rFonts w:ascii="Arial" w:hAnsi="Arial" w:cs="Arial"/>
          <w:lang w:eastAsia="ko-KR"/>
        </w:rPr>
        <w:t xml:space="preserve">продолжать и далее развивать исследования и виды деятельности, связанные с </w:t>
      </w:r>
      <w:r>
        <w:rPr>
          <w:rFonts w:ascii="Arial" w:hAnsi="Arial" w:cs="Arial"/>
          <w:lang w:eastAsia="ko-KR"/>
        </w:rPr>
        <w:t>интернетом вещей</w:t>
      </w:r>
      <w:r w:rsidRPr="00253DFE">
        <w:rPr>
          <w:rFonts w:ascii="Arial" w:hAnsi="Arial" w:cs="Arial"/>
          <w:lang w:eastAsia="ko-KR"/>
        </w:rPr>
        <w:t xml:space="preserve"> и </w:t>
      </w:r>
      <w:r>
        <w:rPr>
          <w:rFonts w:ascii="Arial" w:hAnsi="Arial" w:cs="Arial"/>
          <w:lang w:eastAsia="ko-KR"/>
        </w:rPr>
        <w:t>«умными» устойчивыми городами и сооьществами</w:t>
      </w:r>
      <w:r w:rsidRPr="00253DFE">
        <w:rPr>
          <w:rFonts w:ascii="Arial" w:hAnsi="Arial" w:cs="Arial"/>
          <w:lang w:eastAsia="ko-KR"/>
        </w:rPr>
        <w:t xml:space="preserve">, в рамках сферы компетенции МСЭ в целях содействия </w:t>
      </w:r>
      <w:r>
        <w:rPr>
          <w:rFonts w:ascii="Arial" w:hAnsi="Arial" w:cs="Arial"/>
          <w:lang w:eastAsia="ko-KR"/>
        </w:rPr>
        <w:t xml:space="preserve">их </w:t>
      </w:r>
      <w:r w:rsidRPr="00253DFE">
        <w:rPr>
          <w:rFonts w:ascii="Arial" w:hAnsi="Arial" w:cs="Arial"/>
          <w:lang w:eastAsia="ko-KR"/>
        </w:rPr>
        <w:t>развитию и преодоления любых возможных проблем, с которыми сталкиваются члены МСЭ и соответствующие заинтересованные стороны</w:t>
      </w:r>
      <w:r>
        <w:rPr>
          <w:rFonts w:ascii="Arial" w:hAnsi="Arial" w:cs="Arial"/>
          <w:lang w:eastAsia="ko-KR"/>
        </w:rPr>
        <w:t>.</w:t>
      </w:r>
    </w:p>
    <w:p w14:paraId="08474A64" w14:textId="77777777" w:rsidR="00B43272" w:rsidRPr="000B4805" w:rsidRDefault="00B43272" w:rsidP="00B43272">
      <w:pPr>
        <w:spacing w:after="150"/>
        <w:jc w:val="both"/>
        <w:textAlignment w:val="baseline"/>
        <w:rPr>
          <w:rFonts w:ascii="Arial" w:hAnsi="Arial" w:cs="Arial"/>
        </w:rPr>
      </w:pPr>
      <w:r w:rsidRPr="000B4805">
        <w:rPr>
          <w:rFonts w:ascii="Arial" w:hAnsi="Arial" w:cs="Arial"/>
        </w:rPr>
        <w:t xml:space="preserve">Характерным является то, что жизнь людей все в большей степени перемещается в онлайновую среду, страны обращаются к системам цифровой идентичности, чтобы обеспечить законное средство удостоверения личности и расширить доступ граждан к услугам. При этом новые технологии - движущапя сила "умного" будущего, требуют укрепления международного взаимодействия </w:t>
      </w:r>
      <w:proofErr w:type="gramStart"/>
      <w:r w:rsidRPr="000B4805">
        <w:rPr>
          <w:rFonts w:ascii="Arial" w:hAnsi="Arial" w:cs="Arial"/>
        </w:rPr>
        <w:t>и</w:t>
      </w:r>
      <w:proofErr w:type="gramEnd"/>
      <w:r w:rsidRPr="000B4805">
        <w:rPr>
          <w:rFonts w:ascii="Arial" w:hAnsi="Arial" w:cs="Arial"/>
        </w:rPr>
        <w:t xml:space="preserve"> прежде всего по линии МСЭ и МАС, своевременной разработки международных стандартов для бесперебойного предоставления совместимых услуг во всем мире, справедливого распределения радиочастотного спектра, а также обеспечения конфиденциальности и безопасности. </w:t>
      </w:r>
    </w:p>
    <w:p w14:paraId="31FD85F7" w14:textId="77777777" w:rsidR="00B43272" w:rsidRPr="000B4805" w:rsidRDefault="00B43272" w:rsidP="00B43272">
      <w:pPr>
        <w:spacing w:after="150"/>
        <w:jc w:val="both"/>
        <w:textAlignment w:val="baseline"/>
        <w:rPr>
          <w:rFonts w:ascii="Arial" w:hAnsi="Arial" w:cs="Arial"/>
        </w:rPr>
      </w:pPr>
      <w:r w:rsidRPr="000B4805">
        <w:rPr>
          <w:rFonts w:ascii="Arial" w:hAnsi="Arial" w:cs="Arial"/>
        </w:rPr>
        <w:lastRenderedPageBreak/>
        <w:t>На осеннем 2018 г. собрании Комисс</w:t>
      </w:r>
      <w:proofErr w:type="gramStart"/>
      <w:r w:rsidRPr="000B4805">
        <w:rPr>
          <w:rFonts w:ascii="Arial" w:hAnsi="Arial" w:cs="Arial"/>
        </w:rPr>
        <w:t>ии ОО</w:t>
      </w:r>
      <w:proofErr w:type="gramEnd"/>
      <w:r w:rsidRPr="000B4805">
        <w:rPr>
          <w:rFonts w:ascii="Arial" w:hAnsi="Arial" w:cs="Arial"/>
        </w:rPr>
        <w:t>Н по широкополосной связи в интересах устойчивого развития было отмечено, что технологии широкополосной связи имеют решающее значение для соединения 3,8</w:t>
      </w:r>
      <w:r w:rsidRPr="00C32DAE">
        <w:rPr>
          <w:rFonts w:ascii="Arial" w:hAnsi="Arial" w:cs="Arial"/>
          <w:lang w:val="en-US"/>
        </w:rPr>
        <w:t> </w:t>
      </w:r>
      <w:r w:rsidRPr="000B4805">
        <w:rPr>
          <w:rFonts w:ascii="Arial" w:hAnsi="Arial" w:cs="Arial"/>
        </w:rPr>
        <w:t>млрд. людей по всему миру, которые до сих пор лишены доступа в интернет – "другой половины" мира. При этом</w:t>
      </w:r>
      <w:proofErr w:type="gramStart"/>
      <w:r w:rsidRPr="000B4805">
        <w:rPr>
          <w:rFonts w:ascii="Arial" w:hAnsi="Arial" w:cs="Arial"/>
        </w:rPr>
        <w:t>,</w:t>
      </w:r>
      <w:proofErr w:type="gramEnd"/>
      <w:r w:rsidRPr="000B4805">
        <w:rPr>
          <w:rFonts w:ascii="Arial" w:hAnsi="Arial" w:cs="Arial"/>
        </w:rPr>
        <w:t xml:space="preserve"> сопредседатель Комиссии по широкополосной связи президент Республики Руанда П. Кагаме, заявил: "Мы готовимся отметить новую веху – половина населения мира имеет доступ к интернету. Этот рост неравномерен по регионам мира, но он обнадеживает. Уже больше людей пользуются доступом к интернету, и нам следует подумать, что сделать, чтобы все имели безопасный и справедливый доступ </w:t>
      </w:r>
      <w:proofErr w:type="gramStart"/>
      <w:r w:rsidRPr="000B4805">
        <w:rPr>
          <w:rFonts w:ascii="Arial" w:hAnsi="Arial" w:cs="Arial"/>
        </w:rPr>
        <w:t>к</w:t>
      </w:r>
      <w:proofErr w:type="gramEnd"/>
      <w:r w:rsidRPr="000B4805">
        <w:rPr>
          <w:rFonts w:ascii="Arial" w:hAnsi="Arial" w:cs="Arial"/>
        </w:rPr>
        <w:t xml:space="preserve"> цифровому контенту. Чтобы в полной мере использовать новейшие технологические инновации, нам нужно быстро </w:t>
      </w:r>
      <w:proofErr w:type="gramStart"/>
      <w:r w:rsidRPr="000B4805">
        <w:rPr>
          <w:rFonts w:ascii="Arial" w:hAnsi="Arial" w:cs="Arial"/>
        </w:rPr>
        <w:t>адаптироваться и применять</w:t>
      </w:r>
      <w:proofErr w:type="gramEnd"/>
      <w:r w:rsidRPr="000B4805">
        <w:rPr>
          <w:rFonts w:ascii="Arial" w:hAnsi="Arial" w:cs="Arial"/>
        </w:rPr>
        <w:t xml:space="preserve"> более инновационные подходы к политике и регулированию. Оптимально делать это посредством тесного сотрудничества между основными заинтересованными сторонами из правительств, частного сектора и исследовательского сообщества". При этом отмечалось, что если виртуальная реальность действительно приобретет широкую популярность, то это существенно повысит потребности в ширине полосы частот. </w:t>
      </w:r>
    </w:p>
    <w:p w14:paraId="660931F0" w14:textId="77777777" w:rsidR="00B43272" w:rsidRDefault="00B43272" w:rsidP="00B43272">
      <w:pPr>
        <w:jc w:val="both"/>
        <w:rPr>
          <w:rFonts w:ascii="Arial" w:hAnsi="Arial" w:cs="Arial"/>
        </w:rPr>
      </w:pPr>
      <w:r w:rsidRPr="0038176E">
        <w:rPr>
          <w:rFonts w:ascii="Arial" w:hAnsi="Arial" w:cs="Arial"/>
        </w:rPr>
        <w:t>Мировой опыт и тенденции свидетельствуют, что обеспечение устойчивого мирового развития и повышения качества жизни людей, перехода к новой общественной формации - «Индустрии 4.0» требуют формирования и постоянного обновления  глобальной  информационно-коммуникационной инфраструктуры на базе национальных и международных надежных и защищенных сетей электросвязи последующих поколений. Свидетельство тому и включение цели “Создание устойчивой и безопасной информационно-телекоммуникационной инфраструктуры для высокоскоростной передачи, обработки и хранения больших объемов данных…» в Указ Президента Российской Федерации от 07.05.2018 г. «О национальных целях и стратегических задачах развития Российской Федерации на период до 2024 г.». При этом следует отметить, что в стратегиях развитых стран, в международных документах национальные (и глобальная) цифровые инфраструктуры рассматриваются как ключевое средство для достижения общеэкономических и социальных целей, а не для организации  рутинных информационных процессов.</w:t>
      </w:r>
    </w:p>
    <w:p w14:paraId="09CDC2E5" w14:textId="77777777" w:rsidR="00B43272" w:rsidRDefault="00B43272" w:rsidP="00B43272">
      <w:pPr>
        <w:jc w:val="both"/>
        <w:rPr>
          <w:rFonts w:ascii="Arial" w:hAnsi="Arial" w:cs="Arial"/>
        </w:rPr>
      </w:pPr>
    </w:p>
    <w:p w14:paraId="35BA8496" w14:textId="77777777" w:rsidR="00B43272" w:rsidRPr="00FF4943" w:rsidRDefault="00B43272" w:rsidP="00B43272">
      <w:pPr>
        <w:jc w:val="both"/>
        <w:rPr>
          <w:rFonts w:ascii="Arial" w:hAnsi="Arial" w:cs="Arial"/>
        </w:rPr>
      </w:pPr>
      <w:r w:rsidRPr="002A5CDB">
        <w:rPr>
          <w:rFonts w:ascii="Arial" w:hAnsi="Arial" w:cs="Arial"/>
        </w:rPr>
        <w:t xml:space="preserve">Для эффективного использования перспектив цифровой трансформации операторам сетей и пользователям необходимо соответствующим образом адаптировать свои бизнес-модели </w:t>
      </w:r>
      <w:r>
        <w:rPr>
          <w:rFonts w:ascii="Arial" w:hAnsi="Arial" w:cs="Arial"/>
        </w:rPr>
        <w:t>и</w:t>
      </w:r>
      <w:r w:rsidRPr="00713407">
        <w:rPr>
          <w:rFonts w:ascii="Arial" w:hAnsi="Arial" w:cs="Arial"/>
        </w:rPr>
        <w:t xml:space="preserve"> </w:t>
      </w:r>
      <w:r w:rsidRPr="002A5CDB">
        <w:rPr>
          <w:rFonts w:ascii="Arial" w:hAnsi="Arial" w:cs="Arial"/>
        </w:rPr>
        <w:t xml:space="preserve">поддерживать разнообразные требования в отношении качества обслуживания, а директивным и регуляторным органам создавать условия, способствующие экспериментам и инновациям в области предпринимательства, и проводить политику, смягчающую последствия проблем в областях информационной безопасности, конфиденциальности, неравенства доходов и занятости. </w:t>
      </w:r>
    </w:p>
    <w:p w14:paraId="4F7D4D93" w14:textId="77777777" w:rsidR="00B43272" w:rsidRDefault="00B43272" w:rsidP="00B43272">
      <w:pPr>
        <w:jc w:val="both"/>
        <w:rPr>
          <w:rFonts w:ascii="Arial" w:hAnsi="Arial" w:cs="Arial"/>
        </w:rPr>
      </w:pPr>
    </w:p>
    <w:p w14:paraId="1515ED80" w14:textId="77777777" w:rsidR="00B43272" w:rsidRPr="0038176E" w:rsidRDefault="00B43272" w:rsidP="00B43272">
      <w:pPr>
        <w:jc w:val="both"/>
        <w:rPr>
          <w:rFonts w:ascii="Arial" w:hAnsi="Arial" w:cs="Arial"/>
        </w:rPr>
      </w:pPr>
      <w:r w:rsidRPr="000B4805">
        <w:rPr>
          <w:rFonts w:ascii="Arial" w:hAnsi="Arial" w:cs="Arial"/>
          <w:shd w:val="clear" w:color="auto" w:fill="FFFFFF"/>
        </w:rPr>
        <w:t>В ноябре 2018 г. в Москве состоялась научно-практическая конференция «Цифровизация как драйвер профессий будущего», организованная Советом по профессиональным квалификациям</w:t>
      </w:r>
      <w:r w:rsidRPr="00C32DAE">
        <w:rPr>
          <w:rFonts w:ascii="Arial" w:hAnsi="Arial" w:cs="Arial"/>
          <w:shd w:val="clear" w:color="auto" w:fill="FFFFFF"/>
          <w:lang w:val="en-US"/>
        </w:rPr>
        <w:t> </w:t>
      </w:r>
      <w:r w:rsidRPr="000B4805">
        <w:rPr>
          <w:rFonts w:ascii="Arial" w:hAnsi="Arial" w:cs="Arial"/>
          <w:shd w:val="clear" w:color="auto" w:fill="FFFFFF"/>
        </w:rPr>
        <w:t xml:space="preserve"> финансового рынка при поддержке Российского союза промышленников и предпринимателей. Президент МАС А. Оситис выступила с приветственным словом и, в частности, сказала</w:t>
      </w:r>
      <w:proofErr w:type="gramStart"/>
      <w:r w:rsidRPr="000B4805">
        <w:rPr>
          <w:rFonts w:ascii="Arial" w:hAnsi="Arial" w:cs="Arial"/>
          <w:shd w:val="clear" w:color="auto" w:fill="FFFFFF"/>
        </w:rPr>
        <w:t>,ч</w:t>
      </w:r>
      <w:proofErr w:type="gramEnd"/>
      <w:r w:rsidRPr="000B4805">
        <w:rPr>
          <w:rFonts w:ascii="Arial" w:hAnsi="Arial" w:cs="Arial"/>
          <w:shd w:val="clear" w:color="auto" w:fill="FFFFFF"/>
        </w:rPr>
        <w:t>то  «Цифровизация меняет правила нашей повседневной жизни, нашей карьеры, всей нашей экономики и общества. Мы не только наблюдаем этот быстрый переход, но и обеспечиваем его</w:t>
      </w:r>
      <w:proofErr w:type="gramStart"/>
      <w:r w:rsidRPr="000B4805">
        <w:rPr>
          <w:rFonts w:ascii="Arial" w:hAnsi="Arial" w:cs="Arial"/>
          <w:shd w:val="clear" w:color="auto" w:fill="FFFFFF"/>
        </w:rPr>
        <w:t xml:space="preserve">… </w:t>
      </w:r>
      <w:proofErr w:type="gramEnd"/>
      <w:r w:rsidRPr="002A5CDB">
        <w:rPr>
          <w:rFonts w:ascii="Arial" w:hAnsi="Arial" w:cs="Arial"/>
          <w:shd w:val="clear" w:color="auto" w:fill="FFFFFF"/>
        </w:rPr>
        <w:t xml:space="preserve">Не требующие высокой квалификации </w:t>
      </w:r>
      <w:r w:rsidRPr="002A5CDB">
        <w:rPr>
          <w:rFonts w:ascii="Arial" w:hAnsi="Arial" w:cs="Arial"/>
          <w:shd w:val="clear" w:color="auto" w:fill="FFFFFF"/>
        </w:rPr>
        <w:lastRenderedPageBreak/>
        <w:t>профессиональные профили исчезают, но растет потребность в новых, более высоких</w:t>
      </w:r>
      <w:r w:rsidRPr="00C32DAE">
        <w:rPr>
          <w:rFonts w:ascii="Arial" w:hAnsi="Arial" w:cs="Arial"/>
          <w:shd w:val="clear" w:color="auto" w:fill="FFFFFF"/>
          <w:lang w:val="en-US"/>
        </w:rPr>
        <w:t> </w:t>
      </w:r>
      <w:r w:rsidRPr="002A5CDB">
        <w:rPr>
          <w:rFonts w:ascii="Arial" w:hAnsi="Arial" w:cs="Arial"/>
          <w:shd w:val="clear" w:color="auto" w:fill="FFFFFF"/>
        </w:rPr>
        <w:t xml:space="preserve"> квалификациях и комбинации квалификаций. </w:t>
      </w:r>
      <w:r w:rsidRPr="000B4805">
        <w:rPr>
          <w:rFonts w:ascii="Arial" w:hAnsi="Arial" w:cs="Arial"/>
          <w:shd w:val="clear" w:color="auto" w:fill="FFFFFF"/>
        </w:rPr>
        <w:t xml:space="preserve">Нужны новые специальности и совмещение профессий, дополнительное образование и обучение, связанные с повсеместным применением ИКТ. Цифровое образование во все большей степени служит предпосылкой для успешной трудовой жизни каждого и на любом рабочем месте». </w:t>
      </w:r>
      <w:r>
        <w:rPr>
          <w:rFonts w:ascii="Arial" w:hAnsi="Arial" w:cs="Arial"/>
          <w:shd w:val="clear" w:color="auto" w:fill="FFFFFF"/>
        </w:rPr>
        <w:t>Также было отмечено, что цифровая трансформация создает большие возможности, но и несет в себе серьезные риски, связанные как с необходимостью модернизации инфраструктуры, так и с привлечением значительных финансовых инвестиций.</w:t>
      </w:r>
    </w:p>
    <w:p w14:paraId="05450CF6" w14:textId="77777777" w:rsidR="00B43272" w:rsidRDefault="00B43272" w:rsidP="00B43272">
      <w:pPr>
        <w:jc w:val="both"/>
        <w:rPr>
          <w:rFonts w:ascii="Arial" w:hAnsi="Arial" w:cs="Arial"/>
          <w:shd w:val="clear" w:color="auto" w:fill="FFFFFF"/>
        </w:rPr>
      </w:pPr>
    </w:p>
    <w:p w14:paraId="55DE3FFB" w14:textId="77777777" w:rsidR="006B7577" w:rsidRDefault="00534652" w:rsidP="00857010">
      <w:pPr>
        <w:jc w:val="both"/>
        <w:rPr>
          <w:rFonts w:ascii="Arial" w:hAnsi="Arial" w:cs="Arial"/>
          <w:b/>
        </w:rPr>
      </w:pPr>
      <w:r w:rsidRPr="00534652">
        <w:rPr>
          <w:rFonts w:ascii="Arial" w:hAnsi="Arial" w:cs="Arial"/>
          <w:b/>
        </w:rPr>
        <w:t>Международное сотрудничество</w:t>
      </w:r>
    </w:p>
    <w:p w14:paraId="2892728F" w14:textId="4A4961BD" w:rsidR="00534652" w:rsidRPr="00534652" w:rsidRDefault="00534652" w:rsidP="00857010">
      <w:pPr>
        <w:jc w:val="both"/>
        <w:rPr>
          <w:rFonts w:ascii="Arial" w:hAnsi="Arial" w:cs="Arial"/>
          <w:b/>
        </w:rPr>
      </w:pPr>
      <w:r w:rsidRPr="00534652">
        <w:rPr>
          <w:rFonts w:ascii="Arial" w:hAnsi="Arial" w:cs="Arial"/>
          <w:b/>
        </w:rPr>
        <w:t xml:space="preserve"> </w:t>
      </w:r>
    </w:p>
    <w:p w14:paraId="450EFB74" w14:textId="606A8273" w:rsidR="00CE0A98" w:rsidRDefault="00857010" w:rsidP="00857010">
      <w:pPr>
        <w:jc w:val="both"/>
        <w:rPr>
          <w:rFonts w:ascii="Arial" w:hAnsi="Arial" w:cs="Arial"/>
        </w:rPr>
      </w:pPr>
      <w:r>
        <w:rPr>
          <w:rFonts w:ascii="Arial" w:hAnsi="Arial" w:cs="Arial"/>
        </w:rPr>
        <w:t xml:space="preserve">Сотрудничество между правительствами и частным сектором является одной из важнейших особенностей МСЭ и </w:t>
      </w:r>
      <w:r w:rsidR="00087EB2">
        <w:rPr>
          <w:rFonts w:ascii="Arial" w:hAnsi="Arial" w:cs="Arial"/>
        </w:rPr>
        <w:t>ныне</w:t>
      </w:r>
      <w:r>
        <w:rPr>
          <w:rFonts w:ascii="Arial" w:hAnsi="Arial" w:cs="Arial"/>
        </w:rPr>
        <w:t xml:space="preserve"> отрасль электросвязи/ИКТ и правительства успешно сотрудничают в деле определения будущего направления развития этого сектора. В настоящее время с МСЭ официально взаимодействуют </w:t>
      </w:r>
      <w:r w:rsidRPr="002E04DE">
        <w:rPr>
          <w:rFonts w:ascii="Arial" w:hAnsi="Arial" w:cs="Arial"/>
          <w:b/>
        </w:rPr>
        <w:t>17 организаций из РФ</w:t>
      </w:r>
      <w:r w:rsidR="00A8784A">
        <w:rPr>
          <w:rFonts w:ascii="Arial" w:hAnsi="Arial" w:cs="Arial"/>
        </w:rPr>
        <w:t xml:space="preserve"> и, например, </w:t>
      </w:r>
      <w:r w:rsidRPr="002E04DE">
        <w:rPr>
          <w:rFonts w:ascii="Arial" w:hAnsi="Arial" w:cs="Arial"/>
          <w:b/>
        </w:rPr>
        <w:t>со стороны США участвуют 124 компании</w:t>
      </w:r>
      <w:r w:rsidR="0043078D" w:rsidRPr="002E04DE">
        <w:rPr>
          <w:rFonts w:ascii="Arial" w:hAnsi="Arial" w:cs="Arial"/>
          <w:b/>
        </w:rPr>
        <w:t>, из Японии – 39 компаний</w:t>
      </w:r>
      <w:r>
        <w:rPr>
          <w:rFonts w:ascii="Arial" w:hAnsi="Arial" w:cs="Arial"/>
        </w:rPr>
        <w:t>.</w:t>
      </w:r>
      <w:r w:rsidR="00A8784A">
        <w:rPr>
          <w:rFonts w:ascii="Arial" w:hAnsi="Arial" w:cs="Arial"/>
        </w:rPr>
        <w:t xml:space="preserve"> </w:t>
      </w:r>
      <w:r w:rsidR="00534652">
        <w:rPr>
          <w:rFonts w:ascii="Arial" w:hAnsi="Arial" w:cs="Arial"/>
        </w:rPr>
        <w:t xml:space="preserve">Приведем </w:t>
      </w:r>
      <w:r w:rsidR="003F1114">
        <w:rPr>
          <w:rFonts w:ascii="Arial" w:hAnsi="Arial" w:cs="Arial"/>
        </w:rPr>
        <w:t>некоторые данные</w:t>
      </w:r>
      <w:r w:rsidR="00534652">
        <w:rPr>
          <w:rFonts w:ascii="Arial" w:hAnsi="Arial" w:cs="Arial"/>
        </w:rPr>
        <w:t>.</w:t>
      </w:r>
    </w:p>
    <w:p w14:paraId="6AD172EB" w14:textId="77777777" w:rsidR="00A36130" w:rsidRDefault="00A36130" w:rsidP="00857010">
      <w:pPr>
        <w:jc w:val="both"/>
        <w:rPr>
          <w:rFonts w:ascii="Arial" w:hAnsi="Arial" w:cs="Arial"/>
        </w:rPr>
      </w:pPr>
    </w:p>
    <w:p w14:paraId="0032A327" w14:textId="711B651E" w:rsidR="00985945" w:rsidRPr="00534652" w:rsidRDefault="00985945" w:rsidP="00857010">
      <w:pPr>
        <w:jc w:val="both"/>
        <w:rPr>
          <w:rFonts w:ascii="Arial" w:hAnsi="Arial" w:cs="Arial"/>
          <w:i/>
        </w:rPr>
      </w:pPr>
      <w:r w:rsidRPr="00534652">
        <w:rPr>
          <w:rFonts w:ascii="Arial" w:hAnsi="Arial" w:cs="Arial"/>
          <w:i/>
        </w:rPr>
        <w:t>Российская Федерация</w:t>
      </w:r>
      <w:r w:rsidR="003F1114">
        <w:rPr>
          <w:rFonts w:ascii="Arial" w:hAnsi="Arial" w:cs="Arial"/>
          <w:i/>
        </w:rPr>
        <w:t xml:space="preserve"> в МСЭ</w:t>
      </w:r>
    </w:p>
    <w:p w14:paraId="31A9B35C" w14:textId="77777777" w:rsidR="00985945" w:rsidRPr="00985945" w:rsidRDefault="00985945" w:rsidP="00857010">
      <w:pPr>
        <w:jc w:val="both"/>
        <w:rPr>
          <w:rFonts w:ascii="Arial" w:hAnsi="Arial" w:cs="Arial"/>
          <w:b/>
        </w:rPr>
      </w:pPr>
    </w:p>
    <w:p w14:paraId="56529FFF" w14:textId="77777777" w:rsidR="00A36130" w:rsidRDefault="00A36130" w:rsidP="00857010">
      <w:pPr>
        <w:jc w:val="both"/>
        <w:rPr>
          <w:rFonts w:ascii="Arial" w:hAnsi="Arial" w:cs="Arial"/>
        </w:rPr>
      </w:pPr>
      <w:r>
        <w:rPr>
          <w:rFonts w:ascii="Arial" w:hAnsi="Arial" w:cs="Arial"/>
        </w:rPr>
        <w:t>Министерство цифрового развития, связи и массовых коммуникаций</w:t>
      </w:r>
    </w:p>
    <w:p w14:paraId="3AD0DE1E" w14:textId="77777777" w:rsidR="00A36130" w:rsidRDefault="00A36130" w:rsidP="00857010">
      <w:pPr>
        <w:jc w:val="both"/>
        <w:rPr>
          <w:rFonts w:ascii="Arial" w:hAnsi="Arial" w:cs="Arial"/>
        </w:rPr>
      </w:pPr>
      <w:r>
        <w:rPr>
          <w:rFonts w:ascii="Arial" w:hAnsi="Arial" w:cs="Arial"/>
        </w:rPr>
        <w:t>Главный радиочастотный центр</w:t>
      </w:r>
    </w:p>
    <w:p w14:paraId="79E5EEA0" w14:textId="77777777" w:rsidR="00A36130" w:rsidRDefault="00A36130" w:rsidP="00857010">
      <w:pPr>
        <w:jc w:val="both"/>
        <w:rPr>
          <w:rFonts w:ascii="Arial" w:hAnsi="Arial" w:cs="Arial"/>
        </w:rPr>
      </w:pPr>
      <w:r>
        <w:rPr>
          <w:rFonts w:ascii="Arial" w:hAnsi="Arial" w:cs="Arial"/>
        </w:rPr>
        <w:t>Государственное предприятие «Морсвязьспутник»</w:t>
      </w:r>
    </w:p>
    <w:p w14:paraId="05006624" w14:textId="77777777" w:rsidR="00A36130" w:rsidRDefault="00A36130" w:rsidP="00857010">
      <w:pPr>
        <w:jc w:val="both"/>
        <w:rPr>
          <w:rFonts w:ascii="Arial" w:hAnsi="Arial" w:cs="Arial"/>
        </w:rPr>
      </w:pPr>
      <w:r>
        <w:rPr>
          <w:rFonts w:ascii="Arial" w:hAnsi="Arial" w:cs="Arial"/>
        </w:rPr>
        <w:t>INTECH GLOBAL JJC</w:t>
      </w:r>
    </w:p>
    <w:p w14:paraId="7B5B29D9" w14:textId="77777777" w:rsidR="00A36130" w:rsidRDefault="00A36130" w:rsidP="00857010">
      <w:pPr>
        <w:jc w:val="both"/>
        <w:rPr>
          <w:rFonts w:ascii="Arial" w:hAnsi="Arial" w:cs="Arial"/>
          <w:lang w:val="fr-FR"/>
        </w:rPr>
      </w:pPr>
      <w:r>
        <w:rPr>
          <w:rFonts w:ascii="Arial" w:hAnsi="Arial" w:cs="Arial"/>
        </w:rPr>
        <w:t xml:space="preserve">Координационный центр РФ по </w:t>
      </w:r>
      <w:r>
        <w:rPr>
          <w:rFonts w:ascii="Arial" w:hAnsi="Arial" w:cs="Arial"/>
          <w:lang w:val="fr-FR"/>
        </w:rPr>
        <w:t>TLD</w:t>
      </w:r>
    </w:p>
    <w:p w14:paraId="73616191" w14:textId="77777777" w:rsidR="00A36130" w:rsidRDefault="00A36130" w:rsidP="00857010">
      <w:pPr>
        <w:jc w:val="both"/>
        <w:rPr>
          <w:rFonts w:ascii="Arial" w:hAnsi="Arial" w:cs="Arial"/>
        </w:rPr>
      </w:pPr>
      <w:r>
        <w:rPr>
          <w:rFonts w:ascii="Arial" w:hAnsi="Arial" w:cs="Arial"/>
        </w:rPr>
        <w:t>Интервейл</w:t>
      </w:r>
    </w:p>
    <w:p w14:paraId="79E8DBB4" w14:textId="77777777" w:rsidR="00A36130" w:rsidRPr="00164D3B" w:rsidRDefault="00A36130" w:rsidP="00857010">
      <w:pPr>
        <w:jc w:val="both"/>
        <w:rPr>
          <w:rFonts w:ascii="Arial" w:hAnsi="Arial" w:cs="Arial"/>
        </w:rPr>
      </w:pPr>
      <w:r w:rsidRPr="00164D3B">
        <w:rPr>
          <w:rFonts w:ascii="Arial" w:hAnsi="Arial" w:cs="Arial"/>
        </w:rPr>
        <w:t>Национальное радиотехническое бюро</w:t>
      </w:r>
    </w:p>
    <w:p w14:paraId="7541751C" w14:textId="77777777" w:rsidR="00A36130" w:rsidRPr="00164D3B" w:rsidRDefault="00A36130" w:rsidP="00857010">
      <w:pPr>
        <w:jc w:val="both"/>
        <w:rPr>
          <w:rFonts w:ascii="Arial" w:hAnsi="Arial" w:cs="Arial"/>
        </w:rPr>
      </w:pPr>
      <w:r w:rsidRPr="00164D3B">
        <w:rPr>
          <w:rFonts w:ascii="Arial" w:hAnsi="Arial" w:cs="Arial"/>
        </w:rPr>
        <w:t>Лаборатория Касперского</w:t>
      </w:r>
    </w:p>
    <w:p w14:paraId="6B36A297" w14:textId="77777777" w:rsidR="00A36130" w:rsidRPr="00164D3B" w:rsidRDefault="00A36130" w:rsidP="00857010">
      <w:pPr>
        <w:jc w:val="both"/>
        <w:rPr>
          <w:rFonts w:ascii="Arial" w:hAnsi="Arial" w:cs="Arial"/>
        </w:rPr>
      </w:pPr>
      <w:r w:rsidRPr="00164D3B">
        <w:rPr>
          <w:rFonts w:ascii="Arial" w:hAnsi="Arial" w:cs="Arial"/>
        </w:rPr>
        <w:t>Мегафон</w:t>
      </w:r>
    </w:p>
    <w:p w14:paraId="2A085898" w14:textId="77777777" w:rsidR="00A36130" w:rsidRPr="00164D3B" w:rsidRDefault="00A36130" w:rsidP="00857010">
      <w:pPr>
        <w:jc w:val="both"/>
        <w:rPr>
          <w:rFonts w:ascii="Arial" w:hAnsi="Arial" w:cs="Arial"/>
        </w:rPr>
      </w:pPr>
      <w:r w:rsidRPr="00164D3B">
        <w:rPr>
          <w:rFonts w:ascii="Arial" w:hAnsi="Arial" w:cs="Arial"/>
        </w:rPr>
        <w:t>Московский технический университет связи и информатики</w:t>
      </w:r>
    </w:p>
    <w:p w14:paraId="1D3B7BB0" w14:textId="77777777" w:rsidR="00A36130" w:rsidRPr="00164D3B" w:rsidRDefault="00A36130" w:rsidP="00857010">
      <w:pPr>
        <w:jc w:val="both"/>
        <w:rPr>
          <w:rFonts w:ascii="Arial" w:hAnsi="Arial" w:cs="Arial"/>
        </w:rPr>
      </w:pPr>
      <w:r w:rsidRPr="00164D3B">
        <w:rPr>
          <w:rFonts w:ascii="Arial" w:hAnsi="Arial" w:cs="Arial"/>
        </w:rPr>
        <w:t>Межрегиональный ТранзитТелеком</w:t>
      </w:r>
    </w:p>
    <w:p w14:paraId="0E04D8D2" w14:textId="77777777" w:rsidR="00A36130" w:rsidRPr="00164D3B" w:rsidRDefault="00A36130" w:rsidP="00857010">
      <w:pPr>
        <w:jc w:val="both"/>
        <w:rPr>
          <w:rFonts w:ascii="Arial" w:hAnsi="Arial" w:cs="Arial"/>
        </w:rPr>
      </w:pPr>
      <w:r w:rsidRPr="00164D3B">
        <w:rPr>
          <w:rFonts w:ascii="Arial" w:hAnsi="Arial" w:cs="Arial"/>
        </w:rPr>
        <w:t>Ростелеком</w:t>
      </w:r>
    </w:p>
    <w:p w14:paraId="6AFEA782" w14:textId="77777777" w:rsidR="00A36130" w:rsidRPr="00164D3B" w:rsidRDefault="00A36130" w:rsidP="00857010">
      <w:pPr>
        <w:jc w:val="both"/>
        <w:rPr>
          <w:rFonts w:ascii="Arial" w:hAnsi="Arial" w:cs="Arial"/>
          <w:lang w:val="fr-FR"/>
        </w:rPr>
      </w:pPr>
      <w:r w:rsidRPr="00164D3B">
        <w:rPr>
          <w:rFonts w:ascii="Arial" w:hAnsi="Arial" w:cs="Arial"/>
          <w:lang w:val="fr-FR"/>
        </w:rPr>
        <w:t>World`s Dlobal Telecom</w:t>
      </w:r>
    </w:p>
    <w:p w14:paraId="466D2169" w14:textId="77777777" w:rsidR="00A36130" w:rsidRPr="00164D3B" w:rsidRDefault="00A36130" w:rsidP="00857010">
      <w:pPr>
        <w:jc w:val="both"/>
        <w:rPr>
          <w:rFonts w:ascii="Arial" w:hAnsi="Arial" w:cs="Arial"/>
        </w:rPr>
      </w:pPr>
      <w:r w:rsidRPr="00164D3B">
        <w:rPr>
          <w:rFonts w:ascii="Arial" w:hAnsi="Arial" w:cs="Arial"/>
        </w:rPr>
        <w:t>Московский физико-технический институт (</w:t>
      </w:r>
      <w:r w:rsidR="00454DC7" w:rsidRPr="00164D3B">
        <w:rPr>
          <w:rFonts w:ascii="Arial" w:hAnsi="Arial" w:cs="Arial"/>
        </w:rPr>
        <w:t>Государственный университет</w:t>
      </w:r>
      <w:r w:rsidRPr="00164D3B">
        <w:rPr>
          <w:rFonts w:ascii="Arial" w:hAnsi="Arial" w:cs="Arial"/>
        </w:rPr>
        <w:t>)</w:t>
      </w:r>
    </w:p>
    <w:p w14:paraId="63A7844C" w14:textId="77777777" w:rsidR="00454DC7" w:rsidRPr="00164D3B" w:rsidRDefault="00454DC7" w:rsidP="00857010">
      <w:pPr>
        <w:jc w:val="both"/>
        <w:rPr>
          <w:rFonts w:ascii="Arial" w:hAnsi="Arial" w:cs="Arial"/>
        </w:rPr>
      </w:pPr>
      <w:r w:rsidRPr="00164D3B">
        <w:rPr>
          <w:rFonts w:ascii="Arial" w:hAnsi="Arial" w:cs="Arial"/>
        </w:rPr>
        <w:t>Санкт-Петербургский политехнический университет</w:t>
      </w:r>
    </w:p>
    <w:p w14:paraId="2C8B3891" w14:textId="77777777" w:rsidR="00454DC7" w:rsidRPr="00164D3B" w:rsidRDefault="00454DC7" w:rsidP="00857010">
      <w:pPr>
        <w:jc w:val="both"/>
        <w:rPr>
          <w:rFonts w:ascii="Arial" w:hAnsi="Arial" w:cs="Arial"/>
        </w:rPr>
      </w:pPr>
      <w:r w:rsidRPr="00164D3B">
        <w:rPr>
          <w:rFonts w:ascii="Arial" w:hAnsi="Arial" w:cs="Arial"/>
        </w:rPr>
        <w:t>Санкт-Петербургский университет космических измерений</w:t>
      </w:r>
    </w:p>
    <w:p w14:paraId="7405EE29" w14:textId="77777777" w:rsidR="00454DC7" w:rsidRPr="00164D3B" w:rsidRDefault="00454DC7" w:rsidP="00857010">
      <w:pPr>
        <w:jc w:val="both"/>
        <w:rPr>
          <w:rFonts w:ascii="Arial" w:hAnsi="Arial" w:cs="Arial"/>
        </w:rPr>
      </w:pPr>
      <w:r w:rsidRPr="00164D3B">
        <w:rPr>
          <w:rFonts w:ascii="Arial" w:hAnsi="Arial" w:cs="Arial"/>
        </w:rPr>
        <w:t>Санкт-Петербургский государственный университет электросвязи им. Бонч-Бруевича</w:t>
      </w:r>
    </w:p>
    <w:p w14:paraId="52A1CE1C" w14:textId="794A42F3" w:rsidR="00EB3BB6" w:rsidRDefault="00454DC7" w:rsidP="00857010">
      <w:pPr>
        <w:jc w:val="both"/>
        <w:rPr>
          <w:rFonts w:ascii="Arial" w:hAnsi="Arial" w:cs="Arial"/>
        </w:rPr>
      </w:pPr>
      <w:r w:rsidRPr="00164D3B">
        <w:rPr>
          <w:rFonts w:ascii="Arial" w:hAnsi="Arial" w:cs="Arial"/>
        </w:rPr>
        <w:t>Международная академия связи</w:t>
      </w:r>
    </w:p>
    <w:p w14:paraId="77B14452" w14:textId="77777777" w:rsidR="006B7577" w:rsidRDefault="006B7577" w:rsidP="00857010">
      <w:pPr>
        <w:jc w:val="both"/>
        <w:rPr>
          <w:rFonts w:ascii="Arial" w:hAnsi="Arial" w:cs="Arial"/>
        </w:rPr>
      </w:pPr>
    </w:p>
    <w:p w14:paraId="1F0A9B27" w14:textId="43032CF4" w:rsidR="00CE0A98" w:rsidRPr="00534652" w:rsidRDefault="00985945" w:rsidP="00857010">
      <w:pPr>
        <w:jc w:val="both"/>
        <w:rPr>
          <w:rFonts w:ascii="Arial" w:hAnsi="Arial" w:cs="Arial"/>
          <w:i/>
        </w:rPr>
      </w:pPr>
      <w:r w:rsidRPr="00534652">
        <w:rPr>
          <w:rFonts w:ascii="Arial" w:hAnsi="Arial" w:cs="Arial"/>
          <w:i/>
        </w:rPr>
        <w:t>У</w:t>
      </w:r>
      <w:r w:rsidR="00454DC7" w:rsidRPr="00534652">
        <w:rPr>
          <w:rFonts w:ascii="Arial" w:hAnsi="Arial" w:cs="Arial"/>
          <w:i/>
        </w:rPr>
        <w:t>ниверситет</w:t>
      </w:r>
      <w:r w:rsidRPr="00534652">
        <w:rPr>
          <w:rFonts w:ascii="Arial" w:hAnsi="Arial" w:cs="Arial"/>
          <w:i/>
        </w:rPr>
        <w:t>ы</w:t>
      </w:r>
      <w:r w:rsidR="00454DC7" w:rsidRPr="00534652">
        <w:rPr>
          <w:rFonts w:ascii="Arial" w:hAnsi="Arial" w:cs="Arial"/>
          <w:i/>
        </w:rPr>
        <w:t xml:space="preserve"> Аргентины</w:t>
      </w:r>
      <w:r w:rsidR="003F1114">
        <w:rPr>
          <w:rFonts w:ascii="Arial" w:hAnsi="Arial" w:cs="Arial"/>
          <w:i/>
        </w:rPr>
        <w:t xml:space="preserve"> в МСЭ</w:t>
      </w:r>
    </w:p>
    <w:p w14:paraId="74EEE488" w14:textId="77777777" w:rsidR="006F5451" w:rsidRPr="00164D3B" w:rsidRDefault="006F5451" w:rsidP="00857010">
      <w:pPr>
        <w:jc w:val="both"/>
        <w:rPr>
          <w:rFonts w:ascii="Arial" w:hAnsi="Arial" w:cs="Arial"/>
        </w:rPr>
      </w:pPr>
    </w:p>
    <w:tbl>
      <w:tblPr>
        <w:tblW w:w="14385"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4A0" w:firstRow="1" w:lastRow="0" w:firstColumn="1" w:lastColumn="0" w:noHBand="0" w:noVBand="1"/>
      </w:tblPr>
      <w:tblGrid>
        <w:gridCol w:w="14329"/>
        <w:gridCol w:w="20"/>
        <w:gridCol w:w="8"/>
        <w:gridCol w:w="8"/>
        <w:gridCol w:w="20"/>
      </w:tblGrid>
      <w:tr w:rsidR="006F5451" w:rsidRPr="002A5CDB" w14:paraId="407A357C"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0BC22C8C"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"https://www.itu.int/online/mm/scripts/gensel10?_orgid=1200032409" </w:instrText>
            </w:r>
            <w:r>
              <w:fldChar w:fldCharType="separate"/>
            </w:r>
            <w:r w:rsidR="006F5451" w:rsidRPr="002A5CDB">
              <w:rPr>
                <w:rStyle w:val="a4"/>
                <w:rFonts w:ascii="Arial" w:hAnsi="Arial" w:cs="Arial"/>
                <w:color w:val="auto"/>
                <w:bdr w:val="none" w:sz="0" w:space="0" w:color="auto" w:frame="1"/>
                <w:lang w:val="en-US"/>
              </w:rPr>
              <w:t>Centro de Capacitación en Alta Tecnologia para Latino América y el Caribe (CCATLAT)</w:t>
            </w:r>
            <w:r>
              <w:rPr>
                <w:rStyle w:val="a4"/>
                <w:rFonts w:ascii="Arial" w:hAnsi="Arial" w:cs="Arial"/>
                <w:color w:val="auto"/>
                <w:bdr w:val="none" w:sz="0" w:space="0" w:color="auto" w:frame="1"/>
              </w:rPr>
              <w:fldChar w:fldCharType="end"/>
            </w:r>
            <w:r w:rsidR="006F5451" w:rsidRPr="002A5CDB">
              <w:rPr>
                <w:rFonts w:ascii="Arial" w:hAnsi="Arial" w:cs="Arial"/>
                <w:lang w:val="en-US"/>
              </w:rPr>
              <w:t>, CABA</w:t>
            </w:r>
          </w:p>
        </w:tc>
        <w:tc>
          <w:tcPr>
            <w:tcW w:w="0" w:type="auto"/>
            <w:vAlign w:val="bottom"/>
            <w:hideMark/>
          </w:tcPr>
          <w:p w14:paraId="3333A325" w14:textId="77777777" w:rsidR="006F5451" w:rsidRPr="002A5CDB" w:rsidRDefault="006F5451">
            <w:pPr>
              <w:rPr>
                <w:rFonts w:ascii="Arial" w:hAnsi="Arial" w:cs="Arial"/>
                <w:lang w:val="en-US"/>
              </w:rPr>
            </w:pPr>
          </w:p>
        </w:tc>
        <w:tc>
          <w:tcPr>
            <w:tcW w:w="0" w:type="auto"/>
            <w:vAlign w:val="bottom"/>
            <w:hideMark/>
          </w:tcPr>
          <w:p w14:paraId="5F068354" w14:textId="77777777" w:rsidR="006F5451" w:rsidRPr="002A5CDB" w:rsidRDefault="006F5451">
            <w:pPr>
              <w:rPr>
                <w:rFonts w:ascii="Arial" w:hAnsi="Arial" w:cs="Arial"/>
                <w:lang w:val="en-US"/>
              </w:rPr>
            </w:pPr>
          </w:p>
        </w:tc>
        <w:tc>
          <w:tcPr>
            <w:tcW w:w="0" w:type="auto"/>
            <w:vAlign w:val="bottom"/>
            <w:hideMark/>
          </w:tcPr>
          <w:p w14:paraId="17E912E5" w14:textId="77777777" w:rsidR="006F5451" w:rsidRPr="002A5CDB" w:rsidRDefault="006F5451">
            <w:pPr>
              <w:rPr>
                <w:rFonts w:ascii="Arial" w:hAnsi="Arial" w:cs="Arial"/>
                <w:lang w:val="en-US"/>
              </w:rPr>
            </w:pPr>
          </w:p>
        </w:tc>
        <w:tc>
          <w:tcPr>
            <w:tcW w:w="0" w:type="auto"/>
            <w:vAlign w:val="bottom"/>
            <w:hideMark/>
          </w:tcPr>
          <w:p w14:paraId="6386ABD0" w14:textId="77777777" w:rsidR="006F5451" w:rsidRPr="002A5CDB" w:rsidRDefault="006F5451">
            <w:pPr>
              <w:rPr>
                <w:rFonts w:ascii="Arial" w:hAnsi="Arial" w:cs="Arial"/>
                <w:lang w:val="en-US"/>
              </w:rPr>
            </w:pPr>
          </w:p>
        </w:tc>
      </w:tr>
      <w:tr w:rsidR="006F5451" w:rsidRPr="002A5CDB" w14:paraId="51526985"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2B62B79B"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"https://www.itu.int/online/mm/scripts/gensel10?_orgid=1200032269" </w:instrText>
            </w:r>
            <w:r>
              <w:fldChar w:fldCharType="separate"/>
            </w:r>
            <w:r w:rsidR="006F5451" w:rsidRPr="002A5CDB">
              <w:rPr>
                <w:rStyle w:val="a4"/>
                <w:rFonts w:ascii="Arial" w:hAnsi="Arial" w:cs="Arial"/>
                <w:color w:val="auto"/>
                <w:bdr w:val="none" w:sz="0" w:space="0" w:color="auto" w:frame="1"/>
                <w:lang w:val="en-US"/>
              </w:rPr>
              <w:t>Instituto Balseiro</w:t>
            </w:r>
            <w:r>
              <w:rPr>
                <w:rStyle w:val="a4"/>
                <w:rFonts w:ascii="Arial" w:hAnsi="Arial" w:cs="Arial"/>
                <w:color w:val="auto"/>
                <w:bdr w:val="none" w:sz="0" w:space="0" w:color="auto" w:frame="1"/>
              </w:rPr>
              <w:fldChar w:fldCharType="end"/>
            </w:r>
            <w:r w:rsidR="006F5451" w:rsidRPr="002A5CDB">
              <w:rPr>
                <w:rFonts w:ascii="Arial" w:hAnsi="Arial" w:cs="Arial"/>
                <w:lang w:val="en-US"/>
              </w:rPr>
              <w:t>, S. C. de Bariloche</w:t>
            </w:r>
          </w:p>
        </w:tc>
        <w:tc>
          <w:tcPr>
            <w:tcW w:w="0" w:type="auto"/>
            <w:vAlign w:val="bottom"/>
            <w:hideMark/>
          </w:tcPr>
          <w:p w14:paraId="052A7BD2" w14:textId="77777777" w:rsidR="006F5451" w:rsidRPr="002A5CDB" w:rsidRDefault="006F5451">
            <w:pPr>
              <w:rPr>
                <w:rFonts w:ascii="Arial" w:hAnsi="Arial" w:cs="Arial"/>
                <w:lang w:val="en-US"/>
              </w:rPr>
            </w:pPr>
          </w:p>
        </w:tc>
        <w:tc>
          <w:tcPr>
            <w:tcW w:w="0" w:type="auto"/>
            <w:vAlign w:val="bottom"/>
            <w:hideMark/>
          </w:tcPr>
          <w:p w14:paraId="49DCD7D8" w14:textId="77777777" w:rsidR="006F5451" w:rsidRPr="002A5CDB" w:rsidRDefault="006F5451">
            <w:pPr>
              <w:rPr>
                <w:rFonts w:ascii="Arial" w:hAnsi="Arial" w:cs="Arial"/>
                <w:lang w:val="en-US"/>
              </w:rPr>
            </w:pPr>
          </w:p>
        </w:tc>
        <w:tc>
          <w:tcPr>
            <w:tcW w:w="0" w:type="auto"/>
            <w:vAlign w:val="bottom"/>
            <w:hideMark/>
          </w:tcPr>
          <w:p w14:paraId="385147EB" w14:textId="77777777" w:rsidR="006F5451" w:rsidRPr="002A5CDB" w:rsidRDefault="006F5451">
            <w:pPr>
              <w:rPr>
                <w:rFonts w:ascii="Arial" w:hAnsi="Arial" w:cs="Arial"/>
                <w:lang w:val="en-US"/>
              </w:rPr>
            </w:pPr>
          </w:p>
        </w:tc>
        <w:tc>
          <w:tcPr>
            <w:tcW w:w="0" w:type="auto"/>
            <w:vAlign w:val="bottom"/>
            <w:hideMark/>
          </w:tcPr>
          <w:p w14:paraId="2140E308" w14:textId="77777777" w:rsidR="006F5451" w:rsidRPr="002A5CDB" w:rsidRDefault="006F5451">
            <w:pPr>
              <w:rPr>
                <w:rFonts w:ascii="Arial" w:hAnsi="Arial" w:cs="Arial"/>
                <w:lang w:val="en-US"/>
              </w:rPr>
            </w:pPr>
          </w:p>
        </w:tc>
      </w:tr>
      <w:tr w:rsidR="006F5451" w:rsidRPr="002A5CDB" w14:paraId="07CC3FB6"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61A6F552"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"https://www.itu.int/online/mm/scripts/gensel10?_orgid=1200011104" </w:instrText>
            </w:r>
            <w:r>
              <w:fldChar w:fldCharType="separate"/>
            </w:r>
            <w:r w:rsidR="006F5451" w:rsidRPr="002A5CDB">
              <w:rPr>
                <w:rStyle w:val="a4"/>
                <w:rFonts w:ascii="Arial" w:hAnsi="Arial" w:cs="Arial"/>
                <w:color w:val="auto"/>
                <w:bdr w:val="none" w:sz="0" w:space="0" w:color="auto" w:frame="1"/>
                <w:lang w:val="en-US"/>
              </w:rPr>
              <w:t>Universidad de Buenos Aires Facultad de Ingeniería</w:t>
            </w:r>
            <w:r>
              <w:rPr>
                <w:rStyle w:val="a4"/>
                <w:rFonts w:ascii="Arial" w:hAnsi="Arial" w:cs="Arial"/>
                <w:color w:val="auto"/>
                <w:bdr w:val="none" w:sz="0" w:space="0" w:color="auto" w:frame="1"/>
              </w:rPr>
              <w:fldChar w:fldCharType="end"/>
            </w:r>
            <w:r w:rsidR="006F5451" w:rsidRPr="002A5CDB">
              <w:rPr>
                <w:rFonts w:ascii="Arial" w:hAnsi="Arial" w:cs="Arial"/>
                <w:lang w:val="en-US"/>
              </w:rPr>
              <w:t>, BUENOS AIRES</w:t>
            </w:r>
          </w:p>
        </w:tc>
        <w:tc>
          <w:tcPr>
            <w:tcW w:w="0" w:type="auto"/>
            <w:vAlign w:val="bottom"/>
            <w:hideMark/>
          </w:tcPr>
          <w:p w14:paraId="5D1E3B1B" w14:textId="77777777" w:rsidR="006F5451" w:rsidRPr="002A5CDB" w:rsidRDefault="006F5451">
            <w:pPr>
              <w:rPr>
                <w:rFonts w:ascii="Arial" w:hAnsi="Arial" w:cs="Arial"/>
                <w:lang w:val="en-US"/>
              </w:rPr>
            </w:pPr>
          </w:p>
        </w:tc>
        <w:tc>
          <w:tcPr>
            <w:tcW w:w="0" w:type="auto"/>
            <w:vAlign w:val="bottom"/>
            <w:hideMark/>
          </w:tcPr>
          <w:p w14:paraId="6BCE5F5C" w14:textId="77777777" w:rsidR="006F5451" w:rsidRPr="002A5CDB" w:rsidRDefault="006F5451">
            <w:pPr>
              <w:rPr>
                <w:rFonts w:ascii="Arial" w:hAnsi="Arial" w:cs="Arial"/>
                <w:lang w:val="en-US"/>
              </w:rPr>
            </w:pPr>
          </w:p>
        </w:tc>
        <w:tc>
          <w:tcPr>
            <w:tcW w:w="0" w:type="auto"/>
            <w:vAlign w:val="bottom"/>
            <w:hideMark/>
          </w:tcPr>
          <w:p w14:paraId="672D437B" w14:textId="77777777" w:rsidR="006F5451" w:rsidRPr="002A5CDB" w:rsidRDefault="006F5451">
            <w:pPr>
              <w:rPr>
                <w:rFonts w:ascii="Arial" w:hAnsi="Arial" w:cs="Arial"/>
                <w:lang w:val="en-US"/>
              </w:rPr>
            </w:pPr>
          </w:p>
        </w:tc>
        <w:tc>
          <w:tcPr>
            <w:tcW w:w="0" w:type="auto"/>
            <w:vAlign w:val="bottom"/>
            <w:hideMark/>
          </w:tcPr>
          <w:p w14:paraId="4E82B7A6" w14:textId="77777777" w:rsidR="006F5451" w:rsidRPr="002A5CDB" w:rsidRDefault="006F5451">
            <w:pPr>
              <w:rPr>
                <w:rFonts w:ascii="Arial" w:hAnsi="Arial" w:cs="Arial"/>
                <w:lang w:val="en-US"/>
              </w:rPr>
            </w:pPr>
          </w:p>
        </w:tc>
      </w:tr>
      <w:tr w:rsidR="006F5451" w:rsidRPr="002A5CDB" w14:paraId="3C991EB6"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41B4EBE1"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"https://www.itu.int/online/mm/scripts/gensel10?_orgid=1200032256" </w:instrText>
            </w:r>
            <w:r>
              <w:fldChar w:fldCharType="separate"/>
            </w:r>
            <w:r w:rsidR="006F5451" w:rsidRPr="002A5CDB">
              <w:rPr>
                <w:rStyle w:val="a4"/>
                <w:rFonts w:ascii="Arial" w:hAnsi="Arial" w:cs="Arial"/>
                <w:color w:val="auto"/>
                <w:bdr w:val="none" w:sz="0" w:space="0" w:color="auto" w:frame="1"/>
                <w:lang w:val="en-US"/>
              </w:rPr>
              <w:t>Universidad Nacional Arturo Jauretche</w:t>
            </w:r>
            <w:r>
              <w:rPr>
                <w:rStyle w:val="a4"/>
                <w:rFonts w:ascii="Arial" w:hAnsi="Arial" w:cs="Arial"/>
                <w:color w:val="auto"/>
                <w:bdr w:val="none" w:sz="0" w:space="0" w:color="auto" w:frame="1"/>
              </w:rPr>
              <w:fldChar w:fldCharType="end"/>
            </w:r>
            <w:r w:rsidR="006F5451" w:rsidRPr="002A5CDB">
              <w:rPr>
                <w:rFonts w:ascii="Arial" w:hAnsi="Arial" w:cs="Arial"/>
                <w:lang w:val="en-US"/>
              </w:rPr>
              <w:t>, Florencio Varela</w:t>
            </w:r>
          </w:p>
        </w:tc>
        <w:tc>
          <w:tcPr>
            <w:tcW w:w="0" w:type="auto"/>
            <w:vAlign w:val="bottom"/>
            <w:hideMark/>
          </w:tcPr>
          <w:p w14:paraId="54C9EA82" w14:textId="77777777" w:rsidR="006F5451" w:rsidRPr="002A5CDB" w:rsidRDefault="006F5451">
            <w:pPr>
              <w:rPr>
                <w:rFonts w:ascii="Arial" w:hAnsi="Arial" w:cs="Arial"/>
                <w:lang w:val="en-US"/>
              </w:rPr>
            </w:pPr>
          </w:p>
        </w:tc>
        <w:tc>
          <w:tcPr>
            <w:tcW w:w="0" w:type="auto"/>
            <w:vAlign w:val="bottom"/>
            <w:hideMark/>
          </w:tcPr>
          <w:p w14:paraId="613659E9" w14:textId="77777777" w:rsidR="006F5451" w:rsidRPr="002A5CDB" w:rsidRDefault="006F5451">
            <w:pPr>
              <w:rPr>
                <w:rFonts w:ascii="Arial" w:hAnsi="Arial" w:cs="Arial"/>
                <w:lang w:val="en-US"/>
              </w:rPr>
            </w:pPr>
          </w:p>
        </w:tc>
        <w:tc>
          <w:tcPr>
            <w:tcW w:w="0" w:type="auto"/>
            <w:vAlign w:val="bottom"/>
            <w:hideMark/>
          </w:tcPr>
          <w:p w14:paraId="7D2433EE" w14:textId="77777777" w:rsidR="006F5451" w:rsidRPr="002A5CDB" w:rsidRDefault="006F5451">
            <w:pPr>
              <w:rPr>
                <w:rFonts w:ascii="Arial" w:hAnsi="Arial" w:cs="Arial"/>
                <w:lang w:val="en-US"/>
              </w:rPr>
            </w:pPr>
          </w:p>
        </w:tc>
        <w:tc>
          <w:tcPr>
            <w:tcW w:w="0" w:type="auto"/>
            <w:vAlign w:val="bottom"/>
            <w:hideMark/>
          </w:tcPr>
          <w:p w14:paraId="70E92E10" w14:textId="77777777" w:rsidR="006F5451" w:rsidRPr="002A5CDB" w:rsidRDefault="006F5451">
            <w:pPr>
              <w:rPr>
                <w:rFonts w:ascii="Arial" w:hAnsi="Arial" w:cs="Arial"/>
                <w:lang w:val="en-US"/>
              </w:rPr>
            </w:pPr>
          </w:p>
        </w:tc>
      </w:tr>
      <w:tr w:rsidR="006F5451" w:rsidRPr="002A5CDB" w14:paraId="4135B6FE"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593C128B"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"https://www.itu.int/online/mm/scripts/gensel10?_orgid=1200032337" </w:instrText>
            </w:r>
            <w:r>
              <w:fldChar w:fldCharType="separate"/>
            </w:r>
            <w:r w:rsidR="006F5451" w:rsidRPr="002A5CDB">
              <w:rPr>
                <w:rStyle w:val="a4"/>
                <w:rFonts w:ascii="Arial" w:hAnsi="Arial" w:cs="Arial"/>
                <w:color w:val="auto"/>
                <w:bdr w:val="none" w:sz="0" w:space="0" w:color="auto" w:frame="1"/>
                <w:lang w:val="en-US"/>
              </w:rPr>
              <w:t>Universidad Nacional de Córdoba</w:t>
            </w:r>
            <w:r>
              <w:rPr>
                <w:rStyle w:val="a4"/>
                <w:rFonts w:ascii="Arial" w:hAnsi="Arial" w:cs="Arial"/>
                <w:color w:val="auto"/>
                <w:bdr w:val="none" w:sz="0" w:space="0" w:color="auto" w:frame="1"/>
              </w:rPr>
              <w:fldChar w:fldCharType="end"/>
            </w:r>
            <w:r w:rsidR="006F5451" w:rsidRPr="002A5CDB">
              <w:rPr>
                <w:rFonts w:ascii="Arial" w:hAnsi="Arial" w:cs="Arial"/>
                <w:lang w:val="en-US"/>
              </w:rPr>
              <w:t>, Pabellón</w:t>
            </w:r>
          </w:p>
        </w:tc>
        <w:tc>
          <w:tcPr>
            <w:tcW w:w="0" w:type="auto"/>
            <w:vAlign w:val="bottom"/>
            <w:hideMark/>
          </w:tcPr>
          <w:p w14:paraId="70A043F2" w14:textId="77777777" w:rsidR="006F5451" w:rsidRPr="002A5CDB" w:rsidRDefault="006F5451">
            <w:pPr>
              <w:rPr>
                <w:rFonts w:ascii="Arial" w:hAnsi="Arial" w:cs="Arial"/>
                <w:lang w:val="en-US"/>
              </w:rPr>
            </w:pPr>
          </w:p>
        </w:tc>
        <w:tc>
          <w:tcPr>
            <w:tcW w:w="0" w:type="auto"/>
            <w:vAlign w:val="bottom"/>
            <w:hideMark/>
          </w:tcPr>
          <w:p w14:paraId="4F5B98DE" w14:textId="77777777" w:rsidR="006F5451" w:rsidRPr="002A5CDB" w:rsidRDefault="006F5451">
            <w:pPr>
              <w:rPr>
                <w:rFonts w:ascii="Arial" w:hAnsi="Arial" w:cs="Arial"/>
                <w:lang w:val="en-US"/>
              </w:rPr>
            </w:pPr>
          </w:p>
        </w:tc>
        <w:tc>
          <w:tcPr>
            <w:tcW w:w="0" w:type="auto"/>
            <w:vAlign w:val="bottom"/>
            <w:hideMark/>
          </w:tcPr>
          <w:p w14:paraId="08046387" w14:textId="77777777" w:rsidR="006F5451" w:rsidRPr="002A5CDB" w:rsidRDefault="006F5451">
            <w:pPr>
              <w:rPr>
                <w:rFonts w:ascii="Arial" w:hAnsi="Arial" w:cs="Arial"/>
                <w:lang w:val="en-US"/>
              </w:rPr>
            </w:pPr>
          </w:p>
        </w:tc>
        <w:tc>
          <w:tcPr>
            <w:tcW w:w="0" w:type="auto"/>
            <w:vAlign w:val="bottom"/>
            <w:hideMark/>
          </w:tcPr>
          <w:p w14:paraId="2B6AF495" w14:textId="77777777" w:rsidR="006F5451" w:rsidRPr="002A5CDB" w:rsidRDefault="006F5451">
            <w:pPr>
              <w:rPr>
                <w:rFonts w:ascii="Arial" w:hAnsi="Arial" w:cs="Arial"/>
                <w:lang w:val="en-US"/>
              </w:rPr>
            </w:pPr>
          </w:p>
        </w:tc>
      </w:tr>
      <w:tr w:rsidR="006F5451" w:rsidRPr="002A5CDB" w14:paraId="6557D1DC"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44BA1753" w14:textId="77777777" w:rsidR="006F5451" w:rsidRPr="002A5CDB" w:rsidRDefault="0014049B">
            <w:pPr>
              <w:rPr>
                <w:rFonts w:ascii="Arial" w:hAnsi="Arial" w:cs="Arial"/>
                <w:lang w:val="en-US"/>
              </w:rPr>
            </w:pPr>
            <w:r>
              <w:lastRenderedPageBreak/>
              <w:fldChar w:fldCharType="begin"/>
            </w:r>
            <w:r w:rsidRPr="002A5CDB">
              <w:rPr>
                <w:lang w:val="en-US"/>
              </w:rPr>
              <w:instrText xml:space="preserve"> HYPERLINK "https://www.itu.int/online/mm/scripts/gensel10?_orgid=1200032346" </w:instrText>
            </w:r>
            <w:r>
              <w:fldChar w:fldCharType="separate"/>
            </w:r>
            <w:r w:rsidR="006F5451" w:rsidRPr="002A5CDB">
              <w:rPr>
                <w:rStyle w:val="a4"/>
                <w:rFonts w:ascii="Arial" w:hAnsi="Arial" w:cs="Arial"/>
                <w:color w:val="auto"/>
                <w:bdr w:val="none" w:sz="0" w:space="0" w:color="auto" w:frame="1"/>
                <w:lang w:val="en-US"/>
              </w:rPr>
              <w:t>Universidad Nacional de la Matanza</w:t>
            </w:r>
            <w:r>
              <w:rPr>
                <w:rStyle w:val="a4"/>
                <w:rFonts w:ascii="Arial" w:hAnsi="Arial" w:cs="Arial"/>
                <w:color w:val="auto"/>
                <w:bdr w:val="none" w:sz="0" w:space="0" w:color="auto" w:frame="1"/>
              </w:rPr>
              <w:fldChar w:fldCharType="end"/>
            </w:r>
            <w:r w:rsidR="006F5451" w:rsidRPr="002A5CDB">
              <w:rPr>
                <w:rFonts w:ascii="Arial" w:hAnsi="Arial" w:cs="Arial"/>
                <w:lang w:val="en-US"/>
              </w:rPr>
              <w:t>, Buenos Aires</w:t>
            </w:r>
          </w:p>
        </w:tc>
        <w:tc>
          <w:tcPr>
            <w:tcW w:w="0" w:type="auto"/>
            <w:vAlign w:val="bottom"/>
            <w:hideMark/>
          </w:tcPr>
          <w:p w14:paraId="321D97F4" w14:textId="77777777" w:rsidR="006F5451" w:rsidRPr="002A5CDB" w:rsidRDefault="006F5451">
            <w:pPr>
              <w:rPr>
                <w:rFonts w:ascii="Arial" w:hAnsi="Arial" w:cs="Arial"/>
                <w:lang w:val="en-US"/>
              </w:rPr>
            </w:pPr>
          </w:p>
        </w:tc>
        <w:tc>
          <w:tcPr>
            <w:tcW w:w="0" w:type="auto"/>
            <w:vAlign w:val="bottom"/>
            <w:hideMark/>
          </w:tcPr>
          <w:p w14:paraId="345B4C73" w14:textId="77777777" w:rsidR="006F5451" w:rsidRPr="002A5CDB" w:rsidRDefault="006F5451">
            <w:pPr>
              <w:rPr>
                <w:rFonts w:ascii="Arial" w:hAnsi="Arial" w:cs="Arial"/>
                <w:lang w:val="en-US"/>
              </w:rPr>
            </w:pPr>
          </w:p>
        </w:tc>
        <w:tc>
          <w:tcPr>
            <w:tcW w:w="0" w:type="auto"/>
            <w:vAlign w:val="bottom"/>
            <w:hideMark/>
          </w:tcPr>
          <w:p w14:paraId="2D90A554" w14:textId="77777777" w:rsidR="006F5451" w:rsidRPr="002A5CDB" w:rsidRDefault="006F5451">
            <w:pPr>
              <w:rPr>
                <w:rFonts w:ascii="Arial" w:hAnsi="Arial" w:cs="Arial"/>
                <w:lang w:val="en-US"/>
              </w:rPr>
            </w:pPr>
          </w:p>
        </w:tc>
        <w:tc>
          <w:tcPr>
            <w:tcW w:w="0" w:type="auto"/>
            <w:vAlign w:val="bottom"/>
            <w:hideMark/>
          </w:tcPr>
          <w:p w14:paraId="21236148" w14:textId="77777777" w:rsidR="006F5451" w:rsidRPr="002A5CDB" w:rsidRDefault="006F5451">
            <w:pPr>
              <w:rPr>
                <w:rFonts w:ascii="Arial" w:hAnsi="Arial" w:cs="Arial"/>
                <w:lang w:val="en-US"/>
              </w:rPr>
            </w:pPr>
          </w:p>
        </w:tc>
      </w:tr>
      <w:tr w:rsidR="006F5451" w:rsidRPr="002A5CDB" w14:paraId="759EE226"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751AC26E"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"https://www.itu.int/online/mm/scripts/gensel10?_orgid=1200032357" </w:instrText>
            </w:r>
            <w:r>
              <w:fldChar w:fldCharType="separate"/>
            </w:r>
            <w:r w:rsidR="006F5451" w:rsidRPr="002A5CDB">
              <w:rPr>
                <w:rStyle w:val="a4"/>
                <w:rFonts w:ascii="Arial" w:hAnsi="Arial" w:cs="Arial"/>
                <w:color w:val="auto"/>
                <w:bdr w:val="none" w:sz="0" w:space="0" w:color="auto" w:frame="1"/>
                <w:lang w:val="en-US"/>
              </w:rPr>
              <w:t>Universidad Nacional de La Plata</w:t>
            </w:r>
            <w:r>
              <w:rPr>
                <w:rStyle w:val="a4"/>
                <w:rFonts w:ascii="Arial" w:hAnsi="Arial" w:cs="Arial"/>
                <w:color w:val="auto"/>
                <w:bdr w:val="none" w:sz="0" w:space="0" w:color="auto" w:frame="1"/>
              </w:rPr>
              <w:fldChar w:fldCharType="end"/>
            </w:r>
            <w:r w:rsidR="006F5451" w:rsidRPr="002A5CDB">
              <w:rPr>
                <w:rFonts w:ascii="Arial" w:hAnsi="Arial" w:cs="Arial"/>
                <w:lang w:val="en-US"/>
              </w:rPr>
              <w:t>, Buenos Aires La Plata</w:t>
            </w:r>
          </w:p>
        </w:tc>
        <w:tc>
          <w:tcPr>
            <w:tcW w:w="0" w:type="auto"/>
            <w:vAlign w:val="bottom"/>
            <w:hideMark/>
          </w:tcPr>
          <w:p w14:paraId="1EA1EA2D" w14:textId="77777777" w:rsidR="006F5451" w:rsidRPr="002A5CDB" w:rsidRDefault="006F5451">
            <w:pPr>
              <w:rPr>
                <w:rFonts w:ascii="Arial" w:hAnsi="Arial" w:cs="Arial"/>
                <w:lang w:val="en-US"/>
              </w:rPr>
            </w:pPr>
          </w:p>
        </w:tc>
        <w:tc>
          <w:tcPr>
            <w:tcW w:w="0" w:type="auto"/>
            <w:vAlign w:val="bottom"/>
            <w:hideMark/>
          </w:tcPr>
          <w:p w14:paraId="44A18FB2" w14:textId="77777777" w:rsidR="006F5451" w:rsidRPr="002A5CDB" w:rsidRDefault="006F5451">
            <w:pPr>
              <w:rPr>
                <w:rFonts w:ascii="Arial" w:hAnsi="Arial" w:cs="Arial"/>
                <w:lang w:val="en-US"/>
              </w:rPr>
            </w:pPr>
          </w:p>
        </w:tc>
        <w:tc>
          <w:tcPr>
            <w:tcW w:w="0" w:type="auto"/>
            <w:vAlign w:val="bottom"/>
            <w:hideMark/>
          </w:tcPr>
          <w:p w14:paraId="05128738" w14:textId="77777777" w:rsidR="006F5451" w:rsidRPr="002A5CDB" w:rsidRDefault="006F5451">
            <w:pPr>
              <w:rPr>
                <w:rFonts w:ascii="Arial" w:hAnsi="Arial" w:cs="Arial"/>
                <w:lang w:val="en-US"/>
              </w:rPr>
            </w:pPr>
          </w:p>
        </w:tc>
        <w:tc>
          <w:tcPr>
            <w:tcW w:w="0" w:type="auto"/>
            <w:vAlign w:val="bottom"/>
            <w:hideMark/>
          </w:tcPr>
          <w:p w14:paraId="32DA23DF" w14:textId="77777777" w:rsidR="006F5451" w:rsidRPr="002A5CDB" w:rsidRDefault="006F5451">
            <w:pPr>
              <w:rPr>
                <w:rFonts w:ascii="Arial" w:hAnsi="Arial" w:cs="Arial"/>
                <w:lang w:val="en-US"/>
              </w:rPr>
            </w:pPr>
          </w:p>
        </w:tc>
      </w:tr>
      <w:tr w:rsidR="006F5451" w:rsidRPr="002A5CDB" w14:paraId="74A2DD04"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6B56B839"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"https://www.itu.int/online/mm/scripts/gensel10?_orgid=1200038847" </w:instrText>
            </w:r>
            <w:r>
              <w:fldChar w:fldCharType="separate"/>
            </w:r>
            <w:r w:rsidR="006F5451" w:rsidRPr="002A5CDB">
              <w:rPr>
                <w:rStyle w:val="a4"/>
                <w:rFonts w:ascii="Arial" w:hAnsi="Arial" w:cs="Arial"/>
                <w:color w:val="auto"/>
                <w:bdr w:val="none" w:sz="0" w:space="0" w:color="auto" w:frame="1"/>
                <w:lang w:val="en-US"/>
              </w:rPr>
              <w:t>Universidad Nacional de Luján</w:t>
            </w:r>
            <w:r>
              <w:rPr>
                <w:rStyle w:val="a4"/>
                <w:rFonts w:ascii="Arial" w:hAnsi="Arial" w:cs="Arial"/>
                <w:color w:val="auto"/>
                <w:bdr w:val="none" w:sz="0" w:space="0" w:color="auto" w:frame="1"/>
              </w:rPr>
              <w:fldChar w:fldCharType="end"/>
            </w:r>
            <w:r w:rsidR="006F5451" w:rsidRPr="002A5CDB">
              <w:rPr>
                <w:rFonts w:ascii="Arial" w:hAnsi="Arial" w:cs="Arial"/>
                <w:lang w:val="en-US"/>
              </w:rPr>
              <w:t>, Luján</w:t>
            </w:r>
          </w:p>
        </w:tc>
        <w:tc>
          <w:tcPr>
            <w:tcW w:w="0" w:type="auto"/>
            <w:vAlign w:val="bottom"/>
            <w:hideMark/>
          </w:tcPr>
          <w:p w14:paraId="78E65C9D" w14:textId="77777777" w:rsidR="006F5451" w:rsidRPr="002A5CDB" w:rsidRDefault="006F5451">
            <w:pPr>
              <w:rPr>
                <w:rFonts w:ascii="Arial" w:hAnsi="Arial" w:cs="Arial"/>
                <w:lang w:val="en-US"/>
              </w:rPr>
            </w:pPr>
          </w:p>
        </w:tc>
        <w:tc>
          <w:tcPr>
            <w:tcW w:w="0" w:type="auto"/>
            <w:vAlign w:val="bottom"/>
            <w:hideMark/>
          </w:tcPr>
          <w:p w14:paraId="387BE141" w14:textId="77777777" w:rsidR="006F5451" w:rsidRPr="002A5CDB" w:rsidRDefault="006F5451">
            <w:pPr>
              <w:rPr>
                <w:rFonts w:ascii="Arial" w:hAnsi="Arial" w:cs="Arial"/>
                <w:lang w:val="en-US"/>
              </w:rPr>
            </w:pPr>
          </w:p>
        </w:tc>
        <w:tc>
          <w:tcPr>
            <w:tcW w:w="0" w:type="auto"/>
            <w:vAlign w:val="bottom"/>
            <w:hideMark/>
          </w:tcPr>
          <w:p w14:paraId="037D5BF3" w14:textId="77777777" w:rsidR="006F5451" w:rsidRPr="002A5CDB" w:rsidRDefault="006F5451">
            <w:pPr>
              <w:rPr>
                <w:rFonts w:ascii="Arial" w:hAnsi="Arial" w:cs="Arial"/>
                <w:lang w:val="en-US"/>
              </w:rPr>
            </w:pPr>
          </w:p>
        </w:tc>
        <w:tc>
          <w:tcPr>
            <w:tcW w:w="0" w:type="auto"/>
            <w:vAlign w:val="bottom"/>
            <w:hideMark/>
          </w:tcPr>
          <w:p w14:paraId="7B3D2AE0" w14:textId="77777777" w:rsidR="006F5451" w:rsidRPr="002A5CDB" w:rsidRDefault="006F5451">
            <w:pPr>
              <w:rPr>
                <w:rFonts w:ascii="Arial" w:hAnsi="Arial" w:cs="Arial"/>
                <w:lang w:val="en-US"/>
              </w:rPr>
            </w:pPr>
          </w:p>
        </w:tc>
      </w:tr>
      <w:tr w:rsidR="006F5451" w:rsidRPr="002A5CDB" w14:paraId="1AC39F70"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2705D638"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"https://www.itu.int/online/mm/scripts/gensel10?_orgid=1200032363" </w:instrText>
            </w:r>
            <w:r>
              <w:fldChar w:fldCharType="separate"/>
            </w:r>
            <w:r w:rsidR="006F5451" w:rsidRPr="002A5CDB">
              <w:rPr>
                <w:rStyle w:val="a4"/>
                <w:rFonts w:ascii="Arial" w:hAnsi="Arial" w:cs="Arial"/>
                <w:color w:val="auto"/>
                <w:bdr w:val="none" w:sz="0" w:space="0" w:color="auto" w:frame="1"/>
                <w:lang w:val="en-US"/>
              </w:rPr>
              <w:t>Universidad Nacional de Misiones</w:t>
            </w:r>
            <w:r>
              <w:rPr>
                <w:rStyle w:val="a4"/>
                <w:rFonts w:ascii="Arial" w:hAnsi="Arial" w:cs="Arial"/>
                <w:color w:val="auto"/>
                <w:bdr w:val="none" w:sz="0" w:space="0" w:color="auto" w:frame="1"/>
              </w:rPr>
              <w:fldChar w:fldCharType="end"/>
            </w:r>
            <w:r w:rsidR="006F5451" w:rsidRPr="002A5CDB">
              <w:rPr>
                <w:rFonts w:ascii="Arial" w:hAnsi="Arial" w:cs="Arial"/>
                <w:lang w:val="en-US"/>
              </w:rPr>
              <w:t>, Posadas - Misiones</w:t>
            </w:r>
          </w:p>
        </w:tc>
        <w:tc>
          <w:tcPr>
            <w:tcW w:w="0" w:type="auto"/>
            <w:vAlign w:val="bottom"/>
            <w:hideMark/>
          </w:tcPr>
          <w:p w14:paraId="25F7EE3F" w14:textId="77777777" w:rsidR="006F5451" w:rsidRPr="002A5CDB" w:rsidRDefault="006F5451">
            <w:pPr>
              <w:rPr>
                <w:rFonts w:ascii="Arial" w:hAnsi="Arial" w:cs="Arial"/>
                <w:lang w:val="en-US"/>
              </w:rPr>
            </w:pPr>
          </w:p>
        </w:tc>
        <w:tc>
          <w:tcPr>
            <w:tcW w:w="0" w:type="auto"/>
            <w:vAlign w:val="bottom"/>
            <w:hideMark/>
          </w:tcPr>
          <w:p w14:paraId="337BC0CD" w14:textId="77777777" w:rsidR="006F5451" w:rsidRPr="002A5CDB" w:rsidRDefault="006F5451">
            <w:pPr>
              <w:rPr>
                <w:rFonts w:ascii="Arial" w:hAnsi="Arial" w:cs="Arial"/>
                <w:lang w:val="en-US"/>
              </w:rPr>
            </w:pPr>
          </w:p>
        </w:tc>
        <w:tc>
          <w:tcPr>
            <w:tcW w:w="0" w:type="auto"/>
            <w:vAlign w:val="bottom"/>
            <w:hideMark/>
          </w:tcPr>
          <w:p w14:paraId="2DA0511D" w14:textId="77777777" w:rsidR="006F5451" w:rsidRPr="002A5CDB" w:rsidRDefault="006F5451">
            <w:pPr>
              <w:rPr>
                <w:rFonts w:ascii="Arial" w:hAnsi="Arial" w:cs="Arial"/>
                <w:lang w:val="en-US"/>
              </w:rPr>
            </w:pPr>
          </w:p>
        </w:tc>
        <w:tc>
          <w:tcPr>
            <w:tcW w:w="0" w:type="auto"/>
            <w:vAlign w:val="bottom"/>
            <w:hideMark/>
          </w:tcPr>
          <w:p w14:paraId="7A549ACD" w14:textId="77777777" w:rsidR="006F5451" w:rsidRPr="002A5CDB" w:rsidRDefault="006F5451">
            <w:pPr>
              <w:rPr>
                <w:rFonts w:ascii="Arial" w:hAnsi="Arial" w:cs="Arial"/>
                <w:lang w:val="en-US"/>
              </w:rPr>
            </w:pPr>
          </w:p>
        </w:tc>
      </w:tr>
      <w:tr w:rsidR="006F5451" w:rsidRPr="002A5CDB" w14:paraId="75B9FA57"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5DC853FE"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"https://www.itu.int/online/mm/scripts/gensel10?_orgid=1200032266" </w:instrText>
            </w:r>
            <w:r>
              <w:fldChar w:fldCharType="separate"/>
            </w:r>
            <w:r w:rsidR="006F5451" w:rsidRPr="002A5CDB">
              <w:rPr>
                <w:rStyle w:val="a4"/>
                <w:rFonts w:ascii="Arial" w:hAnsi="Arial" w:cs="Arial"/>
                <w:color w:val="auto"/>
                <w:bdr w:val="none" w:sz="0" w:space="0" w:color="auto" w:frame="1"/>
                <w:lang w:val="en-US"/>
              </w:rPr>
              <w:t>Universidad Nacional de Río Cuarto</w:t>
            </w:r>
            <w:r>
              <w:rPr>
                <w:rStyle w:val="a4"/>
                <w:rFonts w:ascii="Arial" w:hAnsi="Arial" w:cs="Arial"/>
                <w:color w:val="auto"/>
                <w:bdr w:val="none" w:sz="0" w:space="0" w:color="auto" w:frame="1"/>
              </w:rPr>
              <w:fldChar w:fldCharType="end"/>
            </w:r>
            <w:r w:rsidR="006F5451" w:rsidRPr="002A5CDB">
              <w:rPr>
                <w:rFonts w:ascii="Arial" w:hAnsi="Arial" w:cs="Arial"/>
                <w:lang w:val="en-US"/>
              </w:rPr>
              <w:t>, Córdoba</w:t>
            </w:r>
          </w:p>
        </w:tc>
        <w:tc>
          <w:tcPr>
            <w:tcW w:w="0" w:type="auto"/>
            <w:vAlign w:val="bottom"/>
            <w:hideMark/>
          </w:tcPr>
          <w:p w14:paraId="694B1BFA" w14:textId="77777777" w:rsidR="006F5451" w:rsidRPr="002A5CDB" w:rsidRDefault="006F5451">
            <w:pPr>
              <w:rPr>
                <w:rFonts w:ascii="Arial" w:hAnsi="Arial" w:cs="Arial"/>
                <w:lang w:val="en-US"/>
              </w:rPr>
            </w:pPr>
          </w:p>
        </w:tc>
        <w:tc>
          <w:tcPr>
            <w:tcW w:w="0" w:type="auto"/>
            <w:vAlign w:val="bottom"/>
            <w:hideMark/>
          </w:tcPr>
          <w:p w14:paraId="017D2475" w14:textId="77777777" w:rsidR="006F5451" w:rsidRPr="002A5CDB" w:rsidRDefault="006F5451">
            <w:pPr>
              <w:rPr>
                <w:rFonts w:ascii="Arial" w:hAnsi="Arial" w:cs="Arial"/>
                <w:lang w:val="en-US"/>
              </w:rPr>
            </w:pPr>
          </w:p>
        </w:tc>
        <w:tc>
          <w:tcPr>
            <w:tcW w:w="0" w:type="auto"/>
            <w:vAlign w:val="bottom"/>
            <w:hideMark/>
          </w:tcPr>
          <w:p w14:paraId="38EC5FCA" w14:textId="77777777" w:rsidR="006F5451" w:rsidRPr="002A5CDB" w:rsidRDefault="006F5451">
            <w:pPr>
              <w:rPr>
                <w:rFonts w:ascii="Arial" w:hAnsi="Arial" w:cs="Arial"/>
                <w:lang w:val="en-US"/>
              </w:rPr>
            </w:pPr>
          </w:p>
        </w:tc>
        <w:tc>
          <w:tcPr>
            <w:tcW w:w="0" w:type="auto"/>
            <w:vAlign w:val="bottom"/>
            <w:hideMark/>
          </w:tcPr>
          <w:p w14:paraId="5F23A691" w14:textId="77777777" w:rsidR="006F5451" w:rsidRPr="002A5CDB" w:rsidRDefault="006F5451">
            <w:pPr>
              <w:rPr>
                <w:rFonts w:ascii="Arial" w:hAnsi="Arial" w:cs="Arial"/>
                <w:lang w:val="en-US"/>
              </w:rPr>
            </w:pPr>
          </w:p>
        </w:tc>
      </w:tr>
      <w:tr w:rsidR="006F5451" w:rsidRPr="002A5CDB" w14:paraId="78AC6874"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7AC5CA7F"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"https://www.itu.int/online/mm/scripts/gensel10?_orgid=1200034684" </w:instrText>
            </w:r>
            <w:r>
              <w:fldChar w:fldCharType="separate"/>
            </w:r>
            <w:r w:rsidR="006F5451" w:rsidRPr="002A5CDB">
              <w:rPr>
                <w:rStyle w:val="a4"/>
                <w:rFonts w:ascii="Arial" w:hAnsi="Arial" w:cs="Arial"/>
                <w:color w:val="auto"/>
                <w:bdr w:val="none" w:sz="0" w:space="0" w:color="auto" w:frame="1"/>
                <w:lang w:val="en-US"/>
              </w:rPr>
              <w:t>Universidad Nacional de Río Negro</w:t>
            </w:r>
            <w:r>
              <w:rPr>
                <w:rStyle w:val="a4"/>
                <w:rFonts w:ascii="Arial" w:hAnsi="Arial" w:cs="Arial"/>
                <w:color w:val="auto"/>
                <w:bdr w:val="none" w:sz="0" w:space="0" w:color="auto" w:frame="1"/>
              </w:rPr>
              <w:fldChar w:fldCharType="end"/>
            </w:r>
            <w:r w:rsidR="006F5451" w:rsidRPr="002A5CDB">
              <w:rPr>
                <w:rFonts w:ascii="Arial" w:hAnsi="Arial" w:cs="Arial"/>
                <w:lang w:val="en-US"/>
              </w:rPr>
              <w:t>, Río Negro</w:t>
            </w:r>
          </w:p>
        </w:tc>
        <w:tc>
          <w:tcPr>
            <w:tcW w:w="0" w:type="auto"/>
            <w:vAlign w:val="bottom"/>
            <w:hideMark/>
          </w:tcPr>
          <w:p w14:paraId="10F663C0" w14:textId="77777777" w:rsidR="006F5451" w:rsidRPr="002A5CDB" w:rsidRDefault="006F5451">
            <w:pPr>
              <w:rPr>
                <w:rFonts w:ascii="Arial" w:hAnsi="Arial" w:cs="Arial"/>
                <w:lang w:val="en-US"/>
              </w:rPr>
            </w:pPr>
          </w:p>
        </w:tc>
        <w:tc>
          <w:tcPr>
            <w:tcW w:w="0" w:type="auto"/>
            <w:vAlign w:val="bottom"/>
            <w:hideMark/>
          </w:tcPr>
          <w:p w14:paraId="575D68BB" w14:textId="77777777" w:rsidR="006F5451" w:rsidRPr="002A5CDB" w:rsidRDefault="006F5451">
            <w:pPr>
              <w:rPr>
                <w:rFonts w:ascii="Arial" w:hAnsi="Arial" w:cs="Arial"/>
                <w:lang w:val="en-US"/>
              </w:rPr>
            </w:pPr>
          </w:p>
        </w:tc>
        <w:tc>
          <w:tcPr>
            <w:tcW w:w="0" w:type="auto"/>
            <w:vAlign w:val="bottom"/>
            <w:hideMark/>
          </w:tcPr>
          <w:p w14:paraId="3587BFAD" w14:textId="77777777" w:rsidR="006F5451" w:rsidRPr="002A5CDB" w:rsidRDefault="006F5451">
            <w:pPr>
              <w:rPr>
                <w:rFonts w:ascii="Arial" w:hAnsi="Arial" w:cs="Arial"/>
                <w:lang w:val="en-US"/>
              </w:rPr>
            </w:pPr>
          </w:p>
        </w:tc>
        <w:tc>
          <w:tcPr>
            <w:tcW w:w="0" w:type="auto"/>
            <w:vAlign w:val="bottom"/>
            <w:hideMark/>
          </w:tcPr>
          <w:p w14:paraId="33D11F59" w14:textId="77777777" w:rsidR="006F5451" w:rsidRPr="002A5CDB" w:rsidRDefault="006F5451">
            <w:pPr>
              <w:rPr>
                <w:rFonts w:ascii="Arial" w:hAnsi="Arial" w:cs="Arial"/>
                <w:lang w:val="en-US"/>
              </w:rPr>
            </w:pPr>
          </w:p>
        </w:tc>
      </w:tr>
      <w:tr w:rsidR="006F5451" w:rsidRPr="002A5CDB" w14:paraId="3E2388D3"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09302327"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"https://www.itu.int/online/mm/scripts/gensel10?_orgid=0000063339" </w:instrText>
            </w:r>
            <w:r>
              <w:fldChar w:fldCharType="separate"/>
            </w:r>
            <w:r w:rsidR="006F5451" w:rsidRPr="002A5CDB">
              <w:rPr>
                <w:rStyle w:val="a4"/>
                <w:rFonts w:ascii="Arial" w:hAnsi="Arial" w:cs="Arial"/>
                <w:color w:val="auto"/>
                <w:bdr w:val="none" w:sz="0" w:space="0" w:color="auto" w:frame="1"/>
                <w:lang w:val="en-US"/>
              </w:rPr>
              <w:t>Universidad Nacional de San Luis</w:t>
            </w:r>
            <w:r>
              <w:rPr>
                <w:rStyle w:val="a4"/>
                <w:rFonts w:ascii="Arial" w:hAnsi="Arial" w:cs="Arial"/>
                <w:color w:val="auto"/>
                <w:bdr w:val="none" w:sz="0" w:space="0" w:color="auto" w:frame="1"/>
              </w:rPr>
              <w:fldChar w:fldCharType="end"/>
            </w:r>
            <w:r w:rsidR="006F5451" w:rsidRPr="002A5CDB">
              <w:rPr>
                <w:rFonts w:ascii="Arial" w:hAnsi="Arial" w:cs="Arial"/>
                <w:lang w:val="en-US"/>
              </w:rPr>
              <w:t>, SAN LUIS</w:t>
            </w:r>
          </w:p>
        </w:tc>
        <w:tc>
          <w:tcPr>
            <w:tcW w:w="0" w:type="auto"/>
            <w:vAlign w:val="bottom"/>
            <w:hideMark/>
          </w:tcPr>
          <w:p w14:paraId="16C15022" w14:textId="77777777" w:rsidR="006F5451" w:rsidRPr="002A5CDB" w:rsidRDefault="006F5451">
            <w:pPr>
              <w:rPr>
                <w:rFonts w:ascii="Arial" w:hAnsi="Arial" w:cs="Arial"/>
                <w:lang w:val="en-US"/>
              </w:rPr>
            </w:pPr>
          </w:p>
        </w:tc>
        <w:tc>
          <w:tcPr>
            <w:tcW w:w="0" w:type="auto"/>
            <w:vAlign w:val="bottom"/>
            <w:hideMark/>
          </w:tcPr>
          <w:p w14:paraId="112BEE56" w14:textId="77777777" w:rsidR="006F5451" w:rsidRPr="002A5CDB" w:rsidRDefault="006F5451">
            <w:pPr>
              <w:rPr>
                <w:rFonts w:ascii="Arial" w:hAnsi="Arial" w:cs="Arial"/>
                <w:lang w:val="en-US"/>
              </w:rPr>
            </w:pPr>
          </w:p>
        </w:tc>
        <w:tc>
          <w:tcPr>
            <w:tcW w:w="0" w:type="auto"/>
            <w:vAlign w:val="bottom"/>
            <w:hideMark/>
          </w:tcPr>
          <w:p w14:paraId="5D6325BE" w14:textId="77777777" w:rsidR="006F5451" w:rsidRPr="002A5CDB" w:rsidRDefault="006F5451">
            <w:pPr>
              <w:rPr>
                <w:rFonts w:ascii="Arial" w:hAnsi="Arial" w:cs="Arial"/>
                <w:lang w:val="en-US"/>
              </w:rPr>
            </w:pPr>
          </w:p>
        </w:tc>
        <w:tc>
          <w:tcPr>
            <w:tcW w:w="0" w:type="auto"/>
            <w:vAlign w:val="bottom"/>
            <w:hideMark/>
          </w:tcPr>
          <w:p w14:paraId="3FABD552" w14:textId="77777777" w:rsidR="006F5451" w:rsidRPr="002A5CDB" w:rsidRDefault="006F5451">
            <w:pPr>
              <w:rPr>
                <w:rFonts w:ascii="Arial" w:hAnsi="Arial" w:cs="Arial"/>
                <w:lang w:val="en-US"/>
              </w:rPr>
            </w:pPr>
          </w:p>
        </w:tc>
      </w:tr>
      <w:tr w:rsidR="006F5451" w:rsidRPr="002A5CDB" w14:paraId="3C8924D2"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7444DEEA"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"https://www.itu.int/online/mm/scripts/gensel10?_orgid=1200032333" </w:instrText>
            </w:r>
            <w:r>
              <w:fldChar w:fldCharType="separate"/>
            </w:r>
            <w:r w:rsidR="006F5451" w:rsidRPr="002A5CDB">
              <w:rPr>
                <w:rStyle w:val="a4"/>
                <w:rFonts w:ascii="Arial" w:hAnsi="Arial" w:cs="Arial"/>
                <w:color w:val="auto"/>
                <w:bdr w:val="none" w:sz="0" w:space="0" w:color="auto" w:frame="1"/>
                <w:lang w:val="en-US"/>
              </w:rPr>
              <w:t>Universidad Nacional de Tucumán</w:t>
            </w:r>
            <w:r>
              <w:rPr>
                <w:rStyle w:val="a4"/>
                <w:rFonts w:ascii="Arial" w:hAnsi="Arial" w:cs="Arial"/>
                <w:color w:val="auto"/>
                <w:bdr w:val="none" w:sz="0" w:space="0" w:color="auto" w:frame="1"/>
              </w:rPr>
              <w:fldChar w:fldCharType="end"/>
            </w:r>
            <w:r w:rsidR="006F5451" w:rsidRPr="002A5CDB">
              <w:rPr>
                <w:rFonts w:ascii="Arial" w:hAnsi="Arial" w:cs="Arial"/>
                <w:lang w:val="en-US"/>
              </w:rPr>
              <w:t>, Tucumán</w:t>
            </w:r>
          </w:p>
        </w:tc>
        <w:tc>
          <w:tcPr>
            <w:tcW w:w="0" w:type="auto"/>
            <w:vAlign w:val="bottom"/>
            <w:hideMark/>
          </w:tcPr>
          <w:p w14:paraId="1128B62A" w14:textId="77777777" w:rsidR="006F5451" w:rsidRPr="002A5CDB" w:rsidRDefault="006F5451">
            <w:pPr>
              <w:rPr>
                <w:rFonts w:ascii="Arial" w:hAnsi="Arial" w:cs="Arial"/>
                <w:lang w:val="en-US"/>
              </w:rPr>
            </w:pPr>
          </w:p>
        </w:tc>
        <w:tc>
          <w:tcPr>
            <w:tcW w:w="0" w:type="auto"/>
            <w:vAlign w:val="bottom"/>
            <w:hideMark/>
          </w:tcPr>
          <w:p w14:paraId="61E1262C" w14:textId="77777777" w:rsidR="006F5451" w:rsidRPr="002A5CDB" w:rsidRDefault="006F5451">
            <w:pPr>
              <w:rPr>
                <w:rFonts w:ascii="Arial" w:hAnsi="Arial" w:cs="Arial"/>
                <w:lang w:val="en-US"/>
              </w:rPr>
            </w:pPr>
          </w:p>
        </w:tc>
        <w:tc>
          <w:tcPr>
            <w:tcW w:w="0" w:type="auto"/>
            <w:vAlign w:val="bottom"/>
            <w:hideMark/>
          </w:tcPr>
          <w:p w14:paraId="158259AD" w14:textId="77777777" w:rsidR="006F5451" w:rsidRPr="002A5CDB" w:rsidRDefault="006F5451">
            <w:pPr>
              <w:rPr>
                <w:rFonts w:ascii="Arial" w:hAnsi="Arial" w:cs="Arial"/>
                <w:lang w:val="en-US"/>
              </w:rPr>
            </w:pPr>
          </w:p>
        </w:tc>
        <w:tc>
          <w:tcPr>
            <w:tcW w:w="0" w:type="auto"/>
            <w:vAlign w:val="bottom"/>
            <w:hideMark/>
          </w:tcPr>
          <w:p w14:paraId="44B706B5" w14:textId="77777777" w:rsidR="006F5451" w:rsidRPr="002A5CDB" w:rsidRDefault="006F5451">
            <w:pPr>
              <w:rPr>
                <w:rFonts w:ascii="Arial" w:hAnsi="Arial" w:cs="Arial"/>
                <w:lang w:val="en-US"/>
              </w:rPr>
            </w:pPr>
          </w:p>
        </w:tc>
      </w:tr>
      <w:tr w:rsidR="006F5451" w:rsidRPr="002A5CDB" w14:paraId="6D61601D"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745668AC"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"https://www.itu.int/online/mm/scripts/gensel10?_orgid=1200192165" </w:instrText>
            </w:r>
            <w:r>
              <w:fldChar w:fldCharType="separate"/>
            </w:r>
            <w:r w:rsidR="006F5451" w:rsidRPr="002A5CDB">
              <w:rPr>
                <w:rStyle w:val="a4"/>
                <w:rFonts w:ascii="Arial" w:hAnsi="Arial" w:cs="Arial"/>
                <w:color w:val="auto"/>
                <w:bdr w:val="none" w:sz="0" w:space="0" w:color="auto" w:frame="1"/>
                <w:lang w:val="en-US"/>
              </w:rPr>
              <w:t>Universidad Nacional del Litoral</w:t>
            </w:r>
            <w:r>
              <w:rPr>
                <w:rStyle w:val="a4"/>
                <w:rFonts w:ascii="Arial" w:hAnsi="Arial" w:cs="Arial"/>
                <w:color w:val="auto"/>
                <w:bdr w:val="none" w:sz="0" w:space="0" w:color="auto" w:frame="1"/>
              </w:rPr>
              <w:fldChar w:fldCharType="end"/>
            </w:r>
            <w:r w:rsidR="006F5451" w:rsidRPr="002A5CDB">
              <w:rPr>
                <w:rFonts w:ascii="Arial" w:hAnsi="Arial" w:cs="Arial"/>
                <w:lang w:val="en-US"/>
              </w:rPr>
              <w:t>, Santa Fe</w:t>
            </w:r>
          </w:p>
        </w:tc>
        <w:tc>
          <w:tcPr>
            <w:tcW w:w="0" w:type="auto"/>
            <w:vAlign w:val="bottom"/>
            <w:hideMark/>
          </w:tcPr>
          <w:p w14:paraId="31FA8D44" w14:textId="77777777" w:rsidR="006F5451" w:rsidRPr="002A5CDB" w:rsidRDefault="006F5451">
            <w:pPr>
              <w:rPr>
                <w:rFonts w:ascii="Arial" w:hAnsi="Arial" w:cs="Arial"/>
                <w:lang w:val="en-US"/>
              </w:rPr>
            </w:pPr>
          </w:p>
        </w:tc>
        <w:tc>
          <w:tcPr>
            <w:tcW w:w="0" w:type="auto"/>
            <w:vAlign w:val="bottom"/>
            <w:hideMark/>
          </w:tcPr>
          <w:p w14:paraId="740A2A10" w14:textId="77777777" w:rsidR="006F5451" w:rsidRPr="002A5CDB" w:rsidRDefault="006F5451">
            <w:pPr>
              <w:rPr>
                <w:rFonts w:ascii="Arial" w:hAnsi="Arial" w:cs="Arial"/>
                <w:lang w:val="en-US"/>
              </w:rPr>
            </w:pPr>
          </w:p>
        </w:tc>
        <w:tc>
          <w:tcPr>
            <w:tcW w:w="0" w:type="auto"/>
            <w:vAlign w:val="bottom"/>
            <w:hideMark/>
          </w:tcPr>
          <w:p w14:paraId="44FCA924" w14:textId="77777777" w:rsidR="006F5451" w:rsidRPr="002A5CDB" w:rsidRDefault="006F5451">
            <w:pPr>
              <w:rPr>
                <w:rFonts w:ascii="Arial" w:hAnsi="Arial" w:cs="Arial"/>
                <w:lang w:val="en-US"/>
              </w:rPr>
            </w:pPr>
          </w:p>
        </w:tc>
        <w:tc>
          <w:tcPr>
            <w:tcW w:w="0" w:type="auto"/>
            <w:vAlign w:val="bottom"/>
            <w:hideMark/>
          </w:tcPr>
          <w:p w14:paraId="2BF19156" w14:textId="77777777" w:rsidR="006F5451" w:rsidRPr="002A5CDB" w:rsidRDefault="006F5451">
            <w:pPr>
              <w:rPr>
                <w:rFonts w:ascii="Arial" w:hAnsi="Arial" w:cs="Arial"/>
                <w:lang w:val="en-US"/>
              </w:rPr>
            </w:pPr>
          </w:p>
        </w:tc>
      </w:tr>
      <w:tr w:rsidR="006F5451" w:rsidRPr="002A5CDB" w14:paraId="6E49771F"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4BB12A80"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"https://www.itu.int/online/mm/scripts/gensel10?_orgid=1200032322" </w:instrText>
            </w:r>
            <w:r>
              <w:fldChar w:fldCharType="separate"/>
            </w:r>
            <w:r w:rsidR="006F5451" w:rsidRPr="002A5CDB">
              <w:rPr>
                <w:rStyle w:val="a4"/>
                <w:rFonts w:ascii="Arial" w:hAnsi="Arial" w:cs="Arial"/>
                <w:color w:val="auto"/>
                <w:bdr w:val="none" w:sz="0" w:space="0" w:color="auto" w:frame="1"/>
                <w:lang w:val="en-US"/>
              </w:rPr>
              <w:t>Universidad Nacional del Sur</w:t>
            </w:r>
            <w:r>
              <w:rPr>
                <w:rStyle w:val="a4"/>
                <w:rFonts w:ascii="Arial" w:hAnsi="Arial" w:cs="Arial"/>
                <w:color w:val="auto"/>
                <w:bdr w:val="none" w:sz="0" w:space="0" w:color="auto" w:frame="1"/>
              </w:rPr>
              <w:fldChar w:fldCharType="end"/>
            </w:r>
            <w:r w:rsidR="006F5451" w:rsidRPr="002A5CDB">
              <w:rPr>
                <w:rFonts w:ascii="Arial" w:hAnsi="Arial" w:cs="Arial"/>
                <w:lang w:val="en-US"/>
              </w:rPr>
              <w:t>, Bahia Blanca</w:t>
            </w:r>
          </w:p>
        </w:tc>
        <w:tc>
          <w:tcPr>
            <w:tcW w:w="0" w:type="auto"/>
            <w:vAlign w:val="bottom"/>
            <w:hideMark/>
          </w:tcPr>
          <w:p w14:paraId="66B854FA" w14:textId="77777777" w:rsidR="006F5451" w:rsidRPr="002A5CDB" w:rsidRDefault="006F5451">
            <w:pPr>
              <w:rPr>
                <w:rFonts w:ascii="Arial" w:hAnsi="Arial" w:cs="Arial"/>
                <w:lang w:val="en-US"/>
              </w:rPr>
            </w:pPr>
          </w:p>
        </w:tc>
        <w:tc>
          <w:tcPr>
            <w:tcW w:w="0" w:type="auto"/>
            <w:vAlign w:val="bottom"/>
            <w:hideMark/>
          </w:tcPr>
          <w:p w14:paraId="48A0EAEA" w14:textId="77777777" w:rsidR="006F5451" w:rsidRPr="002A5CDB" w:rsidRDefault="006F5451">
            <w:pPr>
              <w:rPr>
                <w:rFonts w:ascii="Arial" w:hAnsi="Arial" w:cs="Arial"/>
                <w:lang w:val="en-US"/>
              </w:rPr>
            </w:pPr>
          </w:p>
        </w:tc>
        <w:tc>
          <w:tcPr>
            <w:tcW w:w="0" w:type="auto"/>
            <w:vAlign w:val="bottom"/>
            <w:hideMark/>
          </w:tcPr>
          <w:p w14:paraId="6060E2A8" w14:textId="77777777" w:rsidR="006F5451" w:rsidRPr="002A5CDB" w:rsidRDefault="006F5451">
            <w:pPr>
              <w:rPr>
                <w:rFonts w:ascii="Arial" w:hAnsi="Arial" w:cs="Arial"/>
                <w:lang w:val="en-US"/>
              </w:rPr>
            </w:pPr>
          </w:p>
        </w:tc>
        <w:tc>
          <w:tcPr>
            <w:tcW w:w="0" w:type="auto"/>
            <w:vAlign w:val="bottom"/>
            <w:hideMark/>
          </w:tcPr>
          <w:p w14:paraId="7FE42417" w14:textId="77777777" w:rsidR="006F5451" w:rsidRPr="002A5CDB" w:rsidRDefault="006F5451">
            <w:pPr>
              <w:rPr>
                <w:rFonts w:ascii="Arial" w:hAnsi="Arial" w:cs="Arial"/>
                <w:lang w:val="en-US"/>
              </w:rPr>
            </w:pPr>
          </w:p>
        </w:tc>
      </w:tr>
      <w:tr w:rsidR="006F5451" w:rsidRPr="002A5CDB" w14:paraId="4EF4D6AB" w14:textId="77777777" w:rsidTr="006F5451">
        <w:tc>
          <w:tcPr>
            <w:tcW w:w="0" w:type="auto"/>
            <w:tcBorders>
              <w:top w:val="single" w:sz="6" w:space="0" w:color="E9EAEA"/>
              <w:left w:val="single" w:sz="6" w:space="0" w:color="E9EAEA"/>
              <w:bottom w:val="single" w:sz="6" w:space="0" w:color="E9EAEA"/>
              <w:right w:val="single" w:sz="6" w:space="0" w:color="E9EAEA"/>
            </w:tcBorders>
            <w:tcMar>
              <w:top w:w="75" w:type="dxa"/>
              <w:left w:w="75" w:type="dxa"/>
              <w:bottom w:w="75" w:type="dxa"/>
              <w:right w:w="75" w:type="dxa"/>
            </w:tcMar>
            <w:vAlign w:val="bottom"/>
            <w:hideMark/>
          </w:tcPr>
          <w:p w14:paraId="136BC857" w14:textId="77777777" w:rsidR="006F5451" w:rsidRPr="002A5CDB" w:rsidRDefault="0014049B">
            <w:pPr>
              <w:rPr>
                <w:rFonts w:ascii="Arial" w:hAnsi="Arial" w:cs="Arial"/>
                <w:lang w:val="en-US"/>
              </w:rPr>
            </w:pPr>
            <w:r>
              <w:fldChar w:fldCharType="begin"/>
            </w:r>
            <w:r w:rsidRPr="002A5CDB">
              <w:rPr>
                <w:lang w:val="en-US"/>
              </w:rPr>
              <w:instrText xml:space="preserve"> HYPERLINK "https://www.itu.int/online/mm/scripts/gensel10?_orgid=1200032368" </w:instrText>
            </w:r>
            <w:r>
              <w:fldChar w:fldCharType="separate"/>
            </w:r>
            <w:r w:rsidR="006F5451" w:rsidRPr="002A5CDB">
              <w:rPr>
                <w:rStyle w:val="a4"/>
                <w:rFonts w:ascii="Arial" w:hAnsi="Arial" w:cs="Arial"/>
                <w:color w:val="auto"/>
                <w:bdr w:val="none" w:sz="0" w:space="0" w:color="auto" w:frame="1"/>
                <w:lang w:val="en-US"/>
              </w:rPr>
              <w:t>Universidad Tecnológica Nacional</w:t>
            </w:r>
            <w:r>
              <w:rPr>
                <w:rStyle w:val="a4"/>
                <w:rFonts w:ascii="Arial" w:hAnsi="Arial" w:cs="Arial"/>
                <w:color w:val="auto"/>
                <w:bdr w:val="none" w:sz="0" w:space="0" w:color="auto" w:frame="1"/>
              </w:rPr>
              <w:fldChar w:fldCharType="end"/>
            </w:r>
            <w:r w:rsidR="006F5451" w:rsidRPr="002A5CDB">
              <w:rPr>
                <w:rFonts w:ascii="Arial" w:hAnsi="Arial" w:cs="Arial"/>
                <w:lang w:val="en-US"/>
              </w:rPr>
              <w:t>, Ciudad Autónoma de Buenos Aires</w:t>
            </w:r>
          </w:p>
        </w:tc>
        <w:tc>
          <w:tcPr>
            <w:tcW w:w="0" w:type="auto"/>
            <w:vAlign w:val="bottom"/>
            <w:hideMark/>
          </w:tcPr>
          <w:p w14:paraId="28F1709F" w14:textId="77777777" w:rsidR="006F5451" w:rsidRPr="002A5CDB" w:rsidRDefault="006F5451">
            <w:pPr>
              <w:rPr>
                <w:rFonts w:ascii="Arial" w:hAnsi="Arial" w:cs="Arial"/>
                <w:lang w:val="en-US"/>
              </w:rPr>
            </w:pPr>
          </w:p>
        </w:tc>
        <w:tc>
          <w:tcPr>
            <w:tcW w:w="0" w:type="auto"/>
            <w:vAlign w:val="bottom"/>
            <w:hideMark/>
          </w:tcPr>
          <w:p w14:paraId="517A5462" w14:textId="77777777" w:rsidR="006F5451" w:rsidRPr="002A5CDB" w:rsidRDefault="006F5451">
            <w:pPr>
              <w:rPr>
                <w:rFonts w:ascii="Arial" w:hAnsi="Arial" w:cs="Arial"/>
                <w:lang w:val="en-US"/>
              </w:rPr>
            </w:pPr>
          </w:p>
        </w:tc>
        <w:tc>
          <w:tcPr>
            <w:tcW w:w="0" w:type="auto"/>
            <w:vAlign w:val="bottom"/>
            <w:hideMark/>
          </w:tcPr>
          <w:p w14:paraId="5D041E86" w14:textId="77777777" w:rsidR="006F5451" w:rsidRPr="002A5CDB" w:rsidRDefault="006F5451">
            <w:pPr>
              <w:rPr>
                <w:rFonts w:ascii="Arial" w:hAnsi="Arial" w:cs="Arial"/>
                <w:lang w:val="en-US"/>
              </w:rPr>
            </w:pPr>
          </w:p>
        </w:tc>
        <w:tc>
          <w:tcPr>
            <w:tcW w:w="0" w:type="auto"/>
            <w:vAlign w:val="bottom"/>
            <w:hideMark/>
          </w:tcPr>
          <w:p w14:paraId="0213DC3E" w14:textId="77777777" w:rsidR="006F5451" w:rsidRPr="002A5CDB" w:rsidRDefault="006F5451">
            <w:pPr>
              <w:rPr>
                <w:rFonts w:ascii="Arial" w:hAnsi="Arial" w:cs="Arial"/>
                <w:lang w:val="en-US"/>
              </w:rPr>
            </w:pPr>
          </w:p>
        </w:tc>
      </w:tr>
      <w:tr w:rsidR="006F5451" w:rsidRPr="002A5CDB" w14:paraId="59D680C0" w14:textId="77777777" w:rsidTr="006F5451">
        <w:tc>
          <w:tcPr>
            <w:tcW w:w="0" w:type="auto"/>
            <w:vAlign w:val="bottom"/>
            <w:hideMark/>
          </w:tcPr>
          <w:p w14:paraId="21DC350B" w14:textId="77777777" w:rsidR="006F5451" w:rsidRPr="002A5CDB" w:rsidRDefault="006F5451">
            <w:pPr>
              <w:rPr>
                <w:rFonts w:ascii="Arial" w:hAnsi="Arial" w:cs="Arial"/>
                <w:lang w:val="en-US"/>
              </w:rPr>
            </w:pPr>
          </w:p>
        </w:tc>
        <w:tc>
          <w:tcPr>
            <w:tcW w:w="0" w:type="auto"/>
            <w:vAlign w:val="bottom"/>
            <w:hideMark/>
          </w:tcPr>
          <w:p w14:paraId="17EBA617" w14:textId="77777777" w:rsidR="006F5451" w:rsidRPr="002A5CDB" w:rsidRDefault="006F5451">
            <w:pPr>
              <w:rPr>
                <w:rFonts w:ascii="Arial" w:hAnsi="Arial" w:cs="Arial"/>
                <w:lang w:val="en-US"/>
              </w:rPr>
            </w:pPr>
          </w:p>
        </w:tc>
        <w:tc>
          <w:tcPr>
            <w:tcW w:w="0" w:type="auto"/>
            <w:vAlign w:val="bottom"/>
            <w:hideMark/>
          </w:tcPr>
          <w:p w14:paraId="464F7195" w14:textId="77777777" w:rsidR="006F5451" w:rsidRPr="002A5CDB" w:rsidRDefault="006F5451">
            <w:pPr>
              <w:rPr>
                <w:rFonts w:ascii="Arial" w:hAnsi="Arial" w:cs="Arial"/>
                <w:lang w:val="en-US"/>
              </w:rPr>
            </w:pPr>
          </w:p>
        </w:tc>
        <w:tc>
          <w:tcPr>
            <w:tcW w:w="0" w:type="auto"/>
            <w:vAlign w:val="bottom"/>
            <w:hideMark/>
          </w:tcPr>
          <w:p w14:paraId="70C547EE" w14:textId="77777777" w:rsidR="006F5451" w:rsidRPr="002A5CDB" w:rsidRDefault="006F5451">
            <w:pPr>
              <w:rPr>
                <w:rFonts w:ascii="Arial" w:hAnsi="Arial" w:cs="Arial"/>
                <w:lang w:val="en-US"/>
              </w:rPr>
            </w:pPr>
          </w:p>
        </w:tc>
        <w:tc>
          <w:tcPr>
            <w:tcW w:w="0" w:type="auto"/>
            <w:vAlign w:val="bottom"/>
            <w:hideMark/>
          </w:tcPr>
          <w:p w14:paraId="5B655764" w14:textId="77777777" w:rsidR="006F5451" w:rsidRPr="002A5CDB" w:rsidRDefault="006F5451">
            <w:pPr>
              <w:rPr>
                <w:rFonts w:ascii="Arial" w:hAnsi="Arial" w:cs="Arial"/>
                <w:lang w:val="en-US"/>
              </w:rPr>
            </w:pPr>
          </w:p>
        </w:tc>
      </w:tr>
    </w:tbl>
    <w:p w14:paraId="15163565" w14:textId="77777777" w:rsidR="006F5451" w:rsidRPr="002A5CDB" w:rsidRDefault="006F5451" w:rsidP="006F5451">
      <w:pPr>
        <w:rPr>
          <w:rFonts w:ascii="Arial" w:hAnsi="Arial" w:cs="Arial"/>
          <w:lang w:val="en-US"/>
        </w:rPr>
      </w:pPr>
    </w:p>
    <w:p w14:paraId="100B2FE6" w14:textId="6BE06C9F" w:rsidR="00454DC7" w:rsidRPr="00534652" w:rsidRDefault="00985945" w:rsidP="000A30AB">
      <w:pPr>
        <w:widowControl w:val="0"/>
        <w:autoSpaceDE w:val="0"/>
        <w:autoSpaceDN w:val="0"/>
        <w:adjustRightInd w:val="0"/>
        <w:rPr>
          <w:rFonts w:ascii="Arial" w:hAnsi="Arial" w:cs="Arial"/>
          <w:i/>
          <w:lang w:val="en-US"/>
        </w:rPr>
      </w:pPr>
      <w:r w:rsidRPr="00534652">
        <w:rPr>
          <w:rFonts w:ascii="Arial" w:hAnsi="Arial" w:cs="Arial"/>
          <w:i/>
          <w:lang w:val="en-US"/>
        </w:rPr>
        <w:t>Китай</w:t>
      </w:r>
      <w:r w:rsidR="003F1114">
        <w:rPr>
          <w:rFonts w:ascii="Arial" w:hAnsi="Arial" w:cs="Arial"/>
          <w:i/>
          <w:lang w:val="en-US"/>
        </w:rPr>
        <w:t xml:space="preserve"> в МСЭ</w:t>
      </w:r>
    </w:p>
    <w:p w14:paraId="1839339E" w14:textId="77777777" w:rsidR="00454DC7" w:rsidRPr="00164D3B" w:rsidRDefault="00454DC7" w:rsidP="000A30AB">
      <w:pPr>
        <w:widowControl w:val="0"/>
        <w:autoSpaceDE w:val="0"/>
        <w:autoSpaceDN w:val="0"/>
        <w:adjustRightInd w:val="0"/>
        <w:rPr>
          <w:rFonts w:ascii="Arial" w:hAnsi="Arial" w:cs="Arial"/>
          <w:lang w:val="en-US"/>
        </w:rPr>
      </w:pPr>
    </w:p>
    <w:tbl>
      <w:tblPr>
        <w:tblW w:w="18079" w:type="dxa"/>
        <w:tblBorders>
          <w:left w:val="single" w:sz="8" w:space="0" w:color="CBCBCB"/>
          <w:right w:val="single" w:sz="8" w:space="0" w:color="CBCBCB"/>
        </w:tblBorders>
        <w:tblLayout w:type="fixed"/>
        <w:tblLook w:val="0000" w:firstRow="0" w:lastRow="0" w:firstColumn="0" w:lastColumn="0" w:noHBand="0" w:noVBand="0"/>
      </w:tblPr>
      <w:tblGrid>
        <w:gridCol w:w="10065"/>
        <w:gridCol w:w="1707"/>
        <w:gridCol w:w="1828"/>
        <w:gridCol w:w="1707"/>
        <w:gridCol w:w="2772"/>
      </w:tblGrid>
      <w:tr w:rsidR="000A30AB" w:rsidRPr="00164D3B" w14:paraId="51B4418E"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57DFC8D"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"https://www.itu.int/online/mm/scripts/s/gensel10?_orgid=0000000046" </w:instrText>
            </w:r>
            <w:r>
              <w:fldChar w:fldCharType="separate"/>
            </w:r>
            <w:r w:rsidR="000A30AB" w:rsidRPr="00164D3B">
              <w:rPr>
                <w:rFonts w:ascii="Arial" w:hAnsi="Arial" w:cs="Arial"/>
                <w:u w:color="343434"/>
                <w:lang w:val="en-US"/>
              </w:rPr>
              <w:t>Ministry of Industry and Information Technology (MIIT)</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D4EAA5B"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DEA2593" w14:textId="77777777" w:rsidR="000A30AB" w:rsidRPr="00164D3B" w:rsidRDefault="000A30AB">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AB03AF0"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5D1EE6B" w14:textId="77777777" w:rsidR="000A30AB" w:rsidRPr="00164D3B" w:rsidRDefault="000A30AB">
            <w:pPr>
              <w:widowControl w:val="0"/>
              <w:autoSpaceDE w:val="0"/>
              <w:autoSpaceDN w:val="0"/>
              <w:adjustRightInd w:val="0"/>
              <w:jc w:val="center"/>
              <w:rPr>
                <w:rFonts w:ascii="Arial" w:hAnsi="Arial" w:cs="Arial"/>
                <w:u w:color="343434"/>
                <w:lang w:val="en-US"/>
              </w:rPr>
            </w:pPr>
            <w:r w:rsidRPr="00164D3B">
              <w:rPr>
                <w:rFonts w:ascii="Arial" w:hAnsi="Arial" w:cs="Arial"/>
                <w:b/>
                <w:bCs/>
                <w:u w:color="343434"/>
                <w:lang w:val="en-US"/>
              </w:rPr>
              <w:t>ADMIN / REGULATOR</w:t>
            </w:r>
          </w:p>
        </w:tc>
      </w:tr>
      <w:tr w:rsidR="000A30AB" w:rsidRPr="00164D3B" w14:paraId="3D0B6209"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B43D7C1" w14:textId="77777777" w:rsidR="000A30AB" w:rsidRPr="00164D3B" w:rsidRDefault="0014049B">
            <w:pPr>
              <w:widowControl w:val="0"/>
              <w:autoSpaceDE w:val="0"/>
              <w:autoSpaceDN w:val="0"/>
              <w:adjustRightInd w:val="0"/>
              <w:rPr>
                <w:rFonts w:ascii="Arial" w:hAnsi="Arial" w:cs="Arial"/>
                <w:u w:color="343434"/>
                <w:lang w:val="en-US"/>
              </w:rPr>
            </w:pPr>
            <w:hyperlink r:id="rId9" w:history="1">
              <w:r w:rsidR="000A30AB" w:rsidRPr="00164D3B">
                <w:rPr>
                  <w:rFonts w:ascii="Arial" w:hAnsi="Arial" w:cs="Arial"/>
                  <w:u w:color="343434"/>
                  <w:lang w:val="en-US"/>
                </w:rPr>
                <w:t>360 Technology Co., Ltd.</w:t>
              </w:r>
            </w:hyperlink>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4B8C18F"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EE6587F"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5DE0043"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0BCFB8F"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623A4114"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8BCB8E0"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"https://www.itu.int/online/mm/scripts/s/gensel10?_orgid=1200031953" </w:instrText>
            </w:r>
            <w:r>
              <w:fldChar w:fldCharType="separate"/>
            </w:r>
            <w:r w:rsidR="000A30AB" w:rsidRPr="00164D3B">
              <w:rPr>
                <w:rFonts w:ascii="Arial" w:hAnsi="Arial" w:cs="Arial"/>
                <w:u w:color="343434"/>
                <w:lang w:val="en-US"/>
              </w:rPr>
              <w:t>Alibaba China Co. Ltd.</w:t>
            </w:r>
            <w:r>
              <w:rPr>
                <w:rFonts w:ascii="Arial" w:hAnsi="Arial" w:cs="Arial"/>
                <w:u w:color="343434"/>
                <w:lang w:val="en-US"/>
              </w:rPr>
              <w:fldChar w:fldCharType="end"/>
            </w:r>
            <w:r w:rsidR="000A30AB" w:rsidRPr="00164D3B">
              <w:rPr>
                <w:rFonts w:ascii="Arial" w:hAnsi="Arial" w:cs="Arial"/>
                <w:u w:color="343434"/>
                <w:lang w:val="en-US"/>
              </w:rPr>
              <w:t>, HANGZHOU</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B0D5FC2"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B1F9561"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5B2867A"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CDDC0CC"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4BFE1B54"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FDF768D"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"https://www.itu.int/online/mm/scripts/s/gensel10?_orgid=0000007327" </w:instrText>
            </w:r>
            <w:r>
              <w:fldChar w:fldCharType="separate"/>
            </w:r>
            <w:r w:rsidR="000A30AB" w:rsidRPr="00164D3B">
              <w:rPr>
                <w:rFonts w:ascii="Arial" w:hAnsi="Arial" w:cs="Arial"/>
                <w:u w:color="343434"/>
                <w:lang w:val="en-US"/>
              </w:rPr>
              <w:t>Asia Satellite Telecommunications Co. Ltd. (AsiaSat)</w:t>
            </w:r>
            <w:r>
              <w:rPr>
                <w:rFonts w:ascii="Arial" w:hAnsi="Arial" w:cs="Arial"/>
                <w:u w:color="343434"/>
                <w:lang w:val="en-US"/>
              </w:rPr>
              <w:fldChar w:fldCharType="end"/>
            </w:r>
            <w:r w:rsidR="000A30AB" w:rsidRPr="00164D3B">
              <w:rPr>
                <w:rFonts w:ascii="Arial" w:hAnsi="Arial" w:cs="Arial"/>
                <w:u w:color="343434"/>
                <w:lang w:val="en-US"/>
              </w:rPr>
              <w:t>, HONG KONG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AD3FAB4"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145B26A" w14:textId="77777777" w:rsidR="000A30AB" w:rsidRPr="00164D3B" w:rsidRDefault="000A30AB">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9DA836B"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EF083D3"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w:t>
            </w:r>
          </w:p>
        </w:tc>
      </w:tr>
      <w:tr w:rsidR="000A30AB" w:rsidRPr="00164D3B" w14:paraId="72C9D43B"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E6B5202" w14:textId="77777777" w:rsidR="000A30AB" w:rsidRPr="00164D3B" w:rsidRDefault="0014049B">
            <w:pPr>
              <w:widowControl w:val="0"/>
              <w:autoSpaceDE w:val="0"/>
              <w:autoSpaceDN w:val="0"/>
              <w:adjustRightInd w:val="0"/>
              <w:rPr>
                <w:rFonts w:ascii="Arial" w:hAnsi="Arial" w:cs="Arial"/>
                <w:u w:color="343434"/>
                <w:lang w:val="en-US"/>
              </w:rPr>
            </w:pPr>
            <w:hyperlink r:id="rId10" w:history="1">
              <w:r w:rsidR="000A30AB" w:rsidRPr="00164D3B">
                <w:rPr>
                  <w:rFonts w:ascii="Arial" w:hAnsi="Arial" w:cs="Arial"/>
                  <w:u w:color="343434"/>
                  <w:lang w:val="en-US"/>
                </w:rPr>
                <w:t>Beijing JiShi HuiTong Technology Co.,Ltd</w:t>
              </w:r>
            </w:hyperlink>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6361788"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431792D"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SG9</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90272BC"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DF889C2"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47790B68"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3DFC5E8"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"https://www.itu.int/online/mm/scripts/s/gensel10?_orgid=1200168383" </w:instrText>
            </w:r>
            <w:r>
              <w:fldChar w:fldCharType="separate"/>
            </w:r>
            <w:r w:rsidR="000A30AB" w:rsidRPr="00164D3B">
              <w:rPr>
                <w:rFonts w:ascii="Arial" w:hAnsi="Arial" w:cs="Arial"/>
                <w:u w:color="343434"/>
                <w:lang w:val="en-US"/>
              </w:rPr>
              <w:t>BOE Technology Group Co. Ltd.</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AB83376"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79B4270"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SG16</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A506CDF"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A6D8AF8"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0BF335E9"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9B78148"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"https://www.itu.int/online/mm/scripts/s/gensel10?_orgid=1200187135" </w:instrText>
            </w:r>
            <w:r>
              <w:fldChar w:fldCharType="separate"/>
            </w:r>
            <w:r w:rsidR="000A30AB" w:rsidRPr="00164D3B">
              <w:rPr>
                <w:rFonts w:ascii="Arial" w:hAnsi="Arial" w:cs="Arial"/>
                <w:u w:color="343434"/>
                <w:lang w:val="en-US"/>
              </w:rPr>
              <w:t>CAS Quantum Network Co. Ltd.</w:t>
            </w:r>
            <w:r>
              <w:rPr>
                <w:rFonts w:ascii="Arial" w:hAnsi="Arial" w:cs="Arial"/>
                <w:u w:color="343434"/>
                <w:lang w:val="en-US"/>
              </w:rPr>
              <w:fldChar w:fldCharType="end"/>
            </w:r>
            <w:r w:rsidR="000A30AB" w:rsidRPr="00164D3B">
              <w:rPr>
                <w:rFonts w:ascii="Arial" w:hAnsi="Arial" w:cs="Arial"/>
                <w:u w:color="343434"/>
                <w:lang w:val="en-US"/>
              </w:rPr>
              <w:t>, Shanghai</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FE75B3B"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9A3C97D"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B759F32"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A691263"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w:t>
            </w:r>
          </w:p>
        </w:tc>
      </w:tr>
      <w:tr w:rsidR="000A30AB" w:rsidRPr="00164D3B" w14:paraId="255A0555"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C67EC3C"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"https://www.itu.int/online/mm/scripts/s/gensel10?_orgid=1200029952" </w:instrText>
            </w:r>
            <w:r>
              <w:fldChar w:fldCharType="separate"/>
            </w:r>
            <w:r w:rsidR="000A30AB" w:rsidRPr="00164D3B">
              <w:rPr>
                <w:rFonts w:ascii="Arial" w:hAnsi="Arial" w:cs="Arial"/>
                <w:u w:color="343434"/>
                <w:lang w:val="en-US"/>
              </w:rPr>
              <w:t>China Great Wall Industry Corporation</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9DE834E"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8600215" w14:textId="77777777" w:rsidR="000A30AB" w:rsidRPr="00164D3B" w:rsidRDefault="000A30AB">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63CA2B0"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F3A2994"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 / MANUFACTURER</w:t>
            </w:r>
          </w:p>
        </w:tc>
      </w:tr>
      <w:tr w:rsidR="000A30AB" w:rsidRPr="00164D3B" w14:paraId="43860942"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98B5D62"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"https://www.itu.int/online/mm/scripts/s/gensel10?_orgid=1200097510" </w:instrText>
            </w:r>
            <w:r>
              <w:fldChar w:fldCharType="separate"/>
            </w:r>
            <w:r w:rsidR="000A30AB" w:rsidRPr="00164D3B">
              <w:rPr>
                <w:rFonts w:ascii="Arial" w:hAnsi="Arial" w:cs="Arial"/>
                <w:u w:color="343434"/>
                <w:lang w:val="en-US"/>
              </w:rPr>
              <w:t>China Head Aerospace Technology Co.</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28A215D"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82EBF6E" w14:textId="77777777" w:rsidR="000A30AB" w:rsidRPr="00164D3B" w:rsidRDefault="000A30AB">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472C636"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22AEB00"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5439E971"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81E13E8"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"https://www.itu.int/online/mm/scripts/s/gensel10?_orgid=0000061402" </w:instrText>
            </w:r>
            <w:r>
              <w:fldChar w:fldCharType="separate"/>
            </w:r>
            <w:r w:rsidR="000A30AB" w:rsidRPr="00164D3B">
              <w:rPr>
                <w:rFonts w:ascii="Arial" w:hAnsi="Arial" w:cs="Arial"/>
                <w:u w:color="343434"/>
                <w:lang w:val="en-US"/>
              </w:rPr>
              <w:t>China Information Communication Technologies Group</w:t>
            </w:r>
            <w:r>
              <w:rPr>
                <w:rFonts w:ascii="Arial" w:hAnsi="Arial" w:cs="Arial"/>
                <w:u w:color="343434"/>
                <w:lang w:val="en-US"/>
              </w:rPr>
              <w:fldChar w:fldCharType="end"/>
            </w:r>
            <w:r w:rsidR="000A30AB" w:rsidRPr="00164D3B">
              <w:rPr>
                <w:rFonts w:ascii="Arial" w:hAnsi="Arial" w:cs="Arial"/>
                <w:u w:color="343434"/>
                <w:lang w:val="en-US"/>
              </w:rPr>
              <w:t>, WUHAN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4EE571E"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690D757"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DA1FC59"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A5AB0B6"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7914D7C7"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CBD7E26"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"https://www.itu.int/online/mm/scripts/s/gensel10?_orgid=1200076713" </w:instrText>
            </w:r>
            <w:r>
              <w:fldChar w:fldCharType="separate"/>
            </w:r>
            <w:r w:rsidR="000A30AB" w:rsidRPr="00164D3B">
              <w:rPr>
                <w:rFonts w:ascii="Arial" w:hAnsi="Arial" w:cs="Arial"/>
                <w:u w:color="343434"/>
                <w:lang w:val="en-US"/>
              </w:rPr>
              <w:t>China International Telecommunication Construction Corporation</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C9D5970"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B7CEB29" w14:textId="77777777" w:rsidR="000A30AB" w:rsidRPr="00164D3B" w:rsidRDefault="000A30AB">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2567D0D"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B0850E9"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 / SERVICE PROVIDER</w:t>
            </w:r>
          </w:p>
        </w:tc>
      </w:tr>
      <w:tr w:rsidR="000A30AB" w:rsidRPr="00164D3B" w14:paraId="54C21DC2"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FA6E508"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"https://www.itu.int/online/mm/scripts/s/gensel10?_orgid=0000053510" </w:instrText>
            </w:r>
            <w:r>
              <w:fldChar w:fldCharType="separate"/>
            </w:r>
            <w:r w:rsidR="000A30AB" w:rsidRPr="00164D3B">
              <w:rPr>
                <w:rFonts w:ascii="Arial" w:hAnsi="Arial" w:cs="Arial"/>
                <w:u w:color="343434"/>
                <w:lang w:val="en-US"/>
              </w:rPr>
              <w:t>China Mobile Communications Corporation</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0AD2193"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CEDCAAF"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98583F3"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223DC2B"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 / MOBILE OPERATOR</w:t>
            </w:r>
          </w:p>
        </w:tc>
      </w:tr>
      <w:tr w:rsidR="000A30AB" w:rsidRPr="00164D3B" w14:paraId="2F5ADDCB"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5FC87E6" w14:textId="77777777" w:rsidR="000A30AB" w:rsidRPr="00164D3B" w:rsidRDefault="0014049B">
            <w:pPr>
              <w:widowControl w:val="0"/>
              <w:autoSpaceDE w:val="0"/>
              <w:autoSpaceDN w:val="0"/>
              <w:adjustRightInd w:val="0"/>
              <w:rPr>
                <w:rFonts w:ascii="Arial" w:hAnsi="Arial" w:cs="Arial"/>
                <w:u w:color="343434"/>
                <w:lang w:val="en-US"/>
              </w:rPr>
            </w:pPr>
            <w:hyperlink r:id="rId11" w:history="1">
              <w:r w:rsidR="000A30AB" w:rsidRPr="00164D3B">
                <w:rPr>
                  <w:rFonts w:ascii="Arial" w:hAnsi="Arial" w:cs="Arial"/>
                  <w:u w:color="343434"/>
                  <w:lang w:val="en-US"/>
                </w:rPr>
                <w:t>China Telecommunications Corporation</w:t>
              </w:r>
            </w:hyperlink>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3F65607"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C4F0B5C"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F738078"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D145057"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w:t>
            </w:r>
          </w:p>
        </w:tc>
      </w:tr>
      <w:tr w:rsidR="000A30AB" w:rsidRPr="00164D3B" w14:paraId="114E81BE"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BFB7376"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"https://www.itu.int/online/mm/scripts/s/gensel10?_orgid=1200089581" </w:instrText>
            </w:r>
            <w:r>
              <w:fldChar w:fldCharType="separate"/>
            </w:r>
            <w:r w:rsidR="000A30AB" w:rsidRPr="00164D3B">
              <w:rPr>
                <w:rFonts w:ascii="Arial" w:hAnsi="Arial" w:cs="Arial"/>
                <w:u w:color="343434"/>
                <w:lang w:val="en-US"/>
              </w:rPr>
              <w:t>China Tower Corporation Limited</w:t>
            </w:r>
            <w:r>
              <w:rPr>
                <w:rFonts w:ascii="Arial" w:hAnsi="Arial" w:cs="Arial"/>
                <w:u w:color="343434"/>
                <w:lang w:val="en-US"/>
              </w:rPr>
              <w:fldChar w:fldCharType="end"/>
            </w:r>
            <w:r w:rsidR="000A30AB" w:rsidRPr="00164D3B">
              <w:rPr>
                <w:rFonts w:ascii="Arial" w:hAnsi="Arial" w:cs="Arial"/>
                <w:u w:color="343434"/>
                <w:lang w:val="en-US"/>
              </w:rPr>
              <w:t>, HAIDIAN DISTRICT,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88950FC"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SG5</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6F4823B" w14:textId="77777777" w:rsidR="000A30AB" w:rsidRPr="00164D3B" w:rsidRDefault="000A30AB">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D34CB21"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D618595"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 / OPERATOR</w:t>
            </w:r>
          </w:p>
        </w:tc>
      </w:tr>
      <w:tr w:rsidR="000A30AB" w:rsidRPr="00164D3B" w14:paraId="047EB42F"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BD41CFC" w14:textId="77777777" w:rsidR="000A30AB" w:rsidRPr="00164D3B" w:rsidRDefault="0014049B">
            <w:pPr>
              <w:widowControl w:val="0"/>
              <w:autoSpaceDE w:val="0"/>
              <w:autoSpaceDN w:val="0"/>
              <w:adjustRightInd w:val="0"/>
              <w:rPr>
                <w:rFonts w:ascii="Arial" w:hAnsi="Arial" w:cs="Arial"/>
                <w:u w:color="343434"/>
                <w:lang w:val="en-US"/>
              </w:rPr>
            </w:pPr>
            <w:hyperlink r:id="rId12" w:history="1">
              <w:r w:rsidR="000A30AB" w:rsidRPr="00164D3B">
                <w:rPr>
                  <w:rFonts w:ascii="Arial" w:hAnsi="Arial" w:cs="Arial"/>
                  <w:u w:color="343434"/>
                  <w:lang w:val="en-US"/>
                </w:rPr>
                <w:t>China Unicom</w:t>
              </w:r>
            </w:hyperlink>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368A38C"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0570DF2"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6BEDFD1"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39D4C23"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w:t>
            </w:r>
          </w:p>
        </w:tc>
      </w:tr>
      <w:tr w:rsidR="000A30AB" w:rsidRPr="00164D3B" w14:paraId="1D444958"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BD31DE8"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"https://www.itu.int/online/mm/scripts/s/gensel10?_orgid=0000002951" </w:instrText>
            </w:r>
            <w:r>
              <w:fldChar w:fldCharType="separate"/>
            </w:r>
            <w:r w:rsidR="000A30AB" w:rsidRPr="00164D3B">
              <w:rPr>
                <w:rFonts w:ascii="Arial" w:hAnsi="Arial" w:cs="Arial"/>
                <w:u w:color="343434"/>
                <w:lang w:val="en-US"/>
              </w:rPr>
              <w:t>Companhia de Telecomunicações de Macau S.A.R.L.</w:t>
            </w:r>
            <w:r>
              <w:rPr>
                <w:rFonts w:ascii="Arial" w:hAnsi="Arial" w:cs="Arial"/>
                <w:u w:color="343434"/>
                <w:lang w:val="en-US"/>
              </w:rPr>
              <w:fldChar w:fldCharType="end"/>
            </w:r>
            <w:r w:rsidR="000A30AB" w:rsidRPr="00164D3B">
              <w:rPr>
                <w:rFonts w:ascii="Arial" w:hAnsi="Arial" w:cs="Arial"/>
                <w:u w:color="343434"/>
                <w:lang w:val="en-US"/>
              </w:rPr>
              <w:t>, MACAU</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D2F14EA"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242215C"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E06A3C8"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FC615EE"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 / OPERATOR</w:t>
            </w:r>
          </w:p>
        </w:tc>
      </w:tr>
      <w:tr w:rsidR="000A30AB" w:rsidRPr="00164D3B" w14:paraId="64C74722"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FBE6E70"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"https://www.itu.int/online/mm/scripts/s/gensel10?_orgid=1200120243" </w:instrText>
            </w:r>
            <w:r>
              <w:fldChar w:fldCharType="separate"/>
            </w:r>
            <w:r w:rsidR="000A30AB" w:rsidRPr="00164D3B">
              <w:rPr>
                <w:rFonts w:ascii="Arial" w:hAnsi="Arial" w:cs="Arial"/>
                <w:u w:color="343434"/>
                <w:lang w:val="en-US"/>
              </w:rPr>
              <w:t>Guangdong DAPU Telecom Technology Co. Ltd.</w:t>
            </w:r>
            <w:r>
              <w:rPr>
                <w:rFonts w:ascii="Arial" w:hAnsi="Arial" w:cs="Arial"/>
                <w:u w:color="343434"/>
                <w:lang w:val="en-US"/>
              </w:rPr>
              <w:fldChar w:fldCharType="end"/>
            </w:r>
            <w:r w:rsidR="000A30AB" w:rsidRPr="00164D3B">
              <w:rPr>
                <w:rFonts w:ascii="Arial" w:hAnsi="Arial" w:cs="Arial"/>
                <w:u w:color="343434"/>
                <w:lang w:val="en-US"/>
              </w:rPr>
              <w:t>, DONGGUAN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79FA4BE"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27FCFA3"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SG15</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C4D660C"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050BF49"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 / MANUFACTURER</w:t>
            </w:r>
          </w:p>
        </w:tc>
      </w:tr>
      <w:tr w:rsidR="000A30AB" w:rsidRPr="00164D3B" w14:paraId="6535AE58"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C00C7AE"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w:instrText>
            </w:r>
            <w:r w:rsidRPr="002A5CDB">
              <w:rPr>
                <w:lang w:val="en-US"/>
              </w:rPr>
              <w:instrText xml:space="preserve">id=1200174859" </w:instrText>
            </w:r>
            <w:r>
              <w:fldChar w:fldCharType="separate"/>
            </w:r>
            <w:r w:rsidR="000A30AB" w:rsidRPr="00164D3B">
              <w:rPr>
                <w:rFonts w:ascii="Arial" w:hAnsi="Arial" w:cs="Arial"/>
                <w:u w:color="343434"/>
                <w:lang w:val="en-US"/>
              </w:rPr>
              <w:t>Guizhou Creco Technology Ltd.</w:t>
            </w:r>
            <w:r>
              <w:rPr>
                <w:rFonts w:ascii="Arial" w:hAnsi="Arial" w:cs="Arial"/>
                <w:u w:color="343434"/>
                <w:lang w:val="en-US"/>
              </w:rPr>
              <w:fldChar w:fldCharType="end"/>
            </w:r>
            <w:r w:rsidR="000A30AB" w:rsidRPr="00164D3B">
              <w:rPr>
                <w:rFonts w:ascii="Arial" w:hAnsi="Arial" w:cs="Arial"/>
                <w:u w:color="343434"/>
                <w:lang w:val="en-US"/>
              </w:rPr>
              <w:t>, Guiyang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4F9405E"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9272E09"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SG16</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F1E11F1"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FA3425C"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1C8639EA"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76E4799" w14:textId="77777777" w:rsidR="000A30AB" w:rsidRPr="00164D3B" w:rsidRDefault="0014049B">
            <w:pPr>
              <w:widowControl w:val="0"/>
              <w:autoSpaceDE w:val="0"/>
              <w:autoSpaceDN w:val="0"/>
              <w:adjustRightInd w:val="0"/>
              <w:rPr>
                <w:rFonts w:ascii="Arial" w:hAnsi="Arial" w:cs="Arial"/>
                <w:u w:color="343434"/>
                <w:lang w:val="en-US"/>
              </w:rPr>
            </w:pPr>
            <w:hyperlink r:id="rId13" w:history="1">
              <w:r w:rsidR="000A30AB" w:rsidRPr="00164D3B">
                <w:rPr>
                  <w:rFonts w:ascii="Arial" w:hAnsi="Arial" w:cs="Arial"/>
                  <w:u w:color="343434"/>
                  <w:lang w:val="en-US"/>
                </w:rPr>
                <w:t>Hangzhou Hikvision Digital Technology Co.,Ltd.</w:t>
              </w:r>
            </w:hyperlink>
            <w:r w:rsidR="000A30AB" w:rsidRPr="00164D3B">
              <w:rPr>
                <w:rFonts w:ascii="Arial" w:hAnsi="Arial" w:cs="Arial"/>
                <w:u w:color="343434"/>
                <w:lang w:val="en-US"/>
              </w:rPr>
              <w:t>, Hangzhou</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CBDAC6C"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38C7E07"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FCBC7BB"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7BA2E11"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7F1A8243"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4688386"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"https://www.itu.int/online/mm/scripts/s/gensel10?_orgid=0000052835" </w:instrText>
            </w:r>
            <w:r>
              <w:fldChar w:fldCharType="separate"/>
            </w:r>
            <w:r w:rsidR="000A30AB" w:rsidRPr="00164D3B">
              <w:rPr>
                <w:rFonts w:ascii="Arial" w:hAnsi="Arial" w:cs="Arial"/>
                <w:u w:color="343434"/>
                <w:lang w:val="en-US"/>
              </w:rPr>
              <w:t>HGC Global Communications Limited</w:t>
            </w:r>
            <w:r>
              <w:rPr>
                <w:rFonts w:ascii="Arial" w:hAnsi="Arial" w:cs="Arial"/>
                <w:u w:color="343434"/>
                <w:lang w:val="en-US"/>
              </w:rPr>
              <w:fldChar w:fldCharType="end"/>
            </w:r>
            <w:r w:rsidR="000A30AB" w:rsidRPr="00164D3B">
              <w:rPr>
                <w:rFonts w:ascii="Arial" w:hAnsi="Arial" w:cs="Arial"/>
                <w:u w:color="343434"/>
                <w:lang w:val="en-US"/>
              </w:rPr>
              <w:t>, TSING YI - HONG KONG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88A8A64"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5EBE896"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6467632"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8311C61"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w:t>
            </w:r>
          </w:p>
        </w:tc>
      </w:tr>
      <w:tr w:rsidR="000A30AB" w:rsidRPr="00164D3B" w14:paraId="3ED3BE28"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7043A0E"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"https://www.itu.int/online/mm/scripts/s/gensel10?_orgid=1200075435" </w:instrText>
            </w:r>
            <w:r>
              <w:fldChar w:fldCharType="separate"/>
            </w:r>
            <w:r w:rsidR="000A30AB" w:rsidRPr="00164D3B">
              <w:rPr>
                <w:rFonts w:ascii="Arial" w:hAnsi="Arial" w:cs="Arial"/>
                <w:u w:color="343434"/>
                <w:lang w:val="en-US"/>
              </w:rPr>
              <w:t>Hisilicon Technologies Co. Ltd.</w:t>
            </w:r>
            <w:r>
              <w:rPr>
                <w:rFonts w:ascii="Arial" w:hAnsi="Arial" w:cs="Arial"/>
                <w:u w:color="343434"/>
                <w:lang w:val="en-US"/>
              </w:rPr>
              <w:fldChar w:fldCharType="end"/>
            </w:r>
            <w:r w:rsidR="000A30AB" w:rsidRPr="00164D3B">
              <w:rPr>
                <w:rFonts w:ascii="Arial" w:hAnsi="Arial" w:cs="Arial"/>
                <w:u w:color="343434"/>
                <w:lang w:val="en-US"/>
              </w:rPr>
              <w:t>, SHENZHEN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833EC59"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AFEF430"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SG15</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1EAB7D1"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49AB9BA"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68943D07"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C32D71A" w14:textId="77777777" w:rsidR="000A30AB" w:rsidRPr="00164D3B" w:rsidRDefault="0014049B">
            <w:pPr>
              <w:widowControl w:val="0"/>
              <w:autoSpaceDE w:val="0"/>
              <w:autoSpaceDN w:val="0"/>
              <w:adjustRightInd w:val="0"/>
              <w:rPr>
                <w:rFonts w:ascii="Arial" w:hAnsi="Arial" w:cs="Arial"/>
                <w:u w:color="343434"/>
                <w:lang w:val="en-US"/>
              </w:rPr>
            </w:pPr>
            <w:r>
              <w:lastRenderedPageBreak/>
              <w:fldChar w:fldCharType="begin"/>
            </w:r>
            <w:r w:rsidRPr="002A5CDB">
              <w:rPr>
                <w:lang w:val="en-US"/>
              </w:rPr>
              <w:instrText xml:space="preserve"> HYPERLINK "https://www.itu.int/online/mm/scripts/s/gensel10?_orgid=0000053513" </w:instrText>
            </w:r>
            <w:r>
              <w:fldChar w:fldCharType="separate"/>
            </w:r>
            <w:r w:rsidR="000A30AB" w:rsidRPr="00164D3B">
              <w:rPr>
                <w:rFonts w:ascii="Arial" w:hAnsi="Arial" w:cs="Arial"/>
                <w:u w:color="343434"/>
                <w:lang w:val="en-US"/>
              </w:rPr>
              <w:t>Huawei Technologies Co., Ltd.</w:t>
            </w:r>
            <w:r>
              <w:rPr>
                <w:rFonts w:ascii="Arial" w:hAnsi="Arial" w:cs="Arial"/>
                <w:u w:color="343434"/>
                <w:lang w:val="en-US"/>
              </w:rPr>
              <w:fldChar w:fldCharType="end"/>
            </w:r>
            <w:r w:rsidR="000A30AB" w:rsidRPr="00164D3B">
              <w:rPr>
                <w:rFonts w:ascii="Arial" w:hAnsi="Arial" w:cs="Arial"/>
                <w:u w:color="343434"/>
                <w:lang w:val="en-US"/>
              </w:rPr>
              <w:t>, SHENZHEN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572E0BB"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3242912"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D4867C9"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DC27877"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338A044F"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9F6208B"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"https://www.itu.int/online/mm/scripts/s/gensel10?_orgid=1200105346" </w:instrText>
            </w:r>
            <w:r>
              <w:fldChar w:fldCharType="separate"/>
            </w:r>
            <w:r w:rsidR="000A30AB" w:rsidRPr="00164D3B">
              <w:rPr>
                <w:rFonts w:ascii="Arial" w:hAnsi="Arial" w:cs="Arial"/>
                <w:u w:color="343434"/>
                <w:lang w:val="en-US"/>
              </w:rPr>
              <w:t>Information Science Academy of China Electronics Technology Group Corporation (ISA CETC)</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24B36A9"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A7CB3C7"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D09D6F2"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D87F336"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 / R&amp;D INSTITUTION</w:t>
            </w:r>
          </w:p>
        </w:tc>
      </w:tr>
      <w:tr w:rsidR="000A30AB" w:rsidRPr="00164D3B" w14:paraId="7290302B"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0D40C30"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"https://www.itu.int/online/mm/scripts/s/gensel10?_orgid=1000053515" </w:instrText>
            </w:r>
            <w:r>
              <w:fldChar w:fldCharType="separate"/>
            </w:r>
            <w:r w:rsidR="000A30AB" w:rsidRPr="00164D3B">
              <w:rPr>
                <w:rFonts w:ascii="Arial" w:hAnsi="Arial" w:cs="Arial"/>
                <w:u w:color="343434"/>
                <w:lang w:val="en-US"/>
              </w:rPr>
              <w:t>Nokia Shanghai Bell Co. Ltd.</w:t>
            </w:r>
            <w:r>
              <w:rPr>
                <w:rFonts w:ascii="Arial" w:hAnsi="Arial" w:cs="Arial"/>
                <w:u w:color="343434"/>
                <w:lang w:val="en-US"/>
              </w:rPr>
              <w:fldChar w:fldCharType="end"/>
            </w:r>
            <w:r w:rsidR="000A30AB" w:rsidRPr="00164D3B">
              <w:rPr>
                <w:rFonts w:ascii="Arial" w:hAnsi="Arial" w:cs="Arial"/>
                <w:u w:color="343434"/>
                <w:lang w:val="en-US"/>
              </w:rPr>
              <w:t>, SHANGHAI</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1E45DD5"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0F0B0C2"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CB9F066"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4483E70"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293C3D2F"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094C787" w14:textId="77777777" w:rsidR="000A30AB" w:rsidRPr="00164D3B" w:rsidRDefault="0014049B">
            <w:pPr>
              <w:widowControl w:val="0"/>
              <w:autoSpaceDE w:val="0"/>
              <w:autoSpaceDN w:val="0"/>
              <w:adjustRightInd w:val="0"/>
              <w:rPr>
                <w:rFonts w:ascii="Arial" w:hAnsi="Arial" w:cs="Arial"/>
                <w:u w:color="343434"/>
                <w:lang w:val="en-US"/>
              </w:rPr>
            </w:pPr>
            <w:hyperlink r:id="rId14" w:history="1">
              <w:r w:rsidR="000A30AB" w:rsidRPr="00164D3B">
                <w:rPr>
                  <w:rFonts w:ascii="Arial" w:hAnsi="Arial" w:cs="Arial"/>
                  <w:u w:color="343434"/>
                  <w:lang w:val="en-US"/>
                </w:rPr>
                <w:t>QuantumCTek Co., Ltd.</w:t>
              </w:r>
            </w:hyperlink>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6B73AB9"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E5472EB"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8C9858D"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6154670"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7EF6F463"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7040FB7"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"https://www.itu.int/online/mm/scripts/s/gensel10?_orgid=1200161672" </w:instrText>
            </w:r>
            <w:r>
              <w:fldChar w:fldCharType="separate"/>
            </w:r>
            <w:r w:rsidR="000A30AB" w:rsidRPr="00164D3B">
              <w:rPr>
                <w:rFonts w:ascii="Arial" w:hAnsi="Arial" w:cs="Arial"/>
                <w:u w:color="343434"/>
                <w:lang w:val="en-US"/>
              </w:rPr>
              <w:t>Shenzhen OLYM Information Security Technology Co. Ltd.</w:t>
            </w:r>
            <w:r>
              <w:rPr>
                <w:rFonts w:ascii="Arial" w:hAnsi="Arial" w:cs="Arial"/>
                <w:u w:color="343434"/>
                <w:lang w:val="en-US"/>
              </w:rPr>
              <w:fldChar w:fldCharType="end"/>
            </w:r>
            <w:r w:rsidR="000A30AB" w:rsidRPr="00164D3B">
              <w:rPr>
                <w:rFonts w:ascii="Arial" w:hAnsi="Arial" w:cs="Arial"/>
                <w:u w:color="343434"/>
                <w:lang w:val="en-US"/>
              </w:rPr>
              <w:t>, SHENZHEN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1DB9893"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07928FB"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SG17</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325D609"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D910198"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OTHER ENTITY</w:t>
            </w:r>
          </w:p>
        </w:tc>
      </w:tr>
      <w:tr w:rsidR="000A30AB" w:rsidRPr="00164D3B" w14:paraId="33550B4E"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30A87CD"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"https://www.itu.int/online/mm/scripts/s/gensel10?_orgid=1200166972" </w:instrText>
            </w:r>
            <w:r>
              <w:fldChar w:fldCharType="separate"/>
            </w:r>
            <w:r w:rsidR="000A30AB" w:rsidRPr="00164D3B">
              <w:rPr>
                <w:rFonts w:ascii="Arial" w:hAnsi="Arial" w:cs="Arial"/>
                <w:u w:color="343434"/>
                <w:lang w:val="en-US"/>
              </w:rPr>
              <w:t>Shenzhen Skyworth Digital Technology Co. Ltd.</w:t>
            </w:r>
            <w:r>
              <w:rPr>
                <w:rFonts w:ascii="Arial" w:hAnsi="Arial" w:cs="Arial"/>
                <w:u w:color="343434"/>
                <w:lang w:val="en-US"/>
              </w:rPr>
              <w:fldChar w:fldCharType="end"/>
            </w:r>
            <w:r w:rsidR="000A30AB" w:rsidRPr="00164D3B">
              <w:rPr>
                <w:rFonts w:ascii="Arial" w:hAnsi="Arial" w:cs="Arial"/>
                <w:u w:color="343434"/>
                <w:lang w:val="en-US"/>
              </w:rPr>
              <w:t>, SHENZHEN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608BDD5"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8675F9C"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SG9</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0CBA53B"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F8EC62A"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263525A0"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09F8534"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"https://www.itu.int/online/mm/scripts/s/gensel10?_orgid=1200075126" </w:instrText>
            </w:r>
            <w:r>
              <w:fldChar w:fldCharType="separate"/>
            </w:r>
            <w:r w:rsidR="000A30AB" w:rsidRPr="00164D3B">
              <w:rPr>
                <w:rFonts w:ascii="Arial" w:hAnsi="Arial" w:cs="Arial"/>
                <w:u w:color="343434"/>
                <w:lang w:val="en-US"/>
              </w:rPr>
              <w:t>StarTimes Software Technology Co. Ltd.</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2C5FBDF"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05C8E00" w14:textId="77777777" w:rsidR="000A30AB" w:rsidRPr="00164D3B" w:rsidRDefault="000A30AB">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9C076BB"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SG1</w:t>
            </w: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797D0E1"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 / MANUFACTURER</w:t>
            </w:r>
          </w:p>
        </w:tc>
      </w:tr>
      <w:tr w:rsidR="000A30AB" w:rsidRPr="00164D3B" w14:paraId="6A901809"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FF13574"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"https://www.itu.int/online/mm/scripts/s/gensel10?_orgid=1200187071" </w:instrText>
            </w:r>
            <w:r>
              <w:fldChar w:fldCharType="separate"/>
            </w:r>
            <w:r w:rsidR="000A30AB" w:rsidRPr="00164D3B">
              <w:rPr>
                <w:rFonts w:ascii="Arial" w:hAnsi="Arial" w:cs="Arial"/>
                <w:u w:color="343434"/>
                <w:lang w:val="en-US"/>
              </w:rPr>
              <w:t>System Engineering Research Institute</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39C842C"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6876E70"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SG20</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4A4B273"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D5ED7F7"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4024725B"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4F71478"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"https://www.itu.int/online/mm/scripts/s/gensel10?_orgid=1200163228" </w:instrText>
            </w:r>
            <w:r>
              <w:fldChar w:fldCharType="separate"/>
            </w:r>
            <w:r w:rsidR="000A30AB" w:rsidRPr="00164D3B">
              <w:rPr>
                <w:rFonts w:ascii="Arial" w:hAnsi="Arial" w:cs="Arial"/>
                <w:u w:color="343434"/>
                <w:lang w:val="en-US"/>
              </w:rPr>
              <w:t>SZ DJI Technology Co. Ltd.</w:t>
            </w:r>
            <w:r>
              <w:rPr>
                <w:rFonts w:ascii="Arial" w:hAnsi="Arial" w:cs="Arial"/>
                <w:u w:color="343434"/>
                <w:lang w:val="en-US"/>
              </w:rPr>
              <w:fldChar w:fldCharType="end"/>
            </w:r>
            <w:r w:rsidR="000A30AB" w:rsidRPr="00164D3B">
              <w:rPr>
                <w:rFonts w:ascii="Arial" w:hAnsi="Arial" w:cs="Arial"/>
                <w:u w:color="343434"/>
                <w:lang w:val="en-US"/>
              </w:rPr>
              <w:t>, SHENZHEN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5D91B76"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4FF2580"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B4EA312"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2D2E83F"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663A39AF"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143F31C"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"https://www.itu.int/online/mm/scripts/s/gensel10?_orgid=1200120461" </w:instrText>
            </w:r>
            <w:r>
              <w:fldChar w:fldCharType="separate"/>
            </w:r>
            <w:r w:rsidR="000A30AB" w:rsidRPr="00164D3B">
              <w:rPr>
                <w:rFonts w:ascii="Arial" w:hAnsi="Arial" w:cs="Arial"/>
                <w:u w:color="343434"/>
                <w:lang w:val="en-US"/>
              </w:rPr>
              <w:t>Telematics Industry Application Alliance</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6D26226"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00C11A3"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A0D7F25"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2D37B9E"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OTHER ENTITY</w:t>
            </w:r>
          </w:p>
        </w:tc>
      </w:tr>
      <w:tr w:rsidR="000A30AB" w:rsidRPr="00164D3B" w14:paraId="5B024B2D"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2C3CDE2"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"https://www.itu.int/online/mm/scripts/s/gensel10?_orgid=1200029230" </w:instrText>
            </w:r>
            <w:r>
              <w:fldChar w:fldCharType="separate"/>
            </w:r>
            <w:r w:rsidR="000A30AB" w:rsidRPr="00164D3B">
              <w:rPr>
                <w:rFonts w:ascii="Arial" w:hAnsi="Arial" w:cs="Arial"/>
                <w:u w:color="343434"/>
                <w:lang w:val="en-US"/>
              </w:rPr>
              <w:t>Tencent Technology (Shenzhen) Company Limited</w:t>
            </w:r>
            <w:r>
              <w:rPr>
                <w:rFonts w:ascii="Arial" w:hAnsi="Arial" w:cs="Arial"/>
                <w:u w:color="343434"/>
                <w:lang w:val="en-US"/>
              </w:rPr>
              <w:fldChar w:fldCharType="end"/>
            </w:r>
            <w:r w:rsidR="000A30AB" w:rsidRPr="00164D3B">
              <w:rPr>
                <w:rFonts w:ascii="Arial" w:hAnsi="Arial" w:cs="Arial"/>
                <w:u w:color="343434"/>
                <w:lang w:val="en-US"/>
              </w:rPr>
              <w:t>, Shenzhen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CBE32BE"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7AD5C1E"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0B3D479"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DEAFD40"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w:t>
            </w:r>
          </w:p>
        </w:tc>
      </w:tr>
      <w:tr w:rsidR="000A30AB" w:rsidRPr="00164D3B" w14:paraId="2B832231"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20AEFC4"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"https://www.itu.int/online/mm/scripts/s/gensel10?_orgid=1200187019" </w:instrText>
            </w:r>
            <w:r>
              <w:fldChar w:fldCharType="separate"/>
            </w:r>
            <w:r w:rsidR="000A30AB" w:rsidRPr="00164D3B">
              <w:rPr>
                <w:rFonts w:ascii="Arial" w:hAnsi="Arial" w:cs="Arial"/>
                <w:u w:color="343434"/>
                <w:lang w:val="en-US"/>
              </w:rPr>
              <w:t>VisionVera Information Technology Co. Ltd.</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89CF3B0"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83D9DB4"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SG16</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ED7C90D"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748B637"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5E3B4149"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0C36CD8"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"https://www.itu.int/online/mm/scripts/s/gensel10?_orgid=1200133472" </w:instrText>
            </w:r>
            <w:r>
              <w:fldChar w:fldCharType="separate"/>
            </w:r>
            <w:r w:rsidR="000A30AB" w:rsidRPr="00164D3B">
              <w:rPr>
                <w:rFonts w:ascii="Arial" w:hAnsi="Arial" w:cs="Arial"/>
                <w:u w:color="343434"/>
                <w:lang w:val="en-US"/>
              </w:rPr>
              <w:t>Wangsu Science &amp; Technology Co. Ltd.</w:t>
            </w:r>
            <w:r>
              <w:rPr>
                <w:rFonts w:ascii="Arial" w:hAnsi="Arial" w:cs="Arial"/>
                <w:u w:color="343434"/>
                <w:lang w:val="en-US"/>
              </w:rPr>
              <w:fldChar w:fldCharType="end"/>
            </w:r>
            <w:r w:rsidR="000A30AB" w:rsidRPr="00164D3B">
              <w:rPr>
                <w:rFonts w:ascii="Arial" w:hAnsi="Arial" w:cs="Arial"/>
                <w:u w:color="343434"/>
                <w:lang w:val="en-US"/>
              </w:rPr>
              <w:t>, SHANGHAI</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4337967"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5C54395"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SG16</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BBE5277"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F6E86EE"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ROA</w:t>
            </w:r>
          </w:p>
        </w:tc>
      </w:tr>
      <w:tr w:rsidR="000A30AB" w:rsidRPr="00164D3B" w14:paraId="1EB0A0A9"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2446BC8"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"https://www.itu.int/online/mm/scripts/s/gensel10?_orgid=1200175856" </w:instrText>
            </w:r>
            <w:r>
              <w:fldChar w:fldCharType="separate"/>
            </w:r>
            <w:r w:rsidR="000A30AB" w:rsidRPr="00164D3B">
              <w:rPr>
                <w:rFonts w:ascii="Arial" w:hAnsi="Arial" w:cs="Arial"/>
                <w:u w:color="343434"/>
                <w:lang w:val="en-US"/>
              </w:rPr>
              <w:t>Xiamen SET Electronics Co., Ltd</w:t>
            </w:r>
            <w:r>
              <w:rPr>
                <w:rFonts w:ascii="Arial" w:hAnsi="Arial" w:cs="Arial"/>
                <w:u w:color="343434"/>
                <w:lang w:val="en-US"/>
              </w:rPr>
              <w:fldChar w:fldCharType="end"/>
            </w:r>
            <w:r w:rsidR="000A30AB" w:rsidRPr="00164D3B">
              <w:rPr>
                <w:rFonts w:ascii="Arial" w:hAnsi="Arial" w:cs="Arial"/>
                <w:u w:color="343434"/>
                <w:lang w:val="en-US"/>
              </w:rPr>
              <w:t>, Xiamen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5E79E77"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1B707A9"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SG5</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5AD9C5C"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0545794"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 / MANUFACTURER</w:t>
            </w:r>
          </w:p>
        </w:tc>
      </w:tr>
      <w:tr w:rsidR="000A30AB" w:rsidRPr="00164D3B" w14:paraId="1F2F0F76"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9102957"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"https://www.itu.int/online/mm/scripts/s/gensel10?_orgid=1200163306" </w:instrText>
            </w:r>
            <w:r>
              <w:fldChar w:fldCharType="separate"/>
            </w:r>
            <w:r w:rsidR="000A30AB" w:rsidRPr="00164D3B">
              <w:rPr>
                <w:rFonts w:ascii="Arial" w:hAnsi="Arial" w:cs="Arial"/>
                <w:u w:color="343434"/>
                <w:lang w:val="en-US"/>
              </w:rPr>
              <w:t>Yangtze Optical Fibre and Cable Joint Stock Limited Company</w:t>
            </w:r>
            <w:r>
              <w:rPr>
                <w:rFonts w:ascii="Arial" w:hAnsi="Arial" w:cs="Arial"/>
                <w:u w:color="343434"/>
                <w:lang w:val="en-US"/>
              </w:rPr>
              <w:fldChar w:fldCharType="end"/>
            </w:r>
            <w:r w:rsidR="000A30AB" w:rsidRPr="00164D3B">
              <w:rPr>
                <w:rFonts w:ascii="Arial" w:hAnsi="Arial" w:cs="Arial"/>
                <w:u w:color="343434"/>
                <w:lang w:val="en-US"/>
              </w:rPr>
              <w:t>, WUHAN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C0EE66A"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2AA5B6E"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ASSOCIATE SG15</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C826C98"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28CD0B1"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0A30AB" w:rsidRPr="00164D3B" w14:paraId="0D81BF3C" w14:textId="77777777" w:rsidTr="00454DC7">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B70F0C4" w14:textId="77777777" w:rsidR="000A30AB"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w:instrText>
            </w:r>
            <w:r w:rsidRPr="002A5CDB">
              <w:rPr>
                <w:lang w:val="en-US"/>
              </w:rPr>
              <w:instrText xml:space="preserve">nt/online/mm/scripts/s/gensel10?_orgid=1200173860" </w:instrText>
            </w:r>
            <w:r>
              <w:fldChar w:fldCharType="separate"/>
            </w:r>
            <w:r w:rsidR="000A30AB" w:rsidRPr="00164D3B">
              <w:rPr>
                <w:rFonts w:ascii="Arial" w:hAnsi="Arial" w:cs="Arial"/>
                <w:u w:color="343434"/>
                <w:lang w:val="en-US"/>
              </w:rPr>
              <w:t>Yong Xin Hua Yun Cultural Development Corporation</w:t>
            </w:r>
            <w:r>
              <w:rPr>
                <w:rFonts w:ascii="Arial" w:hAnsi="Arial" w:cs="Arial"/>
                <w:u w:color="343434"/>
                <w:lang w:val="en-US"/>
              </w:rPr>
              <w:fldChar w:fldCharType="end"/>
            </w:r>
            <w:r w:rsidR="000A30AB"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6D1734E" w14:textId="77777777" w:rsidR="000A30AB" w:rsidRPr="00164D3B" w:rsidRDefault="000A30AB">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C416AF4"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X</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4B0D088" w14:textId="77777777" w:rsidR="000A30AB" w:rsidRPr="00164D3B" w:rsidRDefault="000A30AB">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E3CCC98" w14:textId="77777777" w:rsidR="000A30AB" w:rsidRPr="00164D3B" w:rsidRDefault="000A30AB">
            <w:pPr>
              <w:widowControl w:val="0"/>
              <w:autoSpaceDE w:val="0"/>
              <w:autoSpaceDN w:val="0"/>
              <w:adjustRightInd w:val="0"/>
              <w:rPr>
                <w:rFonts w:ascii="Arial" w:hAnsi="Arial" w:cs="Arial"/>
                <w:u w:color="343434"/>
                <w:lang w:val="en-US"/>
              </w:rPr>
            </w:pPr>
            <w:r w:rsidRPr="00164D3B">
              <w:rPr>
                <w:rFonts w:ascii="Arial" w:hAnsi="Arial" w:cs="Arial"/>
                <w:u w:color="343434"/>
                <w:lang w:val="en-US"/>
              </w:rPr>
              <w:t>OTHER ENTITY</w:t>
            </w:r>
          </w:p>
        </w:tc>
      </w:tr>
      <w:tr w:rsidR="00454DC7" w:rsidRPr="002A5CDB" w14:paraId="053F7332"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592165F"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"https://www.itu.int/online/mm/scripts/s/gensel10?_orgid=0000062259" </w:instrText>
            </w:r>
            <w:r>
              <w:fldChar w:fldCharType="separate"/>
            </w:r>
            <w:r w:rsidR="00454DC7" w:rsidRPr="00164D3B">
              <w:rPr>
                <w:rFonts w:ascii="Arial" w:hAnsi="Arial" w:cs="Arial"/>
                <w:u w:color="343434"/>
                <w:lang w:val="en-US"/>
              </w:rPr>
              <w:t>Beijing University of Posts and Telecommunications</w:t>
            </w:r>
            <w:r>
              <w:rPr>
                <w:rFonts w:ascii="Arial" w:hAnsi="Arial" w:cs="Arial"/>
                <w:u w:color="343434"/>
                <w:lang w:val="en-US"/>
              </w:rPr>
              <w:fldChar w:fldCharType="end"/>
            </w:r>
            <w:r w:rsidR="00454DC7"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0710F7C"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C6BBAC6"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BE916A5"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816942E"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2A5CDB" w14:paraId="68BC786D"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E32E767"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"https://www.itu.int/online/mm/scripts/s/gensel10?_orgid=1200039756" </w:instrText>
            </w:r>
            <w:r>
              <w:fldChar w:fldCharType="separate"/>
            </w:r>
            <w:r w:rsidR="00454DC7" w:rsidRPr="00164D3B">
              <w:rPr>
                <w:rFonts w:ascii="Arial" w:hAnsi="Arial" w:cs="Arial"/>
                <w:u w:color="343434"/>
                <w:lang w:val="en-US"/>
              </w:rPr>
              <w:t>Chongqing University of Posts and Telecommunications</w:t>
            </w:r>
            <w:r>
              <w:rPr>
                <w:rFonts w:ascii="Arial" w:hAnsi="Arial" w:cs="Arial"/>
                <w:u w:color="343434"/>
                <w:lang w:val="en-US"/>
              </w:rPr>
              <w:fldChar w:fldCharType="end"/>
            </w:r>
            <w:r w:rsidR="00454DC7" w:rsidRPr="00164D3B">
              <w:rPr>
                <w:rFonts w:ascii="Arial" w:hAnsi="Arial" w:cs="Arial"/>
                <w:u w:color="343434"/>
                <w:lang w:val="en-US"/>
              </w:rPr>
              <w:t>, CHONGQING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1E45AFF"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083B6CA"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808282A"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BF9C9B8"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164D3B" w14:paraId="14352325"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164CCAF"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"https://www.itu.int/online/mm/scripts/s/gensel10?_orgid=1200033590" </w:instrText>
            </w:r>
            <w:r>
              <w:fldChar w:fldCharType="separate"/>
            </w:r>
            <w:r w:rsidR="00454DC7" w:rsidRPr="00164D3B">
              <w:rPr>
                <w:rFonts w:ascii="Arial" w:hAnsi="Arial" w:cs="Arial"/>
                <w:u w:color="343434"/>
                <w:lang w:val="en-US"/>
              </w:rPr>
              <w:t>Chongqing University</w:t>
            </w:r>
            <w:r>
              <w:rPr>
                <w:rFonts w:ascii="Arial" w:hAnsi="Arial" w:cs="Arial"/>
                <w:u w:color="343434"/>
                <w:lang w:val="en-US"/>
              </w:rPr>
              <w:fldChar w:fldCharType="end"/>
            </w:r>
            <w:r w:rsidR="00454DC7" w:rsidRPr="00164D3B">
              <w:rPr>
                <w:rFonts w:ascii="Arial" w:hAnsi="Arial" w:cs="Arial"/>
                <w:u w:color="343434"/>
                <w:lang w:val="en-US"/>
              </w:rPr>
              <w:t>, CHONGQING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30D1C4F"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903C829"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1228EFB"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5D414F7"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2A5CDB" w14:paraId="31D7B2C0"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5920CFE"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"https://www.itu.int/online/mm/scripts/s/gensel10?_orgid=1200139973" </w:instrText>
            </w:r>
            <w:r>
              <w:fldChar w:fldCharType="separate"/>
            </w:r>
            <w:r w:rsidR="00454DC7" w:rsidRPr="00164D3B">
              <w:rPr>
                <w:rFonts w:ascii="Arial" w:hAnsi="Arial" w:cs="Arial"/>
                <w:u w:color="343434"/>
                <w:lang w:val="en-US"/>
              </w:rPr>
              <w:t>Computer Network Information Center of the Chinese Academy of Sciences</w:t>
            </w:r>
            <w:r>
              <w:rPr>
                <w:rFonts w:ascii="Arial" w:hAnsi="Arial" w:cs="Arial"/>
                <w:u w:color="343434"/>
                <w:lang w:val="en-US"/>
              </w:rPr>
              <w:fldChar w:fldCharType="end"/>
            </w:r>
            <w:r w:rsidR="00454DC7"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F096236"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60987B7"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6A81FA5"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AD2BE34"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164D3B" w14:paraId="7E3A7AD8"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AF12BEB"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"https://www.itu.int/online/mm/scripts/s/gensel10?_orgid=1200083788" </w:instrText>
            </w:r>
            <w:r>
              <w:fldChar w:fldCharType="separate"/>
            </w:r>
            <w:r w:rsidR="00454DC7" w:rsidRPr="00164D3B">
              <w:rPr>
                <w:rFonts w:ascii="Arial" w:hAnsi="Arial" w:cs="Arial"/>
                <w:u w:color="343434"/>
                <w:lang w:val="en-US"/>
              </w:rPr>
              <w:t>Hubei University</w:t>
            </w:r>
            <w:r>
              <w:rPr>
                <w:rFonts w:ascii="Arial" w:hAnsi="Arial" w:cs="Arial"/>
                <w:u w:color="343434"/>
                <w:lang w:val="en-US"/>
              </w:rPr>
              <w:fldChar w:fldCharType="end"/>
            </w:r>
            <w:r w:rsidR="00454DC7" w:rsidRPr="00164D3B">
              <w:rPr>
                <w:rFonts w:ascii="Arial" w:hAnsi="Arial" w:cs="Arial"/>
                <w:u w:color="343434"/>
                <w:lang w:val="en-US"/>
              </w:rPr>
              <w:t>, WUHAN</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12EAABD"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65902BC"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FCA9342"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97FFDDB"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2A5CDB" w14:paraId="0D1948E9"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487AAD4"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"https://www.itu.int/online/mm/scripts/s/gensel10?_orgid=1200121095" </w:instrText>
            </w:r>
            <w:r>
              <w:fldChar w:fldCharType="separate"/>
            </w:r>
            <w:r w:rsidR="00454DC7" w:rsidRPr="00164D3B">
              <w:rPr>
                <w:rFonts w:ascii="Arial" w:hAnsi="Arial" w:cs="Arial"/>
                <w:u w:color="343434"/>
                <w:lang w:val="en-US"/>
              </w:rPr>
              <w:t>Institute of Acoustics of the Chinese Academy of Sciences</w:t>
            </w:r>
            <w:r>
              <w:rPr>
                <w:rFonts w:ascii="Arial" w:hAnsi="Arial" w:cs="Arial"/>
                <w:u w:color="343434"/>
                <w:lang w:val="en-US"/>
              </w:rPr>
              <w:fldChar w:fldCharType="end"/>
            </w:r>
            <w:r w:rsidR="00454DC7"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3B15253"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4AFDC52"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9A40909"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4FB708B"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2A5CDB" w14:paraId="1972897A"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E0EBFE7"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"https://www.itu.int/online/mm/scripts/s/gensel10?_orgid=1200093919" </w:instrText>
            </w:r>
            <w:r>
              <w:fldChar w:fldCharType="separate"/>
            </w:r>
            <w:r w:rsidR="00454DC7" w:rsidRPr="00164D3B">
              <w:rPr>
                <w:rFonts w:ascii="Arial" w:hAnsi="Arial" w:cs="Arial"/>
                <w:u w:color="343434"/>
                <w:lang w:val="en-US"/>
              </w:rPr>
              <w:t>Institute of Computing Technology Chinese Academy of Sciences</w:t>
            </w:r>
            <w:r>
              <w:rPr>
                <w:rFonts w:ascii="Arial" w:hAnsi="Arial" w:cs="Arial"/>
                <w:u w:color="343434"/>
                <w:lang w:val="en-US"/>
              </w:rPr>
              <w:fldChar w:fldCharType="end"/>
            </w:r>
            <w:r w:rsidR="00454DC7"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6E4CFAB"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2FFA94B"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50E5161"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154B362"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2A5CDB" w14:paraId="1D8FE4BC"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A10BCC0"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"https://www.itu.int/online/mm/scripts/s/gensel10?_orgid=1200163287" </w:instrText>
            </w:r>
            <w:r>
              <w:fldChar w:fldCharType="separate"/>
            </w:r>
            <w:r w:rsidR="00454DC7" w:rsidRPr="00164D3B">
              <w:rPr>
                <w:rFonts w:ascii="Arial" w:hAnsi="Arial" w:cs="Arial"/>
                <w:u w:color="343434"/>
                <w:lang w:val="en-US"/>
              </w:rPr>
              <w:t>Institute of Information Engineering Chinese Academy of Sciences (CETC ISA)</w:t>
            </w:r>
            <w:r>
              <w:rPr>
                <w:rFonts w:ascii="Arial" w:hAnsi="Arial" w:cs="Arial"/>
                <w:u w:color="343434"/>
                <w:lang w:val="en-US"/>
              </w:rPr>
              <w:fldChar w:fldCharType="end"/>
            </w:r>
            <w:r w:rsidR="00454DC7"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F25EAC4"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CAC32F2"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52B74A2"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F265B79"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2A5CDB" w14:paraId="067887DB"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446C77B"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"https://www.itu.int/online/mm/scripts/s/gensel10?_orgid=0000051426" </w:instrText>
            </w:r>
            <w:r>
              <w:fldChar w:fldCharType="separate"/>
            </w:r>
            <w:r w:rsidR="00454DC7" w:rsidRPr="00164D3B">
              <w:rPr>
                <w:rFonts w:ascii="Arial" w:hAnsi="Arial" w:cs="Arial"/>
                <w:u w:color="343434"/>
                <w:lang w:val="en-US"/>
              </w:rPr>
              <w:t>Nanjing University of Posts and Telecommunications</w:t>
            </w:r>
            <w:r>
              <w:rPr>
                <w:rFonts w:ascii="Arial" w:hAnsi="Arial" w:cs="Arial"/>
                <w:u w:color="343434"/>
                <w:lang w:val="en-US"/>
              </w:rPr>
              <w:fldChar w:fldCharType="end"/>
            </w:r>
            <w:r w:rsidR="00454DC7" w:rsidRPr="00164D3B">
              <w:rPr>
                <w:rFonts w:ascii="Arial" w:hAnsi="Arial" w:cs="Arial"/>
                <w:u w:color="343434"/>
                <w:lang w:val="en-US"/>
              </w:rPr>
              <w:t>, NANJING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A5F8297"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D21AA94"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F99D3CB"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B5EFF64"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164D3B" w14:paraId="6BAA2E9F"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9009F05"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"https://www.itu.int/online/mm/scripts/s/gensel10?_orgid=0000014446" </w:instrText>
            </w:r>
            <w:r>
              <w:fldChar w:fldCharType="separate"/>
            </w:r>
            <w:r w:rsidR="00454DC7" w:rsidRPr="00164D3B">
              <w:rPr>
                <w:rFonts w:ascii="Arial" w:hAnsi="Arial" w:cs="Arial"/>
                <w:u w:color="343434"/>
                <w:lang w:val="en-US"/>
              </w:rPr>
              <w:t>Tsinghua University</w:t>
            </w:r>
            <w:r>
              <w:rPr>
                <w:rFonts w:ascii="Arial" w:hAnsi="Arial" w:cs="Arial"/>
                <w:u w:color="343434"/>
                <w:lang w:val="en-US"/>
              </w:rPr>
              <w:fldChar w:fldCharType="end"/>
            </w:r>
            <w:r w:rsidR="00454DC7" w:rsidRPr="00164D3B">
              <w:rPr>
                <w:rFonts w:ascii="Arial" w:hAnsi="Arial" w:cs="Arial"/>
                <w:u w:color="343434"/>
                <w:lang w:val="en-US"/>
              </w:rPr>
              <w:t>, BEIJING</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7E16114"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C560312"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AC0BC54"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F05C6D9"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2A5CDB" w14:paraId="1FCED892"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ACB8803"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w:instrText>
            </w:r>
            <w:r w:rsidRPr="002A5CDB">
              <w:rPr>
                <w:lang w:val="en-US"/>
              </w:rPr>
              <w:instrText xml:space="preserve">148617" </w:instrText>
            </w:r>
            <w:r>
              <w:fldChar w:fldCharType="separate"/>
            </w:r>
            <w:r w:rsidR="00454DC7" w:rsidRPr="00164D3B">
              <w:rPr>
                <w:rFonts w:ascii="Arial" w:hAnsi="Arial" w:cs="Arial"/>
                <w:u w:color="343434"/>
                <w:lang w:val="en-US"/>
              </w:rPr>
              <w:t>University of Electronic Science and Technology of China</w:t>
            </w:r>
            <w:r>
              <w:rPr>
                <w:rFonts w:ascii="Arial" w:hAnsi="Arial" w:cs="Arial"/>
                <w:u w:color="343434"/>
                <w:lang w:val="en-US"/>
              </w:rPr>
              <w:fldChar w:fldCharType="end"/>
            </w:r>
            <w:r w:rsidR="00454DC7" w:rsidRPr="00164D3B">
              <w:rPr>
                <w:rFonts w:ascii="Arial" w:hAnsi="Arial" w:cs="Arial"/>
                <w:u w:color="343434"/>
                <w:lang w:val="en-US"/>
              </w:rPr>
              <w:t>, Chengdu</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D2DDDD6"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3A45999"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30E09FE"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CA20CB8" w14:textId="77777777" w:rsidR="00454DC7" w:rsidRPr="00164D3B" w:rsidRDefault="00454DC7">
            <w:pPr>
              <w:widowControl w:val="0"/>
              <w:autoSpaceDE w:val="0"/>
              <w:autoSpaceDN w:val="0"/>
              <w:adjustRightInd w:val="0"/>
              <w:rPr>
                <w:rFonts w:ascii="Arial" w:hAnsi="Arial" w:cs="Arial"/>
                <w:u w:color="343434"/>
                <w:lang w:val="en-US"/>
              </w:rPr>
            </w:pPr>
          </w:p>
        </w:tc>
      </w:tr>
      <w:tr w:rsidR="00454DC7" w:rsidRPr="00164D3B" w14:paraId="24D99EE1" w14:textId="77777777" w:rsidTr="00454DC7">
        <w:tblPrEx>
          <w:tblBorders>
            <w:bottom w:val="single" w:sz="8" w:space="0" w:color="CBCBCB"/>
          </w:tblBorders>
        </w:tblPrEx>
        <w:tc>
          <w:tcPr>
            <w:tcW w:w="10065"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D5717E7"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"https://www.itu.int/online/mm/scripts/s/gensel10?_orgid=1000062496" </w:instrText>
            </w:r>
            <w:r>
              <w:fldChar w:fldCharType="separate"/>
            </w:r>
            <w:r w:rsidR="00454DC7" w:rsidRPr="00164D3B">
              <w:rPr>
                <w:rFonts w:ascii="Arial" w:hAnsi="Arial" w:cs="Arial"/>
                <w:u w:color="343434"/>
                <w:lang w:val="en-US"/>
              </w:rPr>
              <w:t>Zhejiang University</w:t>
            </w:r>
            <w:r>
              <w:rPr>
                <w:rFonts w:ascii="Arial" w:hAnsi="Arial" w:cs="Arial"/>
                <w:u w:color="343434"/>
                <w:lang w:val="en-US"/>
              </w:rPr>
              <w:fldChar w:fldCharType="end"/>
            </w:r>
            <w:r w:rsidR="00454DC7" w:rsidRPr="00164D3B">
              <w:rPr>
                <w:rFonts w:ascii="Arial" w:hAnsi="Arial" w:cs="Arial"/>
                <w:u w:color="343434"/>
                <w:lang w:val="en-US"/>
              </w:rPr>
              <w:t>, HANGZHOU</w:t>
            </w: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13CE1F7" w14:textId="77777777" w:rsidR="00454DC7" w:rsidRPr="00164D3B" w:rsidRDefault="00454DC7">
            <w:pPr>
              <w:widowControl w:val="0"/>
              <w:autoSpaceDE w:val="0"/>
              <w:autoSpaceDN w:val="0"/>
              <w:adjustRightInd w:val="0"/>
              <w:rPr>
                <w:rFonts w:ascii="Arial" w:hAnsi="Arial" w:cs="Arial"/>
                <w:u w:color="343434"/>
                <w:lang w:val="en-US"/>
              </w:rPr>
            </w:pPr>
          </w:p>
        </w:tc>
        <w:tc>
          <w:tcPr>
            <w:tcW w:w="182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7B5B3E5" w14:textId="77777777" w:rsidR="00454DC7" w:rsidRPr="00164D3B" w:rsidRDefault="00454DC7">
            <w:pPr>
              <w:widowControl w:val="0"/>
              <w:autoSpaceDE w:val="0"/>
              <w:autoSpaceDN w:val="0"/>
              <w:adjustRightInd w:val="0"/>
              <w:rPr>
                <w:rFonts w:ascii="Arial" w:hAnsi="Arial" w:cs="Arial"/>
                <w:u w:color="343434"/>
                <w:lang w:val="en-US"/>
              </w:rPr>
            </w:pPr>
          </w:p>
        </w:tc>
        <w:tc>
          <w:tcPr>
            <w:tcW w:w="17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0C33913" w14:textId="77777777" w:rsidR="00454DC7" w:rsidRPr="00164D3B" w:rsidRDefault="00454DC7">
            <w:pPr>
              <w:widowControl w:val="0"/>
              <w:autoSpaceDE w:val="0"/>
              <w:autoSpaceDN w:val="0"/>
              <w:adjustRightInd w:val="0"/>
              <w:rPr>
                <w:rFonts w:ascii="Arial" w:hAnsi="Arial" w:cs="Arial"/>
                <w:u w:color="343434"/>
                <w:lang w:val="en-US"/>
              </w:rPr>
            </w:pPr>
          </w:p>
        </w:tc>
        <w:tc>
          <w:tcPr>
            <w:tcW w:w="2772"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C71626B" w14:textId="77777777" w:rsidR="00454DC7" w:rsidRPr="00164D3B" w:rsidRDefault="00454DC7">
            <w:pPr>
              <w:widowControl w:val="0"/>
              <w:autoSpaceDE w:val="0"/>
              <w:autoSpaceDN w:val="0"/>
              <w:adjustRightInd w:val="0"/>
              <w:rPr>
                <w:rFonts w:ascii="Arial" w:hAnsi="Arial" w:cs="Arial"/>
                <w:u w:color="343434"/>
                <w:lang w:val="en-US"/>
              </w:rPr>
            </w:pPr>
          </w:p>
        </w:tc>
      </w:tr>
    </w:tbl>
    <w:p w14:paraId="4BB0E8E4" w14:textId="77777777" w:rsidR="000A30AB" w:rsidRPr="00164D3B" w:rsidRDefault="000A30AB" w:rsidP="000A30AB">
      <w:pPr>
        <w:widowControl w:val="0"/>
        <w:autoSpaceDE w:val="0"/>
        <w:autoSpaceDN w:val="0"/>
        <w:adjustRightInd w:val="0"/>
        <w:rPr>
          <w:rFonts w:ascii="Arial" w:hAnsi="Arial" w:cs="Arial"/>
          <w:u w:color="343434"/>
          <w:lang w:val="en-US"/>
        </w:rPr>
      </w:pPr>
    </w:p>
    <w:p w14:paraId="5CE353C9" w14:textId="1BB403C1" w:rsidR="00454DC7" w:rsidRPr="00534652" w:rsidRDefault="00454DC7" w:rsidP="00454DC7">
      <w:pPr>
        <w:widowControl w:val="0"/>
        <w:autoSpaceDE w:val="0"/>
        <w:autoSpaceDN w:val="0"/>
        <w:adjustRightInd w:val="0"/>
        <w:rPr>
          <w:rFonts w:ascii="Arial" w:hAnsi="Arial" w:cs="Arial"/>
          <w:i/>
          <w:lang w:val="en-US"/>
        </w:rPr>
      </w:pPr>
      <w:r w:rsidRPr="00534652">
        <w:rPr>
          <w:rFonts w:ascii="Arial" w:hAnsi="Arial" w:cs="Arial"/>
          <w:i/>
          <w:lang w:val="en-US"/>
        </w:rPr>
        <w:t>США</w:t>
      </w:r>
      <w:r w:rsidR="003F1114">
        <w:rPr>
          <w:rFonts w:ascii="Arial" w:hAnsi="Arial" w:cs="Arial"/>
          <w:i/>
          <w:lang w:val="en-US"/>
        </w:rPr>
        <w:t xml:space="preserve"> В МСЭ</w:t>
      </w:r>
    </w:p>
    <w:p w14:paraId="18122182" w14:textId="77777777" w:rsidR="00B940C0" w:rsidRPr="00164D3B" w:rsidRDefault="00B940C0" w:rsidP="00B940C0">
      <w:pPr>
        <w:widowControl w:val="0"/>
        <w:autoSpaceDE w:val="0"/>
        <w:autoSpaceDN w:val="0"/>
        <w:adjustRightInd w:val="0"/>
        <w:rPr>
          <w:rFonts w:ascii="Arial" w:hAnsi="Arial" w:cs="Arial"/>
          <w:lang w:val="en-US"/>
        </w:rPr>
      </w:pPr>
    </w:p>
    <w:tbl>
      <w:tblPr>
        <w:tblW w:w="14533" w:type="dxa"/>
        <w:tblBorders>
          <w:left w:val="single" w:sz="8" w:space="0" w:color="CBCBCB"/>
          <w:right w:val="single" w:sz="8" w:space="0" w:color="CBCBCB"/>
        </w:tblBorders>
        <w:tblLayout w:type="fixed"/>
        <w:tblLook w:val="0000" w:firstRow="0" w:lastRow="0" w:firstColumn="0" w:lastColumn="0" w:noHBand="0" w:noVBand="0"/>
      </w:tblPr>
      <w:tblGrid>
        <w:gridCol w:w="9854"/>
        <w:gridCol w:w="644"/>
        <w:gridCol w:w="3620"/>
        <w:gridCol w:w="415"/>
      </w:tblGrid>
      <w:tr w:rsidR="00985945" w:rsidRPr="002A5CDB" w14:paraId="28C61634"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A9C49C1"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"https://www.itu.int/online/mm/scripts/s/gensel10?_orgid=1000000260" </w:instrText>
            </w:r>
            <w:r>
              <w:fldChar w:fldCharType="separate"/>
            </w:r>
            <w:r w:rsidR="00985945" w:rsidRPr="00164D3B">
              <w:rPr>
                <w:rFonts w:ascii="Arial" w:hAnsi="Arial" w:cs="Arial"/>
                <w:u w:color="343434"/>
                <w:lang w:val="en-US"/>
              </w:rPr>
              <w:t>Cyber and International Communications and Information Policy (CIP)</w:t>
            </w:r>
            <w:r>
              <w:rPr>
                <w:rFonts w:ascii="Arial" w:hAnsi="Arial" w:cs="Arial"/>
                <w:u w:color="343434"/>
                <w:lang w:val="en-US"/>
              </w:rPr>
              <w:fldChar w:fldCharType="end"/>
            </w:r>
            <w:r w:rsidR="00985945" w:rsidRPr="00164D3B">
              <w:rPr>
                <w:rFonts w:ascii="Arial" w:hAnsi="Arial" w:cs="Arial"/>
                <w:u w:color="343434"/>
                <w:lang w:val="en-US"/>
              </w:rPr>
              <w:t>, WASHINGTON, D.C.</w:t>
            </w:r>
          </w:p>
        </w:tc>
      </w:tr>
      <w:tr w:rsidR="00985945" w:rsidRPr="002A5CDB" w14:paraId="2D44576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24E9F5B"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"https://www.itu.int/online/mm/scripts/s/gensel10?_orgid=1200010100" </w:instrText>
            </w:r>
            <w:r>
              <w:fldChar w:fldCharType="separate"/>
            </w:r>
            <w:r w:rsidR="00985945" w:rsidRPr="00164D3B">
              <w:rPr>
                <w:rFonts w:ascii="Arial" w:hAnsi="Arial" w:cs="Arial"/>
                <w:u w:color="343434"/>
                <w:lang w:val="en-US"/>
              </w:rPr>
              <w:t>Federal Communications Commission</w:t>
            </w:r>
            <w:r>
              <w:rPr>
                <w:rFonts w:ascii="Arial" w:hAnsi="Arial" w:cs="Arial"/>
                <w:u w:color="343434"/>
                <w:lang w:val="en-US"/>
              </w:rPr>
              <w:fldChar w:fldCharType="end"/>
            </w:r>
            <w:r w:rsidR="00985945" w:rsidRPr="00164D3B">
              <w:rPr>
                <w:rFonts w:ascii="Arial" w:hAnsi="Arial" w:cs="Arial"/>
                <w:u w:color="343434"/>
                <w:lang w:val="en-US"/>
              </w:rPr>
              <w:t>, WASHINGTON D.C.</w:t>
            </w:r>
          </w:p>
        </w:tc>
      </w:tr>
      <w:tr w:rsidR="00985945" w:rsidRPr="002A5CDB" w14:paraId="308F6821"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1DAC39F"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"https://www.itu.int/online/mm/scripts/s/gensel10?_orgid=1200010101" </w:instrText>
            </w:r>
            <w:r>
              <w:fldChar w:fldCharType="separate"/>
            </w:r>
            <w:r w:rsidR="00985945" w:rsidRPr="00164D3B">
              <w:rPr>
                <w:rFonts w:ascii="Arial" w:hAnsi="Arial" w:cs="Arial"/>
                <w:u w:color="343434"/>
                <w:lang w:val="en-US"/>
              </w:rPr>
              <w:t>International Telecommunication Settlements Section (Maritime)</w:t>
            </w:r>
            <w:r>
              <w:rPr>
                <w:rFonts w:ascii="Arial" w:hAnsi="Arial" w:cs="Arial"/>
                <w:u w:color="343434"/>
                <w:lang w:val="en-US"/>
              </w:rPr>
              <w:fldChar w:fldCharType="end"/>
            </w:r>
            <w:r w:rsidR="00985945" w:rsidRPr="00164D3B">
              <w:rPr>
                <w:rFonts w:ascii="Arial" w:hAnsi="Arial" w:cs="Arial"/>
                <w:u w:color="343434"/>
                <w:lang w:val="en-US"/>
              </w:rPr>
              <w:t>, WASHINGTON, D.C.</w:t>
            </w:r>
          </w:p>
        </w:tc>
      </w:tr>
      <w:tr w:rsidR="00985945" w:rsidRPr="002A5CDB" w14:paraId="2BCA2D56"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89A8AC4"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w:instrText>
            </w:r>
            <w:r w:rsidRPr="002A5CDB">
              <w:rPr>
                <w:lang w:val="en-US"/>
              </w:rPr>
              <w:instrText xml:space="preserve">scripts/s/gensel10?_orgid=1200010102" </w:instrText>
            </w:r>
            <w:r>
              <w:fldChar w:fldCharType="separate"/>
            </w:r>
            <w:r w:rsidR="00985945" w:rsidRPr="00164D3B">
              <w:rPr>
                <w:rFonts w:ascii="Arial" w:hAnsi="Arial" w:cs="Arial"/>
                <w:u w:color="343434"/>
                <w:lang w:val="en-US"/>
              </w:rPr>
              <w:t>National Telecommunications and Information Administration (NTIA)</w:t>
            </w:r>
            <w:r>
              <w:rPr>
                <w:rFonts w:ascii="Arial" w:hAnsi="Arial" w:cs="Arial"/>
                <w:u w:color="343434"/>
                <w:lang w:val="en-US"/>
              </w:rPr>
              <w:fldChar w:fldCharType="end"/>
            </w:r>
            <w:r w:rsidR="00985945" w:rsidRPr="00164D3B">
              <w:rPr>
                <w:rFonts w:ascii="Arial" w:hAnsi="Arial" w:cs="Arial"/>
                <w:u w:color="343434"/>
                <w:lang w:val="en-US"/>
              </w:rPr>
              <w:t>, WASHINGTON</w:t>
            </w:r>
          </w:p>
        </w:tc>
      </w:tr>
      <w:tr w:rsidR="00985945" w:rsidRPr="00164D3B" w14:paraId="7D59D634"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63A1590"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"https://www.itu.int/online/mm/scripts/s/gensel10?_orgid=1200084187" </w:instrText>
            </w:r>
            <w:r>
              <w:fldChar w:fldCharType="separate"/>
            </w:r>
            <w:r w:rsidR="00985945" w:rsidRPr="00164D3B">
              <w:rPr>
                <w:rFonts w:ascii="Arial" w:hAnsi="Arial" w:cs="Arial"/>
                <w:u w:color="343434"/>
                <w:lang w:val="en-US"/>
              </w:rPr>
              <w:t>Acacia Communications, Inc</w:t>
            </w:r>
            <w:r>
              <w:rPr>
                <w:rFonts w:ascii="Arial" w:hAnsi="Arial" w:cs="Arial"/>
                <w:u w:color="343434"/>
                <w:lang w:val="en-US"/>
              </w:rPr>
              <w:fldChar w:fldCharType="end"/>
            </w:r>
            <w:r w:rsidR="00985945" w:rsidRPr="00164D3B">
              <w:rPr>
                <w:rFonts w:ascii="Arial" w:hAnsi="Arial" w:cs="Arial"/>
                <w:u w:color="343434"/>
                <w:lang w:val="en-US"/>
              </w:rPr>
              <w:t>, MAYNARD</w:t>
            </w:r>
          </w:p>
        </w:tc>
      </w:tr>
      <w:tr w:rsidR="00985945" w:rsidRPr="002A5CDB" w14:paraId="6EC8E0B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A7B7F20"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w:instrText>
            </w:r>
            <w:r w:rsidRPr="002A5CDB">
              <w:rPr>
                <w:lang w:val="en-US"/>
              </w:rPr>
              <w:instrText xml:space="preserve">s://www.itu.int/online/mm/scripts/s/gensel10?_orgid=0000058195" </w:instrText>
            </w:r>
            <w:r>
              <w:fldChar w:fldCharType="separate"/>
            </w:r>
            <w:r w:rsidR="00985945" w:rsidRPr="00164D3B">
              <w:rPr>
                <w:rFonts w:ascii="Arial" w:hAnsi="Arial" w:cs="Arial"/>
                <w:u w:color="343434"/>
                <w:lang w:val="en-US"/>
              </w:rPr>
              <w:t>Adaptive Spectrum and Signal Alignment (ASSIA) Inc.</w:t>
            </w:r>
            <w:r>
              <w:rPr>
                <w:rFonts w:ascii="Arial" w:hAnsi="Arial" w:cs="Arial"/>
                <w:u w:color="343434"/>
                <w:lang w:val="en-US"/>
              </w:rPr>
              <w:fldChar w:fldCharType="end"/>
            </w:r>
            <w:r w:rsidR="00985945" w:rsidRPr="00164D3B">
              <w:rPr>
                <w:rFonts w:ascii="Arial" w:hAnsi="Arial" w:cs="Arial"/>
                <w:u w:color="343434"/>
                <w:lang w:val="en-US"/>
              </w:rPr>
              <w:t>, REDWOOD CITY</w:t>
            </w:r>
          </w:p>
        </w:tc>
      </w:tr>
      <w:tr w:rsidR="00985945" w:rsidRPr="00164D3B" w14:paraId="0263B1D5"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B62A514"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"https://www.itu.int/online/mm/scripts/s/gensel10?_orgid=0000008718" </w:instrText>
            </w:r>
            <w:r>
              <w:fldChar w:fldCharType="separate"/>
            </w:r>
            <w:r w:rsidR="00985945" w:rsidRPr="00164D3B">
              <w:rPr>
                <w:rFonts w:ascii="Arial" w:hAnsi="Arial" w:cs="Arial"/>
                <w:u w:color="343434"/>
                <w:lang w:val="en-US"/>
              </w:rPr>
              <w:t>ADTRAN</w:t>
            </w:r>
            <w:r>
              <w:rPr>
                <w:rFonts w:ascii="Arial" w:hAnsi="Arial" w:cs="Arial"/>
                <w:u w:color="343434"/>
                <w:lang w:val="en-US"/>
              </w:rPr>
              <w:fldChar w:fldCharType="end"/>
            </w:r>
            <w:r w:rsidR="00985945" w:rsidRPr="00164D3B">
              <w:rPr>
                <w:rFonts w:ascii="Arial" w:hAnsi="Arial" w:cs="Arial"/>
                <w:u w:color="343434"/>
                <w:lang w:val="en-US"/>
              </w:rPr>
              <w:t>, HUNTSVILLE</w:t>
            </w:r>
          </w:p>
        </w:tc>
      </w:tr>
      <w:tr w:rsidR="00985945" w:rsidRPr="002A5CDB" w14:paraId="226B2681"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5A9E962"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"https://www.itu.int/online/mm/scripts/s/gensel10?_orgid=0000063067" </w:instrText>
            </w:r>
            <w:r>
              <w:fldChar w:fldCharType="separate"/>
            </w:r>
            <w:r w:rsidR="00985945" w:rsidRPr="00164D3B">
              <w:rPr>
                <w:rFonts w:ascii="Arial" w:hAnsi="Arial" w:cs="Arial"/>
                <w:u w:color="343434"/>
                <w:lang w:val="en-US"/>
              </w:rPr>
              <w:t>Aeris Communications, Inc.</w:t>
            </w:r>
            <w:r>
              <w:rPr>
                <w:rFonts w:ascii="Arial" w:hAnsi="Arial" w:cs="Arial"/>
                <w:u w:color="343434"/>
                <w:lang w:val="en-US"/>
              </w:rPr>
              <w:fldChar w:fldCharType="end"/>
            </w:r>
            <w:r w:rsidR="00985945" w:rsidRPr="00164D3B">
              <w:rPr>
                <w:rFonts w:ascii="Arial" w:hAnsi="Arial" w:cs="Arial"/>
                <w:u w:color="343434"/>
                <w:lang w:val="en-US"/>
              </w:rPr>
              <w:t>, SAN JOSE</w:t>
            </w:r>
          </w:p>
        </w:tc>
      </w:tr>
      <w:tr w:rsidR="00985945" w:rsidRPr="00164D3B" w14:paraId="32DF107C"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3B0DB70" w14:textId="77777777" w:rsidR="00985945" w:rsidRPr="00164D3B" w:rsidRDefault="0014049B">
            <w:pPr>
              <w:widowControl w:val="0"/>
              <w:autoSpaceDE w:val="0"/>
              <w:autoSpaceDN w:val="0"/>
              <w:adjustRightInd w:val="0"/>
              <w:rPr>
                <w:rFonts w:ascii="Arial" w:hAnsi="Arial" w:cs="Arial"/>
                <w:u w:color="343434"/>
                <w:lang w:val="en-US"/>
              </w:rPr>
            </w:pPr>
            <w:r>
              <w:lastRenderedPageBreak/>
              <w:fldChar w:fldCharType="begin"/>
            </w:r>
            <w:r>
              <w:instrText xml:space="preserve"> HYPERLINK "https://www.itu.int/online/mm/scripts/s/gensel10?_orgid=1200075359" </w:instrText>
            </w:r>
            <w:r>
              <w:fldChar w:fldCharType="separate"/>
            </w:r>
            <w:r w:rsidR="00985945" w:rsidRPr="00164D3B">
              <w:rPr>
                <w:rFonts w:ascii="Arial" w:hAnsi="Arial" w:cs="Arial"/>
                <w:u w:color="343434"/>
                <w:lang w:val="en-US"/>
              </w:rPr>
              <w:t>Aetna</w:t>
            </w:r>
            <w:r>
              <w:rPr>
                <w:rFonts w:ascii="Arial" w:hAnsi="Arial" w:cs="Arial"/>
                <w:u w:color="343434"/>
                <w:lang w:val="en-US"/>
              </w:rPr>
              <w:fldChar w:fldCharType="end"/>
            </w:r>
            <w:r w:rsidR="00985945" w:rsidRPr="00164D3B">
              <w:rPr>
                <w:rFonts w:ascii="Arial" w:hAnsi="Arial" w:cs="Arial"/>
                <w:u w:color="343434"/>
                <w:lang w:val="en-US"/>
              </w:rPr>
              <w:t>, OGDENSBURG</w:t>
            </w:r>
          </w:p>
        </w:tc>
      </w:tr>
      <w:tr w:rsidR="00985945" w:rsidRPr="00164D3B" w14:paraId="2E0FB117"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28832C0" w14:textId="77777777" w:rsidR="00985945" w:rsidRPr="00164D3B" w:rsidRDefault="0014049B">
            <w:pPr>
              <w:widowControl w:val="0"/>
              <w:autoSpaceDE w:val="0"/>
              <w:autoSpaceDN w:val="0"/>
              <w:adjustRightInd w:val="0"/>
              <w:rPr>
                <w:rFonts w:ascii="Arial" w:hAnsi="Arial" w:cs="Arial"/>
                <w:u w:color="343434"/>
                <w:lang w:val="en-US"/>
              </w:rPr>
            </w:pPr>
            <w:hyperlink r:id="rId15" w:history="1">
              <w:r w:rsidR="00985945" w:rsidRPr="00164D3B">
                <w:rPr>
                  <w:rFonts w:ascii="Arial" w:hAnsi="Arial" w:cs="Arial"/>
                  <w:u w:color="343434"/>
                  <w:lang w:val="en-US"/>
                </w:rPr>
                <w:t>American Tower Corporation</w:t>
              </w:r>
            </w:hyperlink>
            <w:r w:rsidR="00985945" w:rsidRPr="00164D3B">
              <w:rPr>
                <w:rFonts w:ascii="Arial" w:hAnsi="Arial" w:cs="Arial"/>
                <w:u w:color="343434"/>
                <w:lang w:val="en-US"/>
              </w:rPr>
              <w:t>, BOSTON</w:t>
            </w:r>
          </w:p>
        </w:tc>
      </w:tr>
      <w:tr w:rsidR="00985945" w:rsidRPr="002A5CDB" w14:paraId="26C60D30"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B0981D2"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"https://www.itu.int/online/mm/scripts/s/gensel10?_orgid=1000018693" </w:instrText>
            </w:r>
            <w:r>
              <w:fldChar w:fldCharType="separate"/>
            </w:r>
            <w:r w:rsidR="00985945" w:rsidRPr="00164D3B">
              <w:rPr>
                <w:rFonts w:ascii="Arial" w:hAnsi="Arial" w:cs="Arial"/>
                <w:u w:color="343434"/>
                <w:lang w:val="en-US"/>
              </w:rPr>
              <w:t>Analog Devices, Inc.</w:t>
            </w:r>
            <w:r>
              <w:rPr>
                <w:rFonts w:ascii="Arial" w:hAnsi="Arial" w:cs="Arial"/>
                <w:u w:color="343434"/>
                <w:lang w:val="en-US"/>
              </w:rPr>
              <w:fldChar w:fldCharType="end"/>
            </w:r>
            <w:r w:rsidR="00985945" w:rsidRPr="00164D3B">
              <w:rPr>
                <w:rFonts w:ascii="Arial" w:hAnsi="Arial" w:cs="Arial"/>
                <w:u w:color="343434"/>
                <w:lang w:val="en-US"/>
              </w:rPr>
              <w:t>, SAN JOSE</w:t>
            </w:r>
          </w:p>
        </w:tc>
      </w:tr>
      <w:tr w:rsidR="00985945" w:rsidRPr="00164D3B" w14:paraId="44408A50"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6F4B13F"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nstrText>
            </w:r>
            <w:r>
              <w:instrText xml:space="preserve">w.itu.int/online/mm/scripts/s/gensel10?_orgid=0000028886" </w:instrText>
            </w:r>
            <w:r>
              <w:fldChar w:fldCharType="separate"/>
            </w:r>
            <w:r w:rsidR="00985945" w:rsidRPr="00164D3B">
              <w:rPr>
                <w:rFonts w:ascii="Arial" w:hAnsi="Arial" w:cs="Arial"/>
                <w:u w:color="343434"/>
                <w:lang w:val="en-US"/>
              </w:rPr>
              <w:t>Apple Inc.</w:t>
            </w:r>
            <w:r>
              <w:rPr>
                <w:rFonts w:ascii="Arial" w:hAnsi="Arial" w:cs="Arial"/>
                <w:u w:color="343434"/>
                <w:lang w:val="en-US"/>
              </w:rPr>
              <w:fldChar w:fldCharType="end"/>
            </w:r>
            <w:r w:rsidR="00985945" w:rsidRPr="00164D3B">
              <w:rPr>
                <w:rFonts w:ascii="Arial" w:hAnsi="Arial" w:cs="Arial"/>
                <w:u w:color="343434"/>
                <w:lang w:val="en-US"/>
              </w:rPr>
              <w:t>, CUPERTINO</w:t>
            </w:r>
          </w:p>
        </w:tc>
      </w:tr>
      <w:tr w:rsidR="00985945" w:rsidRPr="002A5CDB" w14:paraId="5719F57C"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B070363"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"https://www.itu.int/online/mm/scripts/s/gensel10?_orgid=1000051368" </w:instrText>
            </w:r>
            <w:r>
              <w:fldChar w:fldCharType="separate"/>
            </w:r>
            <w:r w:rsidR="00985945" w:rsidRPr="00164D3B">
              <w:rPr>
                <w:rFonts w:ascii="Arial" w:hAnsi="Arial" w:cs="Arial"/>
                <w:u w:color="343434"/>
                <w:lang w:val="en-US"/>
              </w:rPr>
              <w:t>Applied Micro Circuits Corporation (AMCC)</w:t>
            </w:r>
            <w:r>
              <w:rPr>
                <w:rFonts w:ascii="Arial" w:hAnsi="Arial" w:cs="Arial"/>
                <w:u w:color="343434"/>
                <w:lang w:val="en-US"/>
              </w:rPr>
              <w:fldChar w:fldCharType="end"/>
            </w:r>
            <w:r w:rsidR="00985945" w:rsidRPr="00164D3B">
              <w:rPr>
                <w:rFonts w:ascii="Arial" w:hAnsi="Arial" w:cs="Arial"/>
                <w:u w:color="343434"/>
                <w:lang w:val="en-US"/>
              </w:rPr>
              <w:t>, ANDOVER</w:t>
            </w:r>
          </w:p>
        </w:tc>
      </w:tr>
      <w:tr w:rsidR="00985945" w:rsidRPr="002A5CDB" w14:paraId="77EB2C3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9EB6E17"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w:instrText>
            </w:r>
            <w:r w:rsidRPr="002A5CDB">
              <w:rPr>
                <w:lang w:val="en-US"/>
              </w:rPr>
              <w:instrText xml:space="preserve">e/mm/scripts/s/gensel10?_orgid=1200174986" </w:instrText>
            </w:r>
            <w:r>
              <w:fldChar w:fldCharType="separate"/>
            </w:r>
            <w:r w:rsidR="00985945" w:rsidRPr="00164D3B">
              <w:rPr>
                <w:rFonts w:ascii="Arial" w:hAnsi="Arial" w:cs="Arial"/>
                <w:u w:color="343434"/>
                <w:lang w:val="en-US"/>
              </w:rPr>
              <w:t>Applied Optoelectronics, Inc.,</w:t>
            </w:r>
            <w:r>
              <w:rPr>
                <w:rFonts w:ascii="Arial" w:hAnsi="Arial" w:cs="Arial"/>
                <w:u w:color="343434"/>
                <w:lang w:val="en-US"/>
              </w:rPr>
              <w:fldChar w:fldCharType="end"/>
            </w:r>
            <w:r w:rsidR="00985945" w:rsidRPr="00164D3B">
              <w:rPr>
                <w:rFonts w:ascii="Arial" w:hAnsi="Arial" w:cs="Arial"/>
                <w:u w:color="343434"/>
                <w:lang w:val="en-US"/>
              </w:rPr>
              <w:t>, SUGAR LAND</w:t>
            </w:r>
          </w:p>
        </w:tc>
      </w:tr>
      <w:tr w:rsidR="00985945" w:rsidRPr="00164D3B" w14:paraId="54213E3E"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40D0FBB"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"https://www.itu.int/online/mm/scripts/s/gensel10?_orgid=1200000916" </w:instrText>
            </w:r>
            <w:r>
              <w:fldChar w:fldCharType="separate"/>
            </w:r>
            <w:r w:rsidR="00985945" w:rsidRPr="00164D3B">
              <w:rPr>
                <w:rFonts w:ascii="Arial" w:hAnsi="Arial" w:cs="Arial"/>
                <w:u w:color="343434"/>
                <w:lang w:val="en-US"/>
              </w:rPr>
              <w:t>ARRIS Group, Inc.</w:t>
            </w:r>
            <w:r>
              <w:rPr>
                <w:rFonts w:ascii="Arial" w:hAnsi="Arial" w:cs="Arial"/>
                <w:u w:color="343434"/>
                <w:lang w:val="en-US"/>
              </w:rPr>
              <w:fldChar w:fldCharType="end"/>
            </w:r>
            <w:r w:rsidR="00985945" w:rsidRPr="00164D3B">
              <w:rPr>
                <w:rFonts w:ascii="Arial" w:hAnsi="Arial" w:cs="Arial"/>
                <w:u w:color="343434"/>
                <w:lang w:val="en-US"/>
              </w:rPr>
              <w:t>, SUWANEE</w:t>
            </w:r>
          </w:p>
        </w:tc>
      </w:tr>
      <w:tr w:rsidR="00985945" w:rsidRPr="00164D3B" w14:paraId="1677624C"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A5DAB0A" w14:textId="77777777" w:rsidR="00985945" w:rsidRPr="00164D3B" w:rsidRDefault="0014049B">
            <w:pPr>
              <w:widowControl w:val="0"/>
              <w:autoSpaceDE w:val="0"/>
              <w:autoSpaceDN w:val="0"/>
              <w:adjustRightInd w:val="0"/>
              <w:rPr>
                <w:rFonts w:ascii="Arial" w:hAnsi="Arial" w:cs="Arial"/>
                <w:u w:color="343434"/>
                <w:lang w:val="en-US"/>
              </w:rPr>
            </w:pPr>
            <w:hyperlink r:id="rId16" w:history="1">
              <w:r w:rsidR="00985945" w:rsidRPr="00164D3B">
                <w:rPr>
                  <w:rFonts w:ascii="Arial" w:hAnsi="Arial" w:cs="Arial"/>
                  <w:u w:color="343434"/>
                  <w:lang w:val="en-US"/>
                </w:rPr>
                <w:t>AT&amp;T, Inc.</w:t>
              </w:r>
            </w:hyperlink>
            <w:r w:rsidR="00985945" w:rsidRPr="00164D3B">
              <w:rPr>
                <w:rFonts w:ascii="Arial" w:hAnsi="Arial" w:cs="Arial"/>
                <w:u w:color="343434"/>
                <w:lang w:val="en-US"/>
              </w:rPr>
              <w:t>, ATLANTA</w:t>
            </w:r>
          </w:p>
        </w:tc>
      </w:tr>
      <w:tr w:rsidR="00985945" w:rsidRPr="002A5CDB" w14:paraId="6B70093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D02B1E8"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"https://www.itu.int/online/mm/scripts/s/gensel10?_orgid=0000004646" </w:instrText>
            </w:r>
            <w:r>
              <w:fldChar w:fldCharType="separate"/>
            </w:r>
            <w:r w:rsidR="00985945" w:rsidRPr="00164D3B">
              <w:rPr>
                <w:rFonts w:ascii="Arial" w:hAnsi="Arial" w:cs="Arial"/>
                <w:u w:color="343434"/>
                <w:lang w:val="en-US"/>
              </w:rPr>
              <w:t>Aviation Spectrum Resources, Inc.</w:t>
            </w:r>
            <w:r>
              <w:rPr>
                <w:rFonts w:ascii="Arial" w:hAnsi="Arial" w:cs="Arial"/>
                <w:u w:color="343434"/>
                <w:lang w:val="en-US"/>
              </w:rPr>
              <w:fldChar w:fldCharType="end"/>
            </w:r>
            <w:r w:rsidR="00985945" w:rsidRPr="00164D3B">
              <w:rPr>
                <w:rFonts w:ascii="Arial" w:hAnsi="Arial" w:cs="Arial"/>
                <w:u w:color="343434"/>
                <w:lang w:val="en-US"/>
              </w:rPr>
              <w:t>, ANNAPOLIS</w:t>
            </w:r>
          </w:p>
        </w:tc>
      </w:tr>
      <w:tr w:rsidR="00985945" w:rsidRPr="00164D3B" w14:paraId="03003336"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41F6205"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"https://www.itu.int/online/mm/scripts/s/gensel10?_orgid=0000062236" </w:instrText>
            </w:r>
            <w:r>
              <w:fldChar w:fldCharType="separate"/>
            </w:r>
            <w:r w:rsidR="00985945" w:rsidRPr="00164D3B">
              <w:rPr>
                <w:rFonts w:ascii="Arial" w:hAnsi="Arial" w:cs="Arial"/>
                <w:u w:color="343434"/>
                <w:lang w:val="en-US"/>
              </w:rPr>
              <w:t>Bandwidth.com, Inc.</w:t>
            </w:r>
            <w:r>
              <w:rPr>
                <w:rFonts w:ascii="Arial" w:hAnsi="Arial" w:cs="Arial"/>
                <w:u w:color="343434"/>
                <w:lang w:val="en-US"/>
              </w:rPr>
              <w:fldChar w:fldCharType="end"/>
            </w:r>
            <w:r w:rsidR="00985945" w:rsidRPr="00164D3B">
              <w:rPr>
                <w:rFonts w:ascii="Arial" w:hAnsi="Arial" w:cs="Arial"/>
                <w:u w:color="343434"/>
                <w:lang w:val="en-US"/>
              </w:rPr>
              <w:t>, RALEIGH</w:t>
            </w:r>
          </w:p>
        </w:tc>
      </w:tr>
      <w:tr w:rsidR="00985945" w:rsidRPr="002A5CDB" w14:paraId="13D1A871"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9B9467B"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"https://www.itu.int/online/mm/scripts/s/gensel10?_orgid=1200031595" </w:instrText>
            </w:r>
            <w:r>
              <w:fldChar w:fldCharType="separate"/>
            </w:r>
            <w:r w:rsidR="00985945" w:rsidRPr="00164D3B">
              <w:rPr>
                <w:rFonts w:ascii="Arial" w:hAnsi="Arial" w:cs="Arial"/>
                <w:u w:color="343434"/>
                <w:lang w:val="en-US"/>
              </w:rPr>
              <w:t>Bill &amp; Melinda Gates Foundation</w:t>
            </w:r>
            <w:r>
              <w:rPr>
                <w:rFonts w:ascii="Arial" w:hAnsi="Arial" w:cs="Arial"/>
                <w:u w:color="343434"/>
                <w:lang w:val="en-US"/>
              </w:rPr>
              <w:fldChar w:fldCharType="end"/>
            </w:r>
            <w:r w:rsidR="00985945" w:rsidRPr="00164D3B">
              <w:rPr>
                <w:rFonts w:ascii="Arial" w:hAnsi="Arial" w:cs="Arial"/>
                <w:u w:color="343434"/>
                <w:lang w:val="en-US"/>
              </w:rPr>
              <w:t>, SEATTLE</w:t>
            </w:r>
          </w:p>
        </w:tc>
      </w:tr>
      <w:tr w:rsidR="00985945" w:rsidRPr="00164D3B" w14:paraId="0CF47EF1"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D37B3AA"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instrText>
            </w:r>
            <w:r>
              <w:instrText xml:space="preserve">//www.itu.int/online/mm/scripts/s/gensel10?_orgid=0000028981" </w:instrText>
            </w:r>
            <w:r>
              <w:fldChar w:fldCharType="separate"/>
            </w:r>
            <w:r w:rsidR="00985945" w:rsidRPr="00164D3B">
              <w:rPr>
                <w:rFonts w:ascii="Arial" w:hAnsi="Arial" w:cs="Arial"/>
                <w:u w:color="343434"/>
                <w:lang w:val="en-US"/>
              </w:rPr>
              <w:t>Broadcom Corporation</w:t>
            </w:r>
            <w:r>
              <w:rPr>
                <w:rFonts w:ascii="Arial" w:hAnsi="Arial" w:cs="Arial"/>
                <w:u w:color="343434"/>
                <w:lang w:val="en-US"/>
              </w:rPr>
              <w:fldChar w:fldCharType="end"/>
            </w:r>
            <w:r w:rsidR="00985945" w:rsidRPr="00164D3B">
              <w:rPr>
                <w:rFonts w:ascii="Arial" w:hAnsi="Arial" w:cs="Arial"/>
                <w:u w:color="343434"/>
                <w:lang w:val="en-US"/>
              </w:rPr>
              <w:t>, IRVINE</w:t>
            </w:r>
          </w:p>
        </w:tc>
      </w:tr>
      <w:tr w:rsidR="00985945" w:rsidRPr="00164D3B" w14:paraId="692040F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AB69289" w14:textId="77777777" w:rsidR="00985945" w:rsidRPr="00164D3B" w:rsidRDefault="0014049B">
            <w:pPr>
              <w:widowControl w:val="0"/>
              <w:autoSpaceDE w:val="0"/>
              <w:autoSpaceDN w:val="0"/>
              <w:adjustRightInd w:val="0"/>
              <w:rPr>
                <w:rFonts w:ascii="Arial" w:hAnsi="Arial" w:cs="Arial"/>
                <w:u w:color="343434"/>
                <w:lang w:val="en-US"/>
              </w:rPr>
            </w:pPr>
            <w:hyperlink r:id="rId17" w:history="1">
              <w:r w:rsidR="00985945" w:rsidRPr="00164D3B">
                <w:rPr>
                  <w:rFonts w:ascii="Arial" w:hAnsi="Arial" w:cs="Arial"/>
                  <w:u w:color="343434"/>
                  <w:lang w:val="en-US"/>
                </w:rPr>
                <w:t>Calix Networks, Inc.</w:t>
              </w:r>
            </w:hyperlink>
            <w:r w:rsidR="00985945" w:rsidRPr="00164D3B">
              <w:rPr>
                <w:rFonts w:ascii="Arial" w:hAnsi="Arial" w:cs="Arial"/>
                <w:u w:color="343434"/>
                <w:lang w:val="en-US"/>
              </w:rPr>
              <w:t>, PETALUMA</w:t>
            </w:r>
          </w:p>
        </w:tc>
      </w:tr>
      <w:tr w:rsidR="00985945" w:rsidRPr="00164D3B" w14:paraId="0A9DDA93"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5697AEF" w14:textId="77777777" w:rsidR="00985945" w:rsidRPr="00164D3B" w:rsidRDefault="0014049B">
            <w:pPr>
              <w:widowControl w:val="0"/>
              <w:autoSpaceDE w:val="0"/>
              <w:autoSpaceDN w:val="0"/>
              <w:adjustRightInd w:val="0"/>
              <w:rPr>
                <w:rFonts w:ascii="Arial" w:hAnsi="Arial" w:cs="Arial"/>
                <w:u w:color="343434"/>
                <w:lang w:val="en-US"/>
              </w:rPr>
            </w:pPr>
            <w:hyperlink r:id="rId18" w:history="1">
              <w:r w:rsidR="00985945" w:rsidRPr="00164D3B">
                <w:rPr>
                  <w:rFonts w:ascii="Arial" w:hAnsi="Arial" w:cs="Arial"/>
                  <w:u w:color="343434"/>
                  <w:lang w:val="en-US"/>
                </w:rPr>
                <w:t>CBS Corporation</w:t>
              </w:r>
            </w:hyperlink>
            <w:r w:rsidR="00985945" w:rsidRPr="00164D3B">
              <w:rPr>
                <w:rFonts w:ascii="Arial" w:hAnsi="Arial" w:cs="Arial"/>
                <w:u w:color="343434"/>
                <w:lang w:val="en-US"/>
              </w:rPr>
              <w:t>, NEW YORK</w:t>
            </w:r>
          </w:p>
        </w:tc>
      </w:tr>
      <w:tr w:rsidR="00985945" w:rsidRPr="00164D3B" w14:paraId="25193C1A"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4D6F245" w14:textId="77777777" w:rsidR="00985945" w:rsidRPr="00164D3B" w:rsidRDefault="0014049B">
            <w:pPr>
              <w:widowControl w:val="0"/>
              <w:autoSpaceDE w:val="0"/>
              <w:autoSpaceDN w:val="0"/>
              <w:adjustRightInd w:val="0"/>
              <w:rPr>
                <w:rFonts w:ascii="Arial" w:hAnsi="Arial" w:cs="Arial"/>
                <w:u w:color="343434"/>
                <w:lang w:val="en-US"/>
              </w:rPr>
            </w:pPr>
            <w:hyperlink r:id="rId19" w:history="1">
              <w:r w:rsidR="00985945" w:rsidRPr="00164D3B">
                <w:rPr>
                  <w:rFonts w:ascii="Arial" w:hAnsi="Arial" w:cs="Arial"/>
                  <w:u w:color="343434"/>
                  <w:lang w:val="en-US"/>
                </w:rPr>
                <w:t>CenturyLink</w:t>
              </w:r>
            </w:hyperlink>
            <w:r w:rsidR="00985945" w:rsidRPr="00164D3B">
              <w:rPr>
                <w:rFonts w:ascii="Arial" w:hAnsi="Arial" w:cs="Arial"/>
                <w:u w:color="343434"/>
                <w:lang w:val="en-US"/>
              </w:rPr>
              <w:t>, DENVER</w:t>
            </w:r>
          </w:p>
        </w:tc>
      </w:tr>
      <w:tr w:rsidR="00985945" w:rsidRPr="00164D3B" w14:paraId="6E593297"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4236EA9" w14:textId="77777777" w:rsidR="00985945" w:rsidRPr="00164D3B" w:rsidRDefault="0014049B">
            <w:pPr>
              <w:widowControl w:val="0"/>
              <w:autoSpaceDE w:val="0"/>
              <w:autoSpaceDN w:val="0"/>
              <w:adjustRightInd w:val="0"/>
              <w:rPr>
                <w:rFonts w:ascii="Arial" w:hAnsi="Arial" w:cs="Arial"/>
                <w:u w:color="343434"/>
                <w:lang w:val="en-US"/>
              </w:rPr>
            </w:pPr>
            <w:hyperlink r:id="rId20" w:history="1">
              <w:r w:rsidR="00985945" w:rsidRPr="00164D3B">
                <w:rPr>
                  <w:rFonts w:ascii="Arial" w:hAnsi="Arial" w:cs="Arial"/>
                  <w:u w:color="343434"/>
                  <w:lang w:val="en-US"/>
                </w:rPr>
                <w:t>Ciena Corporation</w:t>
              </w:r>
            </w:hyperlink>
            <w:r w:rsidR="00985945" w:rsidRPr="00164D3B">
              <w:rPr>
                <w:rFonts w:ascii="Arial" w:hAnsi="Arial" w:cs="Arial"/>
                <w:u w:color="343434"/>
                <w:lang w:val="en-US"/>
              </w:rPr>
              <w:t>, HANOVER</w:t>
            </w:r>
          </w:p>
        </w:tc>
      </w:tr>
      <w:tr w:rsidR="00985945" w:rsidRPr="002A5CDB" w14:paraId="0CFB4EA6"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EF6CBF4"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"https://www.itu.int/online/mm/scripts/s/gensel10?_orgid=1000055396" </w:instrText>
            </w:r>
            <w:r>
              <w:fldChar w:fldCharType="separate"/>
            </w:r>
            <w:r w:rsidR="00985945" w:rsidRPr="00164D3B">
              <w:rPr>
                <w:rFonts w:ascii="Arial" w:hAnsi="Arial" w:cs="Arial"/>
                <w:u w:color="343434"/>
                <w:lang w:val="en-US"/>
              </w:rPr>
              <w:t>Cisco Systems, Inc.</w:t>
            </w:r>
            <w:r>
              <w:rPr>
                <w:rFonts w:ascii="Arial" w:hAnsi="Arial" w:cs="Arial"/>
                <w:u w:color="343434"/>
                <w:lang w:val="en-US"/>
              </w:rPr>
              <w:fldChar w:fldCharType="end"/>
            </w:r>
            <w:r w:rsidR="00985945" w:rsidRPr="00164D3B">
              <w:rPr>
                <w:rFonts w:ascii="Arial" w:hAnsi="Arial" w:cs="Arial"/>
                <w:u w:color="343434"/>
                <w:lang w:val="en-US"/>
              </w:rPr>
              <w:t>, SAN JOSE</w:t>
            </w:r>
          </w:p>
        </w:tc>
      </w:tr>
      <w:tr w:rsidR="00985945" w:rsidRPr="00164D3B" w14:paraId="16DF406B" w14:textId="77777777" w:rsidTr="00985945">
        <w:trPr>
          <w:gridAfter w:val="1"/>
          <w:wAfter w:w="415"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004E549"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w:instrText>
            </w:r>
            <w:r>
              <w:instrText xml:space="preserve">04653" </w:instrText>
            </w:r>
            <w:r>
              <w:fldChar w:fldCharType="separate"/>
            </w:r>
            <w:r w:rsidR="00985945" w:rsidRPr="00164D3B">
              <w:rPr>
                <w:rFonts w:ascii="Arial" w:hAnsi="Arial" w:cs="Arial"/>
                <w:u w:color="343434"/>
                <w:lang w:val="en-US"/>
              </w:rPr>
              <w:t>Corning Incorporated</w:t>
            </w:r>
            <w:r>
              <w:rPr>
                <w:rFonts w:ascii="Arial" w:hAnsi="Arial" w:cs="Arial"/>
                <w:u w:color="343434"/>
                <w:lang w:val="en-US"/>
              </w:rPr>
              <w:fldChar w:fldCharType="end"/>
            </w:r>
            <w:r w:rsidR="00985945" w:rsidRPr="00164D3B">
              <w:rPr>
                <w:rFonts w:ascii="Arial" w:hAnsi="Arial" w:cs="Arial"/>
                <w:u w:color="343434"/>
                <w:lang w:val="en-US"/>
              </w:rPr>
              <w:t>, CORNING</w:t>
            </w:r>
          </w:p>
        </w:tc>
        <w:tc>
          <w:tcPr>
            <w:tcW w:w="64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6DCF716" w14:textId="77777777" w:rsidR="00985945" w:rsidRPr="00164D3B" w:rsidRDefault="00985945">
            <w:pPr>
              <w:widowControl w:val="0"/>
              <w:autoSpaceDE w:val="0"/>
              <w:autoSpaceDN w:val="0"/>
              <w:adjustRightInd w:val="0"/>
              <w:rPr>
                <w:rFonts w:ascii="Arial" w:hAnsi="Arial" w:cs="Arial"/>
                <w:u w:color="343434"/>
                <w:lang w:val="en-US"/>
              </w:rPr>
            </w:pPr>
          </w:p>
        </w:tc>
        <w:tc>
          <w:tcPr>
            <w:tcW w:w="3620"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5FFF178" w14:textId="77777777" w:rsidR="00985945" w:rsidRPr="00164D3B" w:rsidRDefault="00985945">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985945" w:rsidRPr="002A5CDB" w14:paraId="41D5FEAA"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DB708B7"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"https://www.itu.int/online/mm/scripts/s/gensel10?_orgid=0000061194" </w:instrText>
            </w:r>
            <w:r>
              <w:fldChar w:fldCharType="separate"/>
            </w:r>
            <w:r w:rsidR="00985945" w:rsidRPr="00164D3B">
              <w:rPr>
                <w:rFonts w:ascii="Arial" w:hAnsi="Arial" w:cs="Arial"/>
                <w:u w:color="343434"/>
                <w:lang w:val="en-US"/>
              </w:rPr>
              <w:t>Corporation for National Research Initiatives</w:t>
            </w:r>
            <w:r>
              <w:rPr>
                <w:rFonts w:ascii="Arial" w:hAnsi="Arial" w:cs="Arial"/>
                <w:u w:color="343434"/>
                <w:lang w:val="en-US"/>
              </w:rPr>
              <w:fldChar w:fldCharType="end"/>
            </w:r>
            <w:r w:rsidR="00985945" w:rsidRPr="00164D3B">
              <w:rPr>
                <w:rFonts w:ascii="Arial" w:hAnsi="Arial" w:cs="Arial"/>
                <w:u w:color="343434"/>
                <w:lang w:val="en-US"/>
              </w:rPr>
              <w:t>, RESTON</w:t>
            </w:r>
          </w:p>
        </w:tc>
      </w:tr>
      <w:tr w:rsidR="00985945" w:rsidRPr="00164D3B" w14:paraId="597062CB"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997A3B6"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"https://www.itu.int/online/mm/scripts/s/gensel10?_orgid=0000061494" </w:instrText>
            </w:r>
            <w:r>
              <w:fldChar w:fldCharType="separate"/>
            </w:r>
            <w:r w:rsidR="00985945" w:rsidRPr="00164D3B">
              <w:rPr>
                <w:rFonts w:ascii="Arial" w:hAnsi="Arial" w:cs="Arial"/>
                <w:u w:color="343434"/>
                <w:lang w:val="en-US"/>
              </w:rPr>
              <w:t>Deloitte Consulting LLP</w:t>
            </w:r>
            <w:r>
              <w:rPr>
                <w:rFonts w:ascii="Arial" w:hAnsi="Arial" w:cs="Arial"/>
                <w:u w:color="343434"/>
                <w:lang w:val="en-US"/>
              </w:rPr>
              <w:fldChar w:fldCharType="end"/>
            </w:r>
            <w:r w:rsidR="00985945" w:rsidRPr="00164D3B">
              <w:rPr>
                <w:rFonts w:ascii="Arial" w:hAnsi="Arial" w:cs="Arial"/>
                <w:u w:color="343434"/>
                <w:lang w:val="en-US"/>
              </w:rPr>
              <w:t>, ARLINGTON</w:t>
            </w:r>
          </w:p>
        </w:tc>
      </w:tr>
      <w:tr w:rsidR="00985945" w:rsidRPr="00164D3B" w14:paraId="387C0EF6"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78AF23E" w14:textId="77777777" w:rsidR="00985945" w:rsidRPr="00164D3B" w:rsidRDefault="0014049B">
            <w:pPr>
              <w:widowControl w:val="0"/>
              <w:autoSpaceDE w:val="0"/>
              <w:autoSpaceDN w:val="0"/>
              <w:adjustRightInd w:val="0"/>
              <w:rPr>
                <w:rFonts w:ascii="Arial" w:hAnsi="Arial" w:cs="Arial"/>
                <w:u w:color="343434"/>
                <w:lang w:val="en-US"/>
              </w:rPr>
            </w:pPr>
            <w:hyperlink r:id="rId21" w:history="1">
              <w:r w:rsidR="00985945" w:rsidRPr="00164D3B">
                <w:rPr>
                  <w:rFonts w:ascii="Arial" w:hAnsi="Arial" w:cs="Arial"/>
                  <w:u w:color="343434"/>
                  <w:lang w:val="en-US"/>
                </w:rPr>
                <w:t>Dish Network</w:t>
              </w:r>
            </w:hyperlink>
            <w:r w:rsidR="00985945" w:rsidRPr="00164D3B">
              <w:rPr>
                <w:rFonts w:ascii="Arial" w:hAnsi="Arial" w:cs="Arial"/>
                <w:u w:color="343434"/>
                <w:lang w:val="en-US"/>
              </w:rPr>
              <w:t>, WASHINGTON</w:t>
            </w:r>
          </w:p>
        </w:tc>
      </w:tr>
      <w:tr w:rsidR="00985945" w:rsidRPr="00164D3B" w14:paraId="406CCC05"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A56D66D" w14:textId="77777777" w:rsidR="00985945" w:rsidRPr="00164D3B" w:rsidRDefault="0014049B">
            <w:pPr>
              <w:widowControl w:val="0"/>
              <w:autoSpaceDE w:val="0"/>
              <w:autoSpaceDN w:val="0"/>
              <w:adjustRightInd w:val="0"/>
              <w:rPr>
                <w:rFonts w:ascii="Arial" w:hAnsi="Arial" w:cs="Arial"/>
                <w:u w:color="343434"/>
                <w:lang w:val="en-US"/>
              </w:rPr>
            </w:pPr>
            <w:hyperlink r:id="rId22" w:history="1">
              <w:r w:rsidR="00985945" w:rsidRPr="00164D3B">
                <w:rPr>
                  <w:rFonts w:ascii="Arial" w:hAnsi="Arial" w:cs="Arial"/>
                  <w:u w:color="343434"/>
                  <w:lang w:val="en-US"/>
                </w:rPr>
                <w:t>Dolby Laboratories</w:t>
              </w:r>
            </w:hyperlink>
            <w:r w:rsidR="00985945" w:rsidRPr="00164D3B">
              <w:rPr>
                <w:rFonts w:ascii="Arial" w:hAnsi="Arial" w:cs="Arial"/>
                <w:u w:color="343434"/>
                <w:lang w:val="en-US"/>
              </w:rPr>
              <w:t>, SAN FRANCISCO</w:t>
            </w:r>
          </w:p>
        </w:tc>
      </w:tr>
      <w:tr w:rsidR="00985945" w:rsidRPr="00164D3B" w14:paraId="0E8A2E94"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8DBAD0A" w14:textId="77777777" w:rsidR="00985945" w:rsidRPr="00164D3B" w:rsidRDefault="0014049B">
            <w:pPr>
              <w:widowControl w:val="0"/>
              <w:autoSpaceDE w:val="0"/>
              <w:autoSpaceDN w:val="0"/>
              <w:adjustRightInd w:val="0"/>
              <w:rPr>
                <w:rFonts w:ascii="Arial" w:hAnsi="Arial" w:cs="Arial"/>
                <w:u w:color="343434"/>
                <w:lang w:val="en-US"/>
              </w:rPr>
            </w:pPr>
            <w:hyperlink r:id="rId23" w:history="1">
              <w:r w:rsidR="00985945" w:rsidRPr="00164D3B">
                <w:rPr>
                  <w:rFonts w:ascii="Arial" w:hAnsi="Arial" w:cs="Arial"/>
                  <w:u w:color="343434"/>
                  <w:lang w:val="en-US"/>
                </w:rPr>
                <w:t>EchoStar Operating LLC</w:t>
              </w:r>
            </w:hyperlink>
            <w:r w:rsidR="00985945" w:rsidRPr="00164D3B">
              <w:rPr>
                <w:rFonts w:ascii="Arial" w:hAnsi="Arial" w:cs="Arial"/>
                <w:u w:color="343434"/>
                <w:lang w:val="en-US"/>
              </w:rPr>
              <w:t>, GERMANTOWN</w:t>
            </w:r>
          </w:p>
        </w:tc>
      </w:tr>
      <w:tr w:rsidR="00985945" w:rsidRPr="00164D3B" w14:paraId="66930090"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629A45A" w14:textId="77777777" w:rsidR="00985945" w:rsidRPr="00164D3B" w:rsidRDefault="0014049B">
            <w:pPr>
              <w:widowControl w:val="0"/>
              <w:autoSpaceDE w:val="0"/>
              <w:autoSpaceDN w:val="0"/>
              <w:adjustRightInd w:val="0"/>
              <w:rPr>
                <w:rFonts w:ascii="Arial" w:hAnsi="Arial" w:cs="Arial"/>
                <w:u w:color="343434"/>
                <w:lang w:val="en-US"/>
              </w:rPr>
            </w:pPr>
            <w:hyperlink r:id="rId24" w:history="1">
              <w:r w:rsidR="00985945" w:rsidRPr="00164D3B">
                <w:rPr>
                  <w:rFonts w:ascii="Arial" w:hAnsi="Arial" w:cs="Arial"/>
                  <w:u w:color="343434"/>
                  <w:lang w:val="en-US"/>
                </w:rPr>
                <w:t>eCurrency</w:t>
              </w:r>
            </w:hyperlink>
            <w:r w:rsidR="00985945" w:rsidRPr="00164D3B">
              <w:rPr>
                <w:rFonts w:ascii="Arial" w:hAnsi="Arial" w:cs="Arial"/>
                <w:u w:color="343434"/>
                <w:lang w:val="en-US"/>
              </w:rPr>
              <w:t>, OAKLAND</w:t>
            </w:r>
          </w:p>
        </w:tc>
      </w:tr>
      <w:tr w:rsidR="00985945" w:rsidRPr="00164D3B" w14:paraId="246A734C"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089756C" w14:textId="77777777" w:rsidR="00985945" w:rsidRPr="00164D3B" w:rsidRDefault="0014049B">
            <w:pPr>
              <w:widowControl w:val="0"/>
              <w:autoSpaceDE w:val="0"/>
              <w:autoSpaceDN w:val="0"/>
              <w:adjustRightInd w:val="0"/>
              <w:rPr>
                <w:rFonts w:ascii="Arial" w:hAnsi="Arial" w:cs="Arial"/>
                <w:u w:color="343434"/>
                <w:lang w:val="en-US"/>
              </w:rPr>
            </w:pPr>
            <w:hyperlink r:id="rId25" w:history="1">
              <w:r w:rsidR="00985945" w:rsidRPr="00164D3B">
                <w:rPr>
                  <w:rFonts w:ascii="Arial" w:hAnsi="Arial" w:cs="Arial"/>
                  <w:u w:color="343434"/>
                  <w:lang w:val="en-US"/>
                </w:rPr>
                <w:t>Ellipsat Inc</w:t>
              </w:r>
            </w:hyperlink>
            <w:r w:rsidR="00985945" w:rsidRPr="00164D3B">
              <w:rPr>
                <w:rFonts w:ascii="Arial" w:hAnsi="Arial" w:cs="Arial"/>
                <w:u w:color="343434"/>
                <w:lang w:val="en-US"/>
              </w:rPr>
              <w:t>, WASHINGTON</w:t>
            </w:r>
          </w:p>
        </w:tc>
      </w:tr>
      <w:tr w:rsidR="00985945" w:rsidRPr="002A5CDB" w14:paraId="04FA3E0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2D5F3E4"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w:instrText>
            </w:r>
            <w:r w:rsidRPr="002A5CDB">
              <w:rPr>
                <w:lang w:val="en-US"/>
              </w:rPr>
              <w:instrText xml:space="preserve">ripts/s/gensel10?_orgid=1200086814" </w:instrText>
            </w:r>
            <w:r>
              <w:fldChar w:fldCharType="separate"/>
            </w:r>
            <w:r w:rsidR="00985945" w:rsidRPr="00164D3B">
              <w:rPr>
                <w:rFonts w:ascii="Arial" w:hAnsi="Arial" w:cs="Arial"/>
                <w:u w:color="343434"/>
                <w:lang w:val="en-US"/>
              </w:rPr>
              <w:t>Epson Electronics America</w:t>
            </w:r>
            <w:r>
              <w:rPr>
                <w:rFonts w:ascii="Arial" w:hAnsi="Arial" w:cs="Arial"/>
                <w:u w:color="343434"/>
                <w:lang w:val="en-US"/>
              </w:rPr>
              <w:fldChar w:fldCharType="end"/>
            </w:r>
            <w:r w:rsidR="00985945" w:rsidRPr="00164D3B">
              <w:rPr>
                <w:rFonts w:ascii="Arial" w:hAnsi="Arial" w:cs="Arial"/>
                <w:u w:color="343434"/>
                <w:lang w:val="en-US"/>
              </w:rPr>
              <w:t>, SAN JOSE</w:t>
            </w:r>
          </w:p>
        </w:tc>
      </w:tr>
      <w:tr w:rsidR="00985945" w:rsidRPr="00164D3B" w14:paraId="6DBCED08"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F2A8855"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"https://www.itu.int/online/mm/scripts/s/gensel10?_orgid=1200027917" </w:instrText>
            </w:r>
            <w:r>
              <w:fldChar w:fldCharType="separate"/>
            </w:r>
            <w:r w:rsidR="00985945" w:rsidRPr="00164D3B">
              <w:rPr>
                <w:rFonts w:ascii="Arial" w:hAnsi="Arial" w:cs="Arial"/>
                <w:u w:color="343434"/>
                <w:lang w:val="en-US"/>
              </w:rPr>
              <w:t>Facebook</w:t>
            </w:r>
            <w:r>
              <w:rPr>
                <w:rFonts w:ascii="Arial" w:hAnsi="Arial" w:cs="Arial"/>
                <w:u w:color="343434"/>
                <w:lang w:val="en-US"/>
              </w:rPr>
              <w:fldChar w:fldCharType="end"/>
            </w:r>
            <w:r w:rsidR="00985945" w:rsidRPr="00164D3B">
              <w:rPr>
                <w:rFonts w:ascii="Arial" w:hAnsi="Arial" w:cs="Arial"/>
                <w:u w:color="343434"/>
                <w:lang w:val="en-US"/>
              </w:rPr>
              <w:t>, MENLO PARK</w:t>
            </w:r>
          </w:p>
        </w:tc>
      </w:tr>
      <w:tr w:rsidR="00985945" w:rsidRPr="00164D3B" w14:paraId="01A4C54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3DE490A" w14:textId="77777777" w:rsidR="00985945" w:rsidRPr="00164D3B" w:rsidRDefault="0014049B">
            <w:pPr>
              <w:widowControl w:val="0"/>
              <w:autoSpaceDE w:val="0"/>
              <w:autoSpaceDN w:val="0"/>
              <w:adjustRightInd w:val="0"/>
              <w:rPr>
                <w:rFonts w:ascii="Arial" w:hAnsi="Arial" w:cs="Arial"/>
                <w:u w:color="343434"/>
                <w:lang w:val="en-US"/>
              </w:rPr>
            </w:pPr>
            <w:hyperlink r:id="rId26" w:history="1">
              <w:r w:rsidR="00985945" w:rsidRPr="00164D3B">
                <w:rPr>
                  <w:rFonts w:ascii="Arial" w:hAnsi="Arial" w:cs="Arial"/>
                  <w:u w:color="343434"/>
                  <w:lang w:val="en-US"/>
                </w:rPr>
                <w:t>Finisar Corporation</w:t>
              </w:r>
            </w:hyperlink>
            <w:r w:rsidR="00985945" w:rsidRPr="00164D3B">
              <w:rPr>
                <w:rFonts w:ascii="Arial" w:hAnsi="Arial" w:cs="Arial"/>
                <w:u w:color="343434"/>
                <w:lang w:val="en-US"/>
              </w:rPr>
              <w:t>, SUNNYVALE</w:t>
            </w:r>
          </w:p>
        </w:tc>
      </w:tr>
      <w:tr w:rsidR="00985945" w:rsidRPr="002A5CDB" w14:paraId="7562939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931C516"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"https://www.itu.int/online/mm/scripts/s/gensel10?_orgid=0000050481" </w:instrText>
            </w:r>
            <w:r>
              <w:fldChar w:fldCharType="separate"/>
            </w:r>
            <w:r w:rsidR="00985945" w:rsidRPr="00164D3B">
              <w:rPr>
                <w:rFonts w:ascii="Arial" w:hAnsi="Arial" w:cs="Arial"/>
                <w:u w:color="343434"/>
                <w:lang w:val="en-US"/>
              </w:rPr>
              <w:t>Fujitsu Network Communications, Inc.</w:t>
            </w:r>
            <w:r>
              <w:rPr>
                <w:rFonts w:ascii="Arial" w:hAnsi="Arial" w:cs="Arial"/>
                <w:u w:color="343434"/>
                <w:lang w:val="en-US"/>
              </w:rPr>
              <w:fldChar w:fldCharType="end"/>
            </w:r>
            <w:r w:rsidR="00985945" w:rsidRPr="00164D3B">
              <w:rPr>
                <w:rFonts w:ascii="Arial" w:hAnsi="Arial" w:cs="Arial"/>
                <w:u w:color="343434"/>
                <w:lang w:val="en-US"/>
              </w:rPr>
              <w:t>, RICHARDSON</w:t>
            </w:r>
          </w:p>
        </w:tc>
      </w:tr>
      <w:tr w:rsidR="00985945" w:rsidRPr="002A5CDB" w14:paraId="7FAF2EAF"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1C5E355"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w:instrText>
            </w:r>
            <w:r w:rsidRPr="002A5CDB">
              <w:rPr>
                <w:lang w:val="en-US"/>
              </w:rPr>
              <w:instrText xml:space="preserve">NK "https://www.itu.int/online/mm/scripts/s/gensel10?_orgid=0000062812" </w:instrText>
            </w:r>
            <w:r>
              <w:fldChar w:fldCharType="separate"/>
            </w:r>
            <w:r w:rsidR="00985945" w:rsidRPr="00164D3B">
              <w:rPr>
                <w:rFonts w:ascii="Arial" w:hAnsi="Arial" w:cs="Arial"/>
                <w:u w:color="343434"/>
                <w:lang w:val="en-US"/>
              </w:rPr>
              <w:t>Futurewei Technologies US R&amp;D Center</w:t>
            </w:r>
            <w:r>
              <w:rPr>
                <w:rFonts w:ascii="Arial" w:hAnsi="Arial" w:cs="Arial"/>
                <w:u w:color="343434"/>
                <w:lang w:val="en-US"/>
              </w:rPr>
              <w:fldChar w:fldCharType="end"/>
            </w:r>
            <w:r w:rsidR="00985945" w:rsidRPr="00164D3B">
              <w:rPr>
                <w:rFonts w:ascii="Arial" w:hAnsi="Arial" w:cs="Arial"/>
                <w:u w:color="343434"/>
                <w:lang w:val="en-US"/>
              </w:rPr>
              <w:t>, BRIDGEWATER</w:t>
            </w:r>
          </w:p>
        </w:tc>
      </w:tr>
      <w:tr w:rsidR="00985945" w:rsidRPr="00164D3B" w14:paraId="30B52A63"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E9EE49C"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"https://www.itu.int/online/mm/scripts/s/gensel10?_orgid=1000013538" </w:instrText>
            </w:r>
            <w:r>
              <w:fldChar w:fldCharType="separate"/>
            </w:r>
            <w:r w:rsidR="00985945" w:rsidRPr="00164D3B">
              <w:rPr>
                <w:rFonts w:ascii="Arial" w:hAnsi="Arial" w:cs="Arial"/>
                <w:u w:color="343434"/>
                <w:lang w:val="en-US"/>
              </w:rPr>
              <w:t>Globalstar, Inc.</w:t>
            </w:r>
            <w:r>
              <w:rPr>
                <w:rFonts w:ascii="Arial" w:hAnsi="Arial" w:cs="Arial"/>
                <w:u w:color="343434"/>
                <w:lang w:val="en-US"/>
              </w:rPr>
              <w:fldChar w:fldCharType="end"/>
            </w:r>
            <w:r w:rsidR="00985945" w:rsidRPr="00164D3B">
              <w:rPr>
                <w:rFonts w:ascii="Arial" w:hAnsi="Arial" w:cs="Arial"/>
                <w:u w:color="343434"/>
                <w:lang w:val="en-US"/>
              </w:rPr>
              <w:t>, MILPITAS</w:t>
            </w:r>
          </w:p>
        </w:tc>
      </w:tr>
      <w:tr w:rsidR="00985945" w:rsidRPr="002A5CDB" w14:paraId="60C567E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127D93B"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instrText>
            </w:r>
            <w:r w:rsidRPr="002A5CDB">
              <w:rPr>
                <w:lang w:val="en-US"/>
              </w:rPr>
              <w:instrText xml:space="preserve">/www.itu.int/online/mm/scripts/s/gensel10?_orgid=0000062677" </w:instrText>
            </w:r>
            <w:r>
              <w:fldChar w:fldCharType="separate"/>
            </w:r>
            <w:r w:rsidR="00985945" w:rsidRPr="00164D3B">
              <w:rPr>
                <w:rFonts w:ascii="Arial" w:hAnsi="Arial" w:cs="Arial"/>
                <w:u w:color="343434"/>
                <w:lang w:val="en-US"/>
              </w:rPr>
              <w:t>Globecomm Network Services Corporation</w:t>
            </w:r>
            <w:r>
              <w:rPr>
                <w:rFonts w:ascii="Arial" w:hAnsi="Arial" w:cs="Arial"/>
                <w:u w:color="343434"/>
                <w:lang w:val="en-US"/>
              </w:rPr>
              <w:fldChar w:fldCharType="end"/>
            </w:r>
            <w:r w:rsidR="00985945" w:rsidRPr="00164D3B">
              <w:rPr>
                <w:rFonts w:ascii="Arial" w:hAnsi="Arial" w:cs="Arial"/>
                <w:u w:color="343434"/>
                <w:lang w:val="en-US"/>
              </w:rPr>
              <w:t>, HAUPPAUGE</w:t>
            </w:r>
          </w:p>
        </w:tc>
      </w:tr>
      <w:tr w:rsidR="00985945" w:rsidRPr="00164D3B" w14:paraId="3BE1221E"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030D17B"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"https://www.itu.int/online/mm/scripts/s/gensel10?_orgid=1200174095" </w:instrText>
            </w:r>
            <w:r>
              <w:fldChar w:fldCharType="separate"/>
            </w:r>
            <w:r w:rsidR="00985945" w:rsidRPr="00164D3B">
              <w:rPr>
                <w:rFonts w:ascii="Arial" w:hAnsi="Arial" w:cs="Arial"/>
                <w:u w:color="343434"/>
                <w:lang w:val="en-US"/>
              </w:rPr>
              <w:t>Google Fiber</w:t>
            </w:r>
            <w:r>
              <w:rPr>
                <w:rFonts w:ascii="Arial" w:hAnsi="Arial" w:cs="Arial"/>
                <w:u w:color="343434"/>
                <w:lang w:val="en-US"/>
              </w:rPr>
              <w:fldChar w:fldCharType="end"/>
            </w:r>
            <w:r w:rsidR="00985945" w:rsidRPr="00164D3B">
              <w:rPr>
                <w:rFonts w:ascii="Arial" w:hAnsi="Arial" w:cs="Arial"/>
                <w:u w:color="343434"/>
                <w:lang w:val="en-US"/>
              </w:rPr>
              <w:t>, MOUNTAIN VIEW</w:t>
            </w:r>
          </w:p>
        </w:tc>
      </w:tr>
      <w:tr w:rsidR="00985945" w:rsidRPr="00164D3B" w14:paraId="19E85F68"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6E6A8D9" w14:textId="77777777" w:rsidR="00985945" w:rsidRPr="00164D3B" w:rsidRDefault="0014049B">
            <w:pPr>
              <w:widowControl w:val="0"/>
              <w:autoSpaceDE w:val="0"/>
              <w:autoSpaceDN w:val="0"/>
              <w:adjustRightInd w:val="0"/>
              <w:rPr>
                <w:rFonts w:ascii="Arial" w:hAnsi="Arial" w:cs="Arial"/>
                <w:u w:color="343434"/>
                <w:lang w:val="en-US"/>
              </w:rPr>
            </w:pPr>
            <w:hyperlink r:id="rId27" w:history="1">
              <w:r w:rsidR="00985945" w:rsidRPr="00164D3B">
                <w:rPr>
                  <w:rFonts w:ascii="Arial" w:hAnsi="Arial" w:cs="Arial"/>
                  <w:u w:color="343434"/>
                  <w:lang w:val="en-US"/>
                </w:rPr>
                <w:t>Google Inc.</w:t>
              </w:r>
            </w:hyperlink>
            <w:r w:rsidR="00985945" w:rsidRPr="00164D3B">
              <w:rPr>
                <w:rFonts w:ascii="Arial" w:hAnsi="Arial" w:cs="Arial"/>
                <w:u w:color="343434"/>
                <w:lang w:val="en-US"/>
              </w:rPr>
              <w:t>, MOUNTAIN VIEW</w:t>
            </w:r>
          </w:p>
        </w:tc>
      </w:tr>
      <w:tr w:rsidR="00985945" w:rsidRPr="00164D3B" w14:paraId="6EC00686"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2A0D2B4" w14:textId="77777777" w:rsidR="00985945" w:rsidRPr="00164D3B" w:rsidRDefault="0014049B">
            <w:pPr>
              <w:widowControl w:val="0"/>
              <w:autoSpaceDE w:val="0"/>
              <w:autoSpaceDN w:val="0"/>
              <w:adjustRightInd w:val="0"/>
              <w:rPr>
                <w:rFonts w:ascii="Arial" w:hAnsi="Arial" w:cs="Arial"/>
                <w:u w:color="343434"/>
                <w:lang w:val="en-US"/>
              </w:rPr>
            </w:pPr>
            <w:hyperlink r:id="rId28" w:history="1">
              <w:r w:rsidR="00985945" w:rsidRPr="00164D3B">
                <w:rPr>
                  <w:rFonts w:ascii="Arial" w:hAnsi="Arial" w:cs="Arial"/>
                  <w:u w:color="343434"/>
                  <w:lang w:val="en-US"/>
                </w:rPr>
                <w:t>Hudson Institute</w:t>
              </w:r>
            </w:hyperlink>
            <w:r w:rsidR="00985945" w:rsidRPr="00164D3B">
              <w:rPr>
                <w:rFonts w:ascii="Arial" w:hAnsi="Arial" w:cs="Arial"/>
                <w:u w:color="343434"/>
                <w:lang w:val="en-US"/>
              </w:rPr>
              <w:t>, Washington</w:t>
            </w:r>
          </w:p>
        </w:tc>
      </w:tr>
      <w:tr w:rsidR="00985945" w:rsidRPr="00164D3B" w14:paraId="10EDD155"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7C7394B" w14:textId="77777777" w:rsidR="00985945" w:rsidRPr="00164D3B" w:rsidRDefault="0014049B">
            <w:pPr>
              <w:widowControl w:val="0"/>
              <w:autoSpaceDE w:val="0"/>
              <w:autoSpaceDN w:val="0"/>
              <w:adjustRightInd w:val="0"/>
              <w:rPr>
                <w:rFonts w:ascii="Arial" w:hAnsi="Arial" w:cs="Arial"/>
                <w:u w:color="343434"/>
                <w:lang w:val="en-US"/>
              </w:rPr>
            </w:pPr>
            <w:hyperlink r:id="rId29" w:history="1">
              <w:r w:rsidR="00985945" w:rsidRPr="00164D3B">
                <w:rPr>
                  <w:rFonts w:ascii="Arial" w:hAnsi="Arial" w:cs="Arial"/>
                  <w:u w:color="343434"/>
                  <w:lang w:val="en-US"/>
                </w:rPr>
                <w:t>IBM</w:t>
              </w:r>
            </w:hyperlink>
            <w:r w:rsidR="00985945" w:rsidRPr="00164D3B">
              <w:rPr>
                <w:rFonts w:ascii="Arial" w:hAnsi="Arial" w:cs="Arial"/>
                <w:u w:color="343434"/>
                <w:lang w:val="en-US"/>
              </w:rPr>
              <w:t>, POUGHKEEPSIE</w:t>
            </w:r>
          </w:p>
        </w:tc>
      </w:tr>
      <w:tr w:rsidR="00985945" w:rsidRPr="00164D3B" w14:paraId="09E0FC7F"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E84709D" w14:textId="77777777" w:rsidR="00985945" w:rsidRPr="00164D3B" w:rsidRDefault="0014049B">
            <w:pPr>
              <w:widowControl w:val="0"/>
              <w:autoSpaceDE w:val="0"/>
              <w:autoSpaceDN w:val="0"/>
              <w:adjustRightInd w:val="0"/>
              <w:rPr>
                <w:rFonts w:ascii="Arial" w:hAnsi="Arial" w:cs="Arial"/>
                <w:u w:color="343434"/>
                <w:lang w:val="en-US"/>
              </w:rPr>
            </w:pPr>
            <w:hyperlink r:id="rId30" w:history="1">
              <w:r w:rsidR="00985945" w:rsidRPr="00164D3B">
                <w:rPr>
                  <w:rFonts w:ascii="Arial" w:hAnsi="Arial" w:cs="Arial"/>
                  <w:u w:color="343434"/>
                  <w:lang w:val="en-US"/>
                </w:rPr>
                <w:t>Infinera Corporation</w:t>
              </w:r>
            </w:hyperlink>
            <w:r w:rsidR="00985945" w:rsidRPr="00164D3B">
              <w:rPr>
                <w:rFonts w:ascii="Arial" w:hAnsi="Arial" w:cs="Arial"/>
                <w:u w:color="343434"/>
                <w:lang w:val="en-US"/>
              </w:rPr>
              <w:t>, SUNNYVALE</w:t>
            </w:r>
          </w:p>
        </w:tc>
      </w:tr>
      <w:tr w:rsidR="00985945" w:rsidRPr="00164D3B" w14:paraId="0D4FAA7E"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743563A" w14:textId="77777777" w:rsidR="00985945" w:rsidRPr="00164D3B" w:rsidRDefault="0014049B">
            <w:pPr>
              <w:widowControl w:val="0"/>
              <w:autoSpaceDE w:val="0"/>
              <w:autoSpaceDN w:val="0"/>
              <w:adjustRightInd w:val="0"/>
              <w:rPr>
                <w:rFonts w:ascii="Arial" w:hAnsi="Arial" w:cs="Arial"/>
                <w:u w:color="343434"/>
                <w:lang w:val="en-US"/>
              </w:rPr>
            </w:pPr>
            <w:hyperlink r:id="rId31" w:history="1">
              <w:r w:rsidR="00985945" w:rsidRPr="00164D3B">
                <w:rPr>
                  <w:rFonts w:ascii="Arial" w:hAnsi="Arial" w:cs="Arial"/>
                  <w:u w:color="343434"/>
                  <w:lang w:val="en-US"/>
                </w:rPr>
                <w:t>Inphi Corporation</w:t>
              </w:r>
            </w:hyperlink>
            <w:r w:rsidR="00985945" w:rsidRPr="00164D3B">
              <w:rPr>
                <w:rFonts w:ascii="Arial" w:hAnsi="Arial" w:cs="Arial"/>
                <w:u w:color="343434"/>
                <w:lang w:val="en-US"/>
              </w:rPr>
              <w:t>, SANTA CLARA</w:t>
            </w:r>
          </w:p>
        </w:tc>
      </w:tr>
      <w:tr w:rsidR="00985945" w:rsidRPr="00164D3B" w14:paraId="3FF86135"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44C58D3" w14:textId="77777777" w:rsidR="00985945" w:rsidRPr="00164D3B" w:rsidRDefault="0014049B">
            <w:pPr>
              <w:widowControl w:val="0"/>
              <w:autoSpaceDE w:val="0"/>
              <w:autoSpaceDN w:val="0"/>
              <w:adjustRightInd w:val="0"/>
              <w:rPr>
                <w:rFonts w:ascii="Arial" w:hAnsi="Arial" w:cs="Arial"/>
                <w:u w:color="343434"/>
                <w:lang w:val="en-US"/>
              </w:rPr>
            </w:pPr>
            <w:hyperlink r:id="rId32" w:history="1">
              <w:r w:rsidR="00985945" w:rsidRPr="00164D3B">
                <w:rPr>
                  <w:rFonts w:ascii="Arial" w:hAnsi="Arial" w:cs="Arial"/>
                  <w:u w:color="343434"/>
                  <w:lang w:val="en-US"/>
                </w:rPr>
                <w:t>Intel Corporation</w:t>
              </w:r>
            </w:hyperlink>
            <w:r w:rsidR="00985945" w:rsidRPr="00164D3B">
              <w:rPr>
                <w:rFonts w:ascii="Arial" w:hAnsi="Arial" w:cs="Arial"/>
                <w:u w:color="343434"/>
                <w:lang w:val="en-US"/>
              </w:rPr>
              <w:t>, SANTA CLARA</w:t>
            </w:r>
          </w:p>
        </w:tc>
      </w:tr>
      <w:tr w:rsidR="00985945" w:rsidRPr="00164D3B" w14:paraId="7ED7841B"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6B5FDD4" w14:textId="77777777" w:rsidR="00985945" w:rsidRPr="00164D3B" w:rsidRDefault="0014049B">
            <w:pPr>
              <w:widowControl w:val="0"/>
              <w:autoSpaceDE w:val="0"/>
              <w:autoSpaceDN w:val="0"/>
              <w:adjustRightInd w:val="0"/>
              <w:rPr>
                <w:rFonts w:ascii="Arial" w:hAnsi="Arial" w:cs="Arial"/>
                <w:u w:color="343434"/>
                <w:lang w:val="en-US"/>
              </w:rPr>
            </w:pPr>
            <w:hyperlink r:id="rId33" w:history="1">
              <w:r w:rsidR="00985945" w:rsidRPr="00164D3B">
                <w:rPr>
                  <w:rFonts w:ascii="Arial" w:hAnsi="Arial" w:cs="Arial"/>
                  <w:u w:color="343434"/>
                  <w:lang w:val="en-US"/>
                </w:rPr>
                <w:t>Intelsat US LLC</w:t>
              </w:r>
            </w:hyperlink>
            <w:r w:rsidR="00985945" w:rsidRPr="00164D3B">
              <w:rPr>
                <w:rFonts w:ascii="Arial" w:hAnsi="Arial" w:cs="Arial"/>
                <w:u w:color="343434"/>
                <w:lang w:val="en-US"/>
              </w:rPr>
              <w:t>,</w:t>
            </w:r>
          </w:p>
        </w:tc>
      </w:tr>
      <w:tr w:rsidR="00985945" w:rsidRPr="00164D3B" w14:paraId="25FF384B"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CF3F4B3" w14:textId="77777777" w:rsidR="00985945" w:rsidRPr="00164D3B" w:rsidRDefault="0014049B">
            <w:pPr>
              <w:widowControl w:val="0"/>
              <w:autoSpaceDE w:val="0"/>
              <w:autoSpaceDN w:val="0"/>
              <w:adjustRightInd w:val="0"/>
              <w:rPr>
                <w:rFonts w:ascii="Arial" w:hAnsi="Arial" w:cs="Arial"/>
                <w:u w:color="343434"/>
                <w:lang w:val="en-US"/>
              </w:rPr>
            </w:pPr>
            <w:hyperlink r:id="rId34" w:history="1">
              <w:r w:rsidR="00985945" w:rsidRPr="00164D3B">
                <w:rPr>
                  <w:rFonts w:ascii="Arial" w:hAnsi="Arial" w:cs="Arial"/>
                  <w:u w:color="343434"/>
                  <w:lang w:val="en-US"/>
                </w:rPr>
                <w:t>InterDigital Communications, Inc.</w:t>
              </w:r>
            </w:hyperlink>
            <w:r w:rsidR="00985945" w:rsidRPr="00164D3B">
              <w:rPr>
                <w:rFonts w:ascii="Arial" w:hAnsi="Arial" w:cs="Arial"/>
                <w:u w:color="343434"/>
                <w:lang w:val="en-US"/>
              </w:rPr>
              <w:t>, CONSHOHOCKEN</w:t>
            </w:r>
          </w:p>
        </w:tc>
      </w:tr>
      <w:tr w:rsidR="00985945" w:rsidRPr="00164D3B" w14:paraId="0B69450B"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B1F50BD" w14:textId="77777777" w:rsidR="00985945" w:rsidRPr="00164D3B" w:rsidRDefault="0014049B">
            <w:pPr>
              <w:widowControl w:val="0"/>
              <w:autoSpaceDE w:val="0"/>
              <w:autoSpaceDN w:val="0"/>
              <w:adjustRightInd w:val="0"/>
              <w:rPr>
                <w:rFonts w:ascii="Arial" w:hAnsi="Arial" w:cs="Arial"/>
                <w:u w:color="343434"/>
                <w:lang w:val="en-US"/>
              </w:rPr>
            </w:pPr>
            <w:hyperlink r:id="rId35" w:history="1">
              <w:r w:rsidR="00985945" w:rsidRPr="00164D3B">
                <w:rPr>
                  <w:rFonts w:ascii="Arial" w:hAnsi="Arial" w:cs="Arial"/>
                  <w:u w:color="343434"/>
                  <w:lang w:val="en-US"/>
                </w:rPr>
                <w:t>Iridium Satellite LLC.</w:t>
              </w:r>
            </w:hyperlink>
            <w:r w:rsidR="00985945" w:rsidRPr="00164D3B">
              <w:rPr>
                <w:rFonts w:ascii="Arial" w:hAnsi="Arial" w:cs="Arial"/>
                <w:u w:color="343434"/>
                <w:lang w:val="en-US"/>
              </w:rPr>
              <w:t>, MCLEAN</w:t>
            </w:r>
          </w:p>
        </w:tc>
      </w:tr>
      <w:tr w:rsidR="00985945" w:rsidRPr="002A5CDB" w14:paraId="3BFAB4E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08A7D6D"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"https://www.itu.int/online/mm/scripts/s/gensel10?_orgid=0000056989" </w:instrText>
            </w:r>
            <w:r>
              <w:fldChar w:fldCharType="separate"/>
            </w:r>
            <w:r w:rsidR="00985945" w:rsidRPr="00164D3B">
              <w:rPr>
                <w:rFonts w:ascii="Arial" w:hAnsi="Arial" w:cs="Arial"/>
                <w:u w:color="343434"/>
                <w:lang w:val="en-US"/>
              </w:rPr>
              <w:t>ITRI International Inc.</w:t>
            </w:r>
            <w:r>
              <w:rPr>
                <w:rFonts w:ascii="Arial" w:hAnsi="Arial" w:cs="Arial"/>
                <w:u w:color="343434"/>
                <w:lang w:val="en-US"/>
              </w:rPr>
              <w:fldChar w:fldCharType="end"/>
            </w:r>
            <w:r w:rsidR="00985945" w:rsidRPr="00164D3B">
              <w:rPr>
                <w:rFonts w:ascii="Arial" w:hAnsi="Arial" w:cs="Arial"/>
                <w:u w:color="343434"/>
                <w:lang w:val="en-US"/>
              </w:rPr>
              <w:t>, SAN JOSE</w:t>
            </w:r>
          </w:p>
        </w:tc>
      </w:tr>
      <w:tr w:rsidR="00985945" w:rsidRPr="00164D3B" w14:paraId="0C361B44"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BFB2138"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"https://www.itu.int/online/mm/scripts/s/gensel10?_orgid=0000057721" </w:instrText>
            </w:r>
            <w:r>
              <w:fldChar w:fldCharType="separate"/>
            </w:r>
            <w:r w:rsidR="00985945" w:rsidRPr="00164D3B">
              <w:rPr>
                <w:rFonts w:ascii="Arial" w:hAnsi="Arial" w:cs="Arial"/>
                <w:u w:color="343434"/>
                <w:lang w:val="en-US"/>
              </w:rPr>
              <w:t>Juniper Networks</w:t>
            </w:r>
            <w:r>
              <w:rPr>
                <w:rFonts w:ascii="Arial" w:hAnsi="Arial" w:cs="Arial"/>
                <w:u w:color="343434"/>
                <w:lang w:val="en-US"/>
              </w:rPr>
              <w:fldChar w:fldCharType="end"/>
            </w:r>
            <w:r w:rsidR="00985945" w:rsidRPr="00164D3B">
              <w:rPr>
                <w:rFonts w:ascii="Arial" w:hAnsi="Arial" w:cs="Arial"/>
                <w:u w:color="343434"/>
                <w:lang w:val="en-US"/>
              </w:rPr>
              <w:t>, SUNNYVALE</w:t>
            </w:r>
          </w:p>
        </w:tc>
      </w:tr>
      <w:tr w:rsidR="00985945" w:rsidRPr="00164D3B" w14:paraId="07FF825B"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2C0C2D8" w14:textId="77777777" w:rsidR="00985945" w:rsidRPr="00164D3B" w:rsidRDefault="0014049B">
            <w:pPr>
              <w:widowControl w:val="0"/>
              <w:autoSpaceDE w:val="0"/>
              <w:autoSpaceDN w:val="0"/>
              <w:adjustRightInd w:val="0"/>
              <w:rPr>
                <w:rFonts w:ascii="Arial" w:hAnsi="Arial" w:cs="Arial"/>
                <w:u w:color="343434"/>
                <w:lang w:val="en-US"/>
              </w:rPr>
            </w:pPr>
            <w:hyperlink r:id="rId36" w:history="1">
              <w:r w:rsidR="00985945" w:rsidRPr="00164D3B">
                <w:rPr>
                  <w:rFonts w:ascii="Arial" w:hAnsi="Arial" w:cs="Arial"/>
                  <w:u w:color="343434"/>
                  <w:lang w:val="en-US"/>
                </w:rPr>
                <w:t>Keysight Technologies</w:t>
              </w:r>
            </w:hyperlink>
            <w:r w:rsidR="00985945" w:rsidRPr="00164D3B">
              <w:rPr>
                <w:rFonts w:ascii="Arial" w:hAnsi="Arial" w:cs="Arial"/>
                <w:u w:color="343434"/>
                <w:lang w:val="en-US"/>
              </w:rPr>
              <w:t>, SANTA ROSA</w:t>
            </w:r>
          </w:p>
        </w:tc>
      </w:tr>
      <w:tr w:rsidR="00985945" w:rsidRPr="00164D3B" w14:paraId="482425E0"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038A523" w14:textId="77777777" w:rsidR="00985945" w:rsidRPr="00164D3B" w:rsidRDefault="0014049B">
            <w:pPr>
              <w:widowControl w:val="0"/>
              <w:autoSpaceDE w:val="0"/>
              <w:autoSpaceDN w:val="0"/>
              <w:adjustRightInd w:val="0"/>
              <w:rPr>
                <w:rFonts w:ascii="Arial" w:hAnsi="Arial" w:cs="Arial"/>
                <w:u w:color="343434"/>
                <w:lang w:val="en-US"/>
              </w:rPr>
            </w:pPr>
            <w:hyperlink r:id="rId37" w:history="1">
              <w:r w:rsidR="00985945" w:rsidRPr="00164D3B">
                <w:rPr>
                  <w:rFonts w:ascii="Arial" w:hAnsi="Arial" w:cs="Arial"/>
                  <w:u w:color="343434"/>
                  <w:lang w:val="en-US"/>
                </w:rPr>
                <w:t>Kratos Communications</w:t>
              </w:r>
            </w:hyperlink>
            <w:r w:rsidR="00985945" w:rsidRPr="00164D3B">
              <w:rPr>
                <w:rFonts w:ascii="Arial" w:hAnsi="Arial" w:cs="Arial"/>
                <w:u w:color="343434"/>
                <w:lang w:val="en-US"/>
              </w:rPr>
              <w:t>, ALEXANDRIA</w:t>
            </w:r>
          </w:p>
        </w:tc>
      </w:tr>
      <w:tr w:rsidR="00985945" w:rsidRPr="00164D3B" w14:paraId="501B1DE8"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DCDED73" w14:textId="77777777" w:rsidR="00985945" w:rsidRPr="00164D3B" w:rsidRDefault="0014049B">
            <w:pPr>
              <w:widowControl w:val="0"/>
              <w:autoSpaceDE w:val="0"/>
              <w:autoSpaceDN w:val="0"/>
              <w:adjustRightInd w:val="0"/>
              <w:rPr>
                <w:rFonts w:ascii="Arial" w:hAnsi="Arial" w:cs="Arial"/>
                <w:u w:color="343434"/>
                <w:lang w:val="en-US"/>
              </w:rPr>
            </w:pPr>
            <w:hyperlink r:id="rId38" w:history="1">
              <w:r w:rsidR="00985945" w:rsidRPr="00164D3B">
                <w:rPr>
                  <w:rFonts w:ascii="Arial" w:hAnsi="Arial" w:cs="Arial"/>
                  <w:u w:color="343434"/>
                  <w:lang w:val="en-US"/>
                </w:rPr>
                <w:t>Ligado NETWORKS LLC</w:t>
              </w:r>
            </w:hyperlink>
            <w:r w:rsidR="00985945" w:rsidRPr="00164D3B">
              <w:rPr>
                <w:rFonts w:ascii="Arial" w:hAnsi="Arial" w:cs="Arial"/>
                <w:u w:color="343434"/>
                <w:lang w:val="en-US"/>
              </w:rPr>
              <w:t>, RESTON</w:t>
            </w:r>
          </w:p>
        </w:tc>
      </w:tr>
      <w:tr w:rsidR="00985945" w:rsidRPr="00164D3B" w14:paraId="1B228F50"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B5731E9" w14:textId="77777777" w:rsidR="00985945" w:rsidRPr="00164D3B" w:rsidRDefault="0014049B">
            <w:pPr>
              <w:widowControl w:val="0"/>
              <w:autoSpaceDE w:val="0"/>
              <w:autoSpaceDN w:val="0"/>
              <w:adjustRightInd w:val="0"/>
              <w:rPr>
                <w:rFonts w:ascii="Arial" w:hAnsi="Arial" w:cs="Arial"/>
                <w:u w:color="343434"/>
                <w:lang w:val="en-US"/>
              </w:rPr>
            </w:pPr>
            <w:hyperlink r:id="rId39" w:history="1">
              <w:r w:rsidR="00985945" w:rsidRPr="00164D3B">
                <w:rPr>
                  <w:rFonts w:ascii="Arial" w:hAnsi="Arial" w:cs="Arial"/>
                  <w:u w:color="343434"/>
                  <w:lang w:val="en-US"/>
                </w:rPr>
                <w:t>Limitless Mobile, LLC</w:t>
              </w:r>
            </w:hyperlink>
            <w:r w:rsidR="00985945" w:rsidRPr="00164D3B">
              <w:rPr>
                <w:rFonts w:ascii="Arial" w:hAnsi="Arial" w:cs="Arial"/>
                <w:u w:color="343434"/>
                <w:lang w:val="en-US"/>
              </w:rPr>
              <w:t>, HARRISBURG</w:t>
            </w:r>
          </w:p>
        </w:tc>
      </w:tr>
      <w:tr w:rsidR="00985945" w:rsidRPr="002A5CDB" w14:paraId="22EB5468"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7E0B779"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w:instrText>
            </w:r>
            <w:r w:rsidRPr="002A5CDB">
              <w:rPr>
                <w:lang w:val="en-US"/>
              </w:rPr>
              <w:instrText xml:space="preserve">004703" </w:instrText>
            </w:r>
            <w:r>
              <w:fldChar w:fldCharType="separate"/>
            </w:r>
            <w:r w:rsidR="00985945" w:rsidRPr="00164D3B">
              <w:rPr>
                <w:rFonts w:ascii="Arial" w:hAnsi="Arial" w:cs="Arial"/>
                <w:u w:color="343434"/>
                <w:lang w:val="en-US"/>
              </w:rPr>
              <w:t>Lockheed Martin Corporation (LMC)</w:t>
            </w:r>
            <w:r>
              <w:rPr>
                <w:rFonts w:ascii="Arial" w:hAnsi="Arial" w:cs="Arial"/>
                <w:u w:color="343434"/>
                <w:lang w:val="en-US"/>
              </w:rPr>
              <w:fldChar w:fldCharType="end"/>
            </w:r>
            <w:r w:rsidR="00985945" w:rsidRPr="00164D3B">
              <w:rPr>
                <w:rFonts w:ascii="Arial" w:hAnsi="Arial" w:cs="Arial"/>
                <w:u w:color="343434"/>
                <w:lang w:val="en-US"/>
              </w:rPr>
              <w:t>, ARLINGTON</w:t>
            </w:r>
          </w:p>
        </w:tc>
      </w:tr>
      <w:tr w:rsidR="00985945" w:rsidRPr="00164D3B" w14:paraId="7D5D933A"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911DD24" w14:textId="77777777" w:rsidR="00985945" w:rsidRPr="00164D3B" w:rsidRDefault="0014049B">
            <w:pPr>
              <w:widowControl w:val="0"/>
              <w:autoSpaceDE w:val="0"/>
              <w:autoSpaceDN w:val="0"/>
              <w:adjustRightInd w:val="0"/>
              <w:rPr>
                <w:rFonts w:ascii="Arial" w:hAnsi="Arial" w:cs="Arial"/>
                <w:u w:color="343434"/>
                <w:lang w:val="en-US"/>
              </w:rPr>
            </w:pPr>
            <w:r>
              <w:lastRenderedPageBreak/>
              <w:fldChar w:fldCharType="begin"/>
            </w:r>
            <w:r>
              <w:instrText xml:space="preserve"> HYPERLINK "https://www.itu.int/online/mm/scripts/s/gensel10?_orgid=1200136439" </w:instrText>
            </w:r>
            <w:r>
              <w:fldChar w:fldCharType="separate"/>
            </w:r>
            <w:r w:rsidR="00985945" w:rsidRPr="00164D3B">
              <w:rPr>
                <w:rFonts w:ascii="Arial" w:hAnsi="Arial" w:cs="Arial"/>
                <w:u w:color="343434"/>
                <w:lang w:val="en-US"/>
              </w:rPr>
              <w:t>Loon LLC</w:t>
            </w:r>
            <w:r>
              <w:rPr>
                <w:rFonts w:ascii="Arial" w:hAnsi="Arial" w:cs="Arial"/>
                <w:u w:color="343434"/>
                <w:lang w:val="en-US"/>
              </w:rPr>
              <w:fldChar w:fldCharType="end"/>
            </w:r>
            <w:r w:rsidR="00985945" w:rsidRPr="00164D3B">
              <w:rPr>
                <w:rFonts w:ascii="Arial" w:hAnsi="Arial" w:cs="Arial"/>
                <w:u w:color="343434"/>
                <w:lang w:val="en-US"/>
              </w:rPr>
              <w:t>, MOUNTAIN VIEW</w:t>
            </w:r>
          </w:p>
        </w:tc>
      </w:tr>
      <w:tr w:rsidR="00985945" w:rsidRPr="00164D3B" w14:paraId="5C7A38F3"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9E62085" w14:textId="77777777" w:rsidR="00985945" w:rsidRPr="00164D3B" w:rsidRDefault="0014049B">
            <w:pPr>
              <w:widowControl w:val="0"/>
              <w:autoSpaceDE w:val="0"/>
              <w:autoSpaceDN w:val="0"/>
              <w:adjustRightInd w:val="0"/>
              <w:rPr>
                <w:rFonts w:ascii="Arial" w:hAnsi="Arial" w:cs="Arial"/>
                <w:u w:color="343434"/>
                <w:lang w:val="en-US"/>
              </w:rPr>
            </w:pPr>
            <w:hyperlink r:id="rId40" w:history="1">
              <w:r w:rsidR="00985945" w:rsidRPr="00164D3B">
                <w:rPr>
                  <w:rFonts w:ascii="Arial" w:hAnsi="Arial" w:cs="Arial"/>
                  <w:u w:color="343434"/>
                  <w:lang w:val="en-US"/>
                </w:rPr>
                <w:t>Lumentum</w:t>
              </w:r>
            </w:hyperlink>
            <w:r w:rsidR="00985945" w:rsidRPr="00164D3B">
              <w:rPr>
                <w:rFonts w:ascii="Arial" w:hAnsi="Arial" w:cs="Arial"/>
                <w:u w:color="343434"/>
                <w:lang w:val="en-US"/>
              </w:rPr>
              <w:t>, MILPITAS</w:t>
            </w:r>
          </w:p>
        </w:tc>
      </w:tr>
      <w:tr w:rsidR="00985945" w:rsidRPr="002A5CDB" w14:paraId="6D65452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7E7A9AD"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"https://www.itu.int/online/mm/scripts/s/gensel10?_orgid=1200028926" </w:instrText>
            </w:r>
            <w:r>
              <w:fldChar w:fldCharType="separate"/>
            </w:r>
            <w:r w:rsidR="00985945" w:rsidRPr="00164D3B">
              <w:rPr>
                <w:rFonts w:ascii="Arial" w:hAnsi="Arial" w:cs="Arial"/>
                <w:u w:color="343434"/>
                <w:lang w:val="en-US"/>
              </w:rPr>
              <w:t>MasterCard Worldwide</w:t>
            </w:r>
            <w:r>
              <w:rPr>
                <w:rFonts w:ascii="Arial" w:hAnsi="Arial" w:cs="Arial"/>
                <w:u w:color="343434"/>
                <w:lang w:val="en-US"/>
              </w:rPr>
              <w:fldChar w:fldCharType="end"/>
            </w:r>
            <w:r w:rsidR="00985945" w:rsidRPr="00164D3B">
              <w:rPr>
                <w:rFonts w:ascii="Arial" w:hAnsi="Arial" w:cs="Arial"/>
                <w:u w:color="343434"/>
                <w:lang w:val="en-US"/>
              </w:rPr>
              <w:t>, NEW YORK, PURCHASE</w:t>
            </w:r>
          </w:p>
        </w:tc>
      </w:tr>
      <w:tr w:rsidR="00985945" w:rsidRPr="00164D3B" w14:paraId="69596D0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11B24A3"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"https://www.itu.int/online/mm/scripts/s/gensel10?_orgid=0000059669" </w:instrText>
            </w:r>
            <w:r>
              <w:fldChar w:fldCharType="separate"/>
            </w:r>
            <w:r w:rsidR="00985945" w:rsidRPr="00164D3B">
              <w:rPr>
                <w:rFonts w:ascii="Arial" w:hAnsi="Arial" w:cs="Arial"/>
                <w:u w:color="343434"/>
                <w:lang w:val="en-US"/>
              </w:rPr>
              <w:t>Maxlinear Inc</w:t>
            </w:r>
            <w:r>
              <w:rPr>
                <w:rFonts w:ascii="Arial" w:hAnsi="Arial" w:cs="Arial"/>
                <w:u w:color="343434"/>
                <w:lang w:val="en-US"/>
              </w:rPr>
              <w:fldChar w:fldCharType="end"/>
            </w:r>
            <w:r w:rsidR="00985945" w:rsidRPr="00164D3B">
              <w:rPr>
                <w:rFonts w:ascii="Arial" w:hAnsi="Arial" w:cs="Arial"/>
                <w:u w:color="343434"/>
                <w:lang w:val="en-US"/>
              </w:rPr>
              <w:t>, CARLSBAD</w:t>
            </w:r>
          </w:p>
        </w:tc>
      </w:tr>
      <w:tr w:rsidR="00985945" w:rsidRPr="00164D3B" w14:paraId="1CABA6A1"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6B8DAB9" w14:textId="77777777" w:rsidR="00985945" w:rsidRPr="00164D3B" w:rsidRDefault="0014049B">
            <w:pPr>
              <w:widowControl w:val="0"/>
              <w:autoSpaceDE w:val="0"/>
              <w:autoSpaceDN w:val="0"/>
              <w:adjustRightInd w:val="0"/>
              <w:rPr>
                <w:rFonts w:ascii="Arial" w:hAnsi="Arial" w:cs="Arial"/>
                <w:u w:color="343434"/>
                <w:lang w:val="en-US"/>
              </w:rPr>
            </w:pPr>
            <w:hyperlink r:id="rId41" w:history="1">
              <w:r w:rsidR="00985945" w:rsidRPr="00164D3B">
                <w:rPr>
                  <w:rFonts w:ascii="Arial" w:hAnsi="Arial" w:cs="Arial"/>
                  <w:u w:color="343434"/>
                  <w:lang w:val="en-US"/>
                </w:rPr>
                <w:t>MediaTek Inc.</w:t>
              </w:r>
            </w:hyperlink>
            <w:r w:rsidR="00985945" w:rsidRPr="00164D3B">
              <w:rPr>
                <w:rFonts w:ascii="Arial" w:hAnsi="Arial" w:cs="Arial"/>
                <w:u w:color="343434"/>
                <w:lang w:val="en-US"/>
              </w:rPr>
              <w:t>, SAN JOSE</w:t>
            </w:r>
          </w:p>
        </w:tc>
      </w:tr>
      <w:tr w:rsidR="00985945" w:rsidRPr="002A5CDB" w14:paraId="05742FB1"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024238B"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"https://www.itu.int/online/mm/scripts/s/gensel10?_orgid=0000060342" </w:instrText>
            </w:r>
            <w:r>
              <w:fldChar w:fldCharType="separate"/>
            </w:r>
            <w:r w:rsidR="00985945" w:rsidRPr="00164D3B">
              <w:rPr>
                <w:rFonts w:ascii="Arial" w:hAnsi="Arial" w:cs="Arial"/>
                <w:u w:color="343434"/>
                <w:lang w:val="en-US"/>
              </w:rPr>
              <w:t>Metanoia Technologies, Inc.</w:t>
            </w:r>
            <w:r>
              <w:rPr>
                <w:rFonts w:ascii="Arial" w:hAnsi="Arial" w:cs="Arial"/>
                <w:u w:color="343434"/>
                <w:lang w:val="en-US"/>
              </w:rPr>
              <w:fldChar w:fldCharType="end"/>
            </w:r>
            <w:r w:rsidR="00985945" w:rsidRPr="00164D3B">
              <w:rPr>
                <w:rFonts w:ascii="Arial" w:hAnsi="Arial" w:cs="Arial"/>
                <w:u w:color="343434"/>
                <w:lang w:val="en-US"/>
              </w:rPr>
              <w:t>, REDWOOD CITY</w:t>
            </w:r>
          </w:p>
        </w:tc>
      </w:tr>
      <w:tr w:rsidR="00985945" w:rsidRPr="00164D3B" w14:paraId="6942800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5564283"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nstrText>
            </w:r>
            <w:r>
              <w:instrText xml:space="preserve">w.itu.int/online/mm/scripts/s/gensel10?_orgid=0000015856" </w:instrText>
            </w:r>
            <w:r>
              <w:fldChar w:fldCharType="separate"/>
            </w:r>
            <w:r w:rsidR="00985945" w:rsidRPr="00164D3B">
              <w:rPr>
                <w:rFonts w:ascii="Arial" w:hAnsi="Arial" w:cs="Arial"/>
                <w:u w:color="343434"/>
                <w:lang w:val="en-US"/>
              </w:rPr>
              <w:t>Microsemi Corporation</w:t>
            </w:r>
            <w:r>
              <w:rPr>
                <w:rFonts w:ascii="Arial" w:hAnsi="Arial" w:cs="Arial"/>
                <w:u w:color="343434"/>
                <w:lang w:val="en-US"/>
              </w:rPr>
              <w:fldChar w:fldCharType="end"/>
            </w:r>
            <w:r w:rsidR="00985945" w:rsidRPr="00164D3B">
              <w:rPr>
                <w:rFonts w:ascii="Arial" w:hAnsi="Arial" w:cs="Arial"/>
                <w:u w:color="343434"/>
                <w:lang w:val="en-US"/>
              </w:rPr>
              <w:t>, SAN JOSE</w:t>
            </w:r>
          </w:p>
        </w:tc>
      </w:tr>
      <w:tr w:rsidR="00985945" w:rsidRPr="00164D3B" w14:paraId="6529C0C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7377254" w14:textId="77777777" w:rsidR="00985945" w:rsidRPr="00164D3B" w:rsidRDefault="0014049B">
            <w:pPr>
              <w:widowControl w:val="0"/>
              <w:autoSpaceDE w:val="0"/>
              <w:autoSpaceDN w:val="0"/>
              <w:adjustRightInd w:val="0"/>
              <w:rPr>
                <w:rFonts w:ascii="Arial" w:hAnsi="Arial" w:cs="Arial"/>
                <w:u w:color="343434"/>
                <w:lang w:val="en-US"/>
              </w:rPr>
            </w:pPr>
            <w:hyperlink r:id="rId42" w:history="1">
              <w:r w:rsidR="00985945" w:rsidRPr="00164D3B">
                <w:rPr>
                  <w:rFonts w:ascii="Arial" w:hAnsi="Arial" w:cs="Arial"/>
                  <w:u w:color="343434"/>
                  <w:lang w:val="en-US"/>
                </w:rPr>
                <w:t>Microsoft Corporation</w:t>
              </w:r>
            </w:hyperlink>
            <w:r w:rsidR="00985945" w:rsidRPr="00164D3B">
              <w:rPr>
                <w:rFonts w:ascii="Arial" w:hAnsi="Arial" w:cs="Arial"/>
                <w:u w:color="343434"/>
                <w:lang w:val="en-US"/>
              </w:rPr>
              <w:t>, REDMOND</w:t>
            </w:r>
          </w:p>
        </w:tc>
      </w:tr>
      <w:tr w:rsidR="00985945" w:rsidRPr="00164D3B" w14:paraId="7700209B"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DD672D5" w14:textId="77777777" w:rsidR="00985945" w:rsidRPr="00164D3B" w:rsidRDefault="0014049B">
            <w:pPr>
              <w:widowControl w:val="0"/>
              <w:autoSpaceDE w:val="0"/>
              <w:autoSpaceDN w:val="0"/>
              <w:adjustRightInd w:val="0"/>
              <w:rPr>
                <w:rFonts w:ascii="Arial" w:hAnsi="Arial" w:cs="Arial"/>
                <w:u w:color="343434"/>
                <w:lang w:val="en-US"/>
              </w:rPr>
            </w:pPr>
            <w:hyperlink r:id="rId43" w:history="1">
              <w:r w:rsidR="00985945" w:rsidRPr="00164D3B">
                <w:rPr>
                  <w:rFonts w:ascii="Arial" w:hAnsi="Arial" w:cs="Arial"/>
                  <w:u w:color="343434"/>
                  <w:lang w:val="en-US"/>
                </w:rPr>
                <w:t>Motorola Mobility LLC</w:t>
              </w:r>
            </w:hyperlink>
            <w:r w:rsidR="00985945" w:rsidRPr="00164D3B">
              <w:rPr>
                <w:rFonts w:ascii="Arial" w:hAnsi="Arial" w:cs="Arial"/>
                <w:u w:color="343434"/>
                <w:lang w:val="en-US"/>
              </w:rPr>
              <w:t>, CHICAGO</w:t>
            </w:r>
          </w:p>
        </w:tc>
      </w:tr>
      <w:tr w:rsidR="00985945" w:rsidRPr="00164D3B" w14:paraId="3AFB4F3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AEFC23C" w14:textId="77777777" w:rsidR="00985945" w:rsidRPr="00164D3B" w:rsidRDefault="0014049B">
            <w:pPr>
              <w:widowControl w:val="0"/>
              <w:autoSpaceDE w:val="0"/>
              <w:autoSpaceDN w:val="0"/>
              <w:adjustRightInd w:val="0"/>
              <w:rPr>
                <w:rFonts w:ascii="Arial" w:hAnsi="Arial" w:cs="Arial"/>
                <w:u w:color="343434"/>
                <w:lang w:val="en-US"/>
              </w:rPr>
            </w:pPr>
            <w:hyperlink r:id="rId44" w:history="1">
              <w:r w:rsidR="00985945" w:rsidRPr="00164D3B">
                <w:rPr>
                  <w:rFonts w:ascii="Arial" w:hAnsi="Arial" w:cs="Arial"/>
                  <w:u w:color="343434"/>
                  <w:lang w:val="en-US"/>
                </w:rPr>
                <w:t>Motorola Solutions Inc.</w:t>
              </w:r>
            </w:hyperlink>
            <w:r w:rsidR="00985945" w:rsidRPr="00164D3B">
              <w:rPr>
                <w:rFonts w:ascii="Arial" w:hAnsi="Arial" w:cs="Arial"/>
                <w:u w:color="343434"/>
                <w:lang w:val="en-US"/>
              </w:rPr>
              <w:t>, WASHINGTON</w:t>
            </w:r>
          </w:p>
        </w:tc>
      </w:tr>
      <w:tr w:rsidR="00985945" w:rsidRPr="002A5CDB" w14:paraId="7F3CC05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61BB006"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w:instrText>
            </w:r>
            <w:r w:rsidRPr="002A5CDB">
              <w:rPr>
                <w:lang w:val="en-US"/>
              </w:rPr>
              <w:instrText xml:space="preserve">0000058685" </w:instrText>
            </w:r>
            <w:r>
              <w:fldChar w:fldCharType="separate"/>
            </w:r>
            <w:r w:rsidR="00985945" w:rsidRPr="00164D3B">
              <w:rPr>
                <w:rFonts w:ascii="Arial" w:hAnsi="Arial" w:cs="Arial"/>
                <w:u w:color="343434"/>
                <w:lang w:val="en-US"/>
              </w:rPr>
              <w:t>Navajo Nation Telecommunication Regulatory Commission</w:t>
            </w:r>
            <w:r>
              <w:rPr>
                <w:rFonts w:ascii="Arial" w:hAnsi="Arial" w:cs="Arial"/>
                <w:u w:color="343434"/>
                <w:lang w:val="en-US"/>
              </w:rPr>
              <w:fldChar w:fldCharType="end"/>
            </w:r>
            <w:r w:rsidR="00985945" w:rsidRPr="00164D3B">
              <w:rPr>
                <w:rFonts w:ascii="Arial" w:hAnsi="Arial" w:cs="Arial"/>
                <w:u w:color="343434"/>
                <w:lang w:val="en-US"/>
              </w:rPr>
              <w:t>, WINDOW ROCK</w:t>
            </w:r>
          </w:p>
        </w:tc>
      </w:tr>
      <w:tr w:rsidR="00985945" w:rsidRPr="00164D3B" w14:paraId="5F1F9DF6"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8AC254B"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"https://www.itu.int/online/mm/scripts/s/gensel10?_orgid=1200039503" </w:instrText>
            </w:r>
            <w:r>
              <w:fldChar w:fldCharType="separate"/>
            </w:r>
            <w:r w:rsidR="00985945" w:rsidRPr="00164D3B">
              <w:rPr>
                <w:rFonts w:ascii="Arial" w:hAnsi="Arial" w:cs="Arial"/>
                <w:u w:color="343434"/>
                <w:lang w:val="en-US"/>
              </w:rPr>
              <w:t>Netflix Inc.</w:t>
            </w:r>
            <w:r>
              <w:rPr>
                <w:rFonts w:ascii="Arial" w:hAnsi="Arial" w:cs="Arial"/>
                <w:u w:color="343434"/>
                <w:lang w:val="en-US"/>
              </w:rPr>
              <w:fldChar w:fldCharType="end"/>
            </w:r>
            <w:r w:rsidR="00985945" w:rsidRPr="00164D3B">
              <w:rPr>
                <w:rFonts w:ascii="Arial" w:hAnsi="Arial" w:cs="Arial"/>
                <w:u w:color="343434"/>
                <w:lang w:val="en-US"/>
              </w:rPr>
              <w:t>, LOS GATOS</w:t>
            </w:r>
          </w:p>
        </w:tc>
      </w:tr>
      <w:tr w:rsidR="00985945" w:rsidRPr="00164D3B" w14:paraId="0BC96C3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AFBDFE6" w14:textId="77777777" w:rsidR="00985945" w:rsidRPr="00164D3B" w:rsidRDefault="0014049B">
            <w:pPr>
              <w:widowControl w:val="0"/>
              <w:autoSpaceDE w:val="0"/>
              <w:autoSpaceDN w:val="0"/>
              <w:adjustRightInd w:val="0"/>
              <w:rPr>
                <w:rFonts w:ascii="Arial" w:hAnsi="Arial" w:cs="Arial"/>
                <w:u w:color="343434"/>
                <w:lang w:val="en-US"/>
              </w:rPr>
            </w:pPr>
            <w:hyperlink r:id="rId45" w:history="1">
              <w:r w:rsidR="00985945" w:rsidRPr="00164D3B">
                <w:rPr>
                  <w:rFonts w:ascii="Arial" w:hAnsi="Arial" w:cs="Arial"/>
                  <w:u w:color="343434"/>
                  <w:lang w:val="en-US"/>
                </w:rPr>
                <w:t>NeuStar Inc.</w:t>
              </w:r>
            </w:hyperlink>
            <w:r w:rsidR="00985945" w:rsidRPr="00164D3B">
              <w:rPr>
                <w:rFonts w:ascii="Arial" w:hAnsi="Arial" w:cs="Arial"/>
                <w:u w:color="343434"/>
                <w:lang w:val="en-US"/>
              </w:rPr>
              <w:t>, STERLING</w:t>
            </w:r>
          </w:p>
        </w:tc>
      </w:tr>
      <w:tr w:rsidR="00985945" w:rsidRPr="002A5CDB" w14:paraId="2608EA68"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9498F3D"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"https://www.itu.int/online/mm/scripts/s/gensel10?_orgid=1200078189" </w:instrText>
            </w:r>
            <w:r>
              <w:fldChar w:fldCharType="separate"/>
            </w:r>
            <w:r w:rsidR="00985945" w:rsidRPr="00164D3B">
              <w:rPr>
                <w:rFonts w:ascii="Arial" w:hAnsi="Arial" w:cs="Arial"/>
                <w:u w:color="343434"/>
                <w:lang w:val="en-US"/>
              </w:rPr>
              <w:t>NICE InContact</w:t>
            </w:r>
            <w:r>
              <w:rPr>
                <w:rFonts w:ascii="Arial" w:hAnsi="Arial" w:cs="Arial"/>
                <w:u w:color="343434"/>
                <w:lang w:val="en-US"/>
              </w:rPr>
              <w:fldChar w:fldCharType="end"/>
            </w:r>
            <w:r w:rsidR="00985945" w:rsidRPr="00164D3B">
              <w:rPr>
                <w:rFonts w:ascii="Arial" w:hAnsi="Arial" w:cs="Arial"/>
                <w:u w:color="343434"/>
                <w:lang w:val="en-US"/>
              </w:rPr>
              <w:t>, SALT LAKE CITY</w:t>
            </w:r>
          </w:p>
        </w:tc>
      </w:tr>
      <w:tr w:rsidR="00985945" w:rsidRPr="00164D3B" w14:paraId="1F4E073B" w14:textId="77777777" w:rsidTr="00985945">
        <w:trPr>
          <w:gridAfter w:val="1"/>
          <w:wAfter w:w="415"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F156A0E"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w:instrText>
            </w:r>
            <w:r>
              <w:instrText xml:space="preserve">line/mm/scripts/s/gensel10?_orgid=1000022227" </w:instrText>
            </w:r>
            <w:r>
              <w:fldChar w:fldCharType="separate"/>
            </w:r>
            <w:r w:rsidR="00985945" w:rsidRPr="00164D3B">
              <w:rPr>
                <w:rFonts w:ascii="Arial" w:hAnsi="Arial" w:cs="Arial"/>
                <w:u w:color="343434"/>
                <w:lang w:val="en-US"/>
              </w:rPr>
              <w:t>Nokia USA</w:t>
            </w:r>
            <w:r>
              <w:rPr>
                <w:rFonts w:ascii="Arial" w:hAnsi="Arial" w:cs="Arial"/>
                <w:u w:color="343434"/>
                <w:lang w:val="en-US"/>
              </w:rPr>
              <w:fldChar w:fldCharType="end"/>
            </w:r>
            <w:r w:rsidR="00985945" w:rsidRPr="00164D3B">
              <w:rPr>
                <w:rFonts w:ascii="Arial" w:hAnsi="Arial" w:cs="Arial"/>
                <w:u w:color="343434"/>
                <w:lang w:val="en-US"/>
              </w:rPr>
              <w:t>, MURRAY HILL</w:t>
            </w:r>
          </w:p>
        </w:tc>
        <w:tc>
          <w:tcPr>
            <w:tcW w:w="64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3925F7F" w14:textId="77777777" w:rsidR="00985945" w:rsidRPr="00164D3B" w:rsidRDefault="00985945">
            <w:pPr>
              <w:widowControl w:val="0"/>
              <w:autoSpaceDE w:val="0"/>
              <w:autoSpaceDN w:val="0"/>
              <w:adjustRightInd w:val="0"/>
              <w:rPr>
                <w:rFonts w:ascii="Arial" w:hAnsi="Arial" w:cs="Arial"/>
                <w:u w:color="343434"/>
                <w:lang w:val="en-US"/>
              </w:rPr>
            </w:pPr>
          </w:p>
        </w:tc>
        <w:tc>
          <w:tcPr>
            <w:tcW w:w="3620"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1665EC3" w14:textId="77777777" w:rsidR="00985945" w:rsidRPr="00164D3B" w:rsidRDefault="00985945">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985945" w:rsidRPr="00164D3B" w14:paraId="4E135737" w14:textId="77777777" w:rsidTr="00985945">
        <w:trPr>
          <w:gridAfter w:val="1"/>
          <w:wAfter w:w="415"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F78123E" w14:textId="77777777" w:rsidR="00985945" w:rsidRPr="00164D3B" w:rsidRDefault="0014049B">
            <w:pPr>
              <w:widowControl w:val="0"/>
              <w:autoSpaceDE w:val="0"/>
              <w:autoSpaceDN w:val="0"/>
              <w:adjustRightInd w:val="0"/>
              <w:rPr>
                <w:rFonts w:ascii="Arial" w:hAnsi="Arial" w:cs="Arial"/>
                <w:u w:color="343434"/>
                <w:lang w:val="en-US"/>
              </w:rPr>
            </w:pPr>
            <w:hyperlink r:id="rId46" w:history="1">
              <w:r w:rsidR="00985945" w:rsidRPr="00164D3B">
                <w:rPr>
                  <w:rFonts w:ascii="Arial" w:hAnsi="Arial" w:cs="Arial"/>
                  <w:u w:color="343434"/>
                  <w:lang w:val="en-US"/>
                </w:rPr>
                <w:t>nVent Electric</w:t>
              </w:r>
            </w:hyperlink>
            <w:r w:rsidR="00985945" w:rsidRPr="00164D3B">
              <w:rPr>
                <w:rFonts w:ascii="Arial" w:hAnsi="Arial" w:cs="Arial"/>
                <w:u w:color="343434"/>
                <w:lang w:val="en-US"/>
              </w:rPr>
              <w:t>, SOLON</w:t>
            </w:r>
          </w:p>
        </w:tc>
        <w:tc>
          <w:tcPr>
            <w:tcW w:w="64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C6083A8" w14:textId="77777777" w:rsidR="00985945" w:rsidRPr="00164D3B" w:rsidRDefault="00985945">
            <w:pPr>
              <w:widowControl w:val="0"/>
              <w:autoSpaceDE w:val="0"/>
              <w:autoSpaceDN w:val="0"/>
              <w:adjustRightInd w:val="0"/>
              <w:rPr>
                <w:rFonts w:ascii="Arial" w:hAnsi="Arial" w:cs="Arial"/>
                <w:u w:color="343434"/>
                <w:lang w:val="en-US"/>
              </w:rPr>
            </w:pPr>
          </w:p>
        </w:tc>
        <w:tc>
          <w:tcPr>
            <w:tcW w:w="3620"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DA7812C" w14:textId="77777777" w:rsidR="00985945" w:rsidRPr="00164D3B" w:rsidRDefault="00985945">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985945" w:rsidRPr="00164D3B" w14:paraId="1859177E" w14:textId="77777777" w:rsidTr="00985945">
        <w:trPr>
          <w:gridAfter w:val="1"/>
          <w:wAfter w:w="415"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705B7EA" w14:textId="77777777" w:rsidR="00985945" w:rsidRPr="00164D3B" w:rsidRDefault="0014049B">
            <w:pPr>
              <w:widowControl w:val="0"/>
              <w:autoSpaceDE w:val="0"/>
              <w:autoSpaceDN w:val="0"/>
              <w:adjustRightInd w:val="0"/>
              <w:rPr>
                <w:rFonts w:ascii="Arial" w:hAnsi="Arial" w:cs="Arial"/>
                <w:u w:color="343434"/>
                <w:lang w:val="en-US"/>
              </w:rPr>
            </w:pPr>
            <w:hyperlink r:id="rId47" w:history="1">
              <w:r w:rsidR="00985945" w:rsidRPr="00164D3B">
                <w:rPr>
                  <w:rFonts w:ascii="Arial" w:hAnsi="Arial" w:cs="Arial"/>
                  <w:u w:color="343434"/>
                  <w:lang w:val="en-US"/>
                </w:rPr>
                <w:t>OFS Fitel, LLC</w:t>
              </w:r>
            </w:hyperlink>
            <w:r w:rsidR="00985945" w:rsidRPr="00164D3B">
              <w:rPr>
                <w:rFonts w:ascii="Arial" w:hAnsi="Arial" w:cs="Arial"/>
                <w:u w:color="343434"/>
                <w:lang w:val="en-US"/>
              </w:rPr>
              <w:t>, SOMERSET</w:t>
            </w:r>
          </w:p>
        </w:tc>
        <w:tc>
          <w:tcPr>
            <w:tcW w:w="64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16D6B2B" w14:textId="77777777" w:rsidR="00985945" w:rsidRPr="00164D3B" w:rsidRDefault="00985945">
            <w:pPr>
              <w:widowControl w:val="0"/>
              <w:autoSpaceDE w:val="0"/>
              <w:autoSpaceDN w:val="0"/>
              <w:adjustRightInd w:val="0"/>
              <w:rPr>
                <w:rFonts w:ascii="Arial" w:hAnsi="Arial" w:cs="Arial"/>
                <w:u w:color="343434"/>
                <w:lang w:val="en-US"/>
              </w:rPr>
            </w:pPr>
          </w:p>
        </w:tc>
        <w:tc>
          <w:tcPr>
            <w:tcW w:w="3620"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DB51E53" w14:textId="77777777" w:rsidR="00985945" w:rsidRPr="00164D3B" w:rsidRDefault="00985945">
            <w:pPr>
              <w:widowControl w:val="0"/>
              <w:autoSpaceDE w:val="0"/>
              <w:autoSpaceDN w:val="0"/>
              <w:adjustRightInd w:val="0"/>
              <w:rPr>
                <w:rFonts w:ascii="Arial" w:hAnsi="Arial" w:cs="Arial"/>
                <w:u w:color="343434"/>
                <w:lang w:val="en-US"/>
              </w:rPr>
            </w:pPr>
            <w:r w:rsidRPr="00164D3B">
              <w:rPr>
                <w:rFonts w:ascii="Arial" w:hAnsi="Arial" w:cs="Arial"/>
                <w:u w:color="343434"/>
                <w:lang w:val="en-US"/>
              </w:rPr>
              <w:t>SIO</w:t>
            </w:r>
          </w:p>
        </w:tc>
      </w:tr>
      <w:tr w:rsidR="00985945" w:rsidRPr="00164D3B" w14:paraId="34DA7F0F"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CE6FF3C" w14:textId="77777777" w:rsidR="00985945" w:rsidRPr="00164D3B" w:rsidRDefault="0014049B">
            <w:pPr>
              <w:widowControl w:val="0"/>
              <w:autoSpaceDE w:val="0"/>
              <w:autoSpaceDN w:val="0"/>
              <w:adjustRightInd w:val="0"/>
              <w:rPr>
                <w:rFonts w:ascii="Arial" w:hAnsi="Arial" w:cs="Arial"/>
                <w:u w:color="343434"/>
                <w:lang w:val="en-US"/>
              </w:rPr>
            </w:pPr>
            <w:hyperlink r:id="rId48" w:history="1">
              <w:r w:rsidR="00985945" w:rsidRPr="00164D3B">
                <w:rPr>
                  <w:rFonts w:ascii="Arial" w:hAnsi="Arial" w:cs="Arial"/>
                  <w:u w:color="343434"/>
                  <w:lang w:val="en-US"/>
                </w:rPr>
                <w:t>Omnispace, LLC</w:t>
              </w:r>
            </w:hyperlink>
            <w:r w:rsidR="00985945" w:rsidRPr="00164D3B">
              <w:rPr>
                <w:rFonts w:ascii="Arial" w:hAnsi="Arial" w:cs="Arial"/>
                <w:u w:color="343434"/>
                <w:lang w:val="en-US"/>
              </w:rPr>
              <w:t>, TYSONS</w:t>
            </w:r>
          </w:p>
        </w:tc>
      </w:tr>
      <w:tr w:rsidR="00985945" w:rsidRPr="00164D3B" w14:paraId="3AC09567"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D492942" w14:textId="77777777" w:rsidR="00985945" w:rsidRPr="00164D3B" w:rsidRDefault="0014049B">
            <w:pPr>
              <w:widowControl w:val="0"/>
              <w:autoSpaceDE w:val="0"/>
              <w:autoSpaceDN w:val="0"/>
              <w:adjustRightInd w:val="0"/>
              <w:rPr>
                <w:rFonts w:ascii="Arial" w:hAnsi="Arial" w:cs="Arial"/>
                <w:u w:color="343434"/>
                <w:lang w:val="en-US"/>
              </w:rPr>
            </w:pPr>
            <w:hyperlink r:id="rId49" w:history="1">
              <w:r w:rsidR="00985945" w:rsidRPr="00164D3B">
                <w:rPr>
                  <w:rFonts w:ascii="Arial" w:hAnsi="Arial" w:cs="Arial"/>
                  <w:u w:color="343434"/>
                  <w:lang w:val="en-US"/>
                </w:rPr>
                <w:t>Ookla</w:t>
              </w:r>
            </w:hyperlink>
            <w:r w:rsidR="00985945" w:rsidRPr="00164D3B">
              <w:rPr>
                <w:rFonts w:ascii="Arial" w:hAnsi="Arial" w:cs="Arial"/>
                <w:u w:color="343434"/>
                <w:lang w:val="en-US"/>
              </w:rPr>
              <w:t>, SEATTLE</w:t>
            </w:r>
          </w:p>
        </w:tc>
      </w:tr>
      <w:tr w:rsidR="00985945" w:rsidRPr="00164D3B" w14:paraId="22FBA58B"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93074C0" w14:textId="77777777" w:rsidR="00985945" w:rsidRPr="00164D3B" w:rsidRDefault="0014049B">
            <w:pPr>
              <w:widowControl w:val="0"/>
              <w:autoSpaceDE w:val="0"/>
              <w:autoSpaceDN w:val="0"/>
              <w:adjustRightInd w:val="0"/>
              <w:rPr>
                <w:rFonts w:ascii="Arial" w:hAnsi="Arial" w:cs="Arial"/>
                <w:u w:color="343434"/>
                <w:lang w:val="en-US"/>
              </w:rPr>
            </w:pPr>
            <w:hyperlink r:id="rId50" w:history="1">
              <w:r w:rsidR="00985945" w:rsidRPr="00164D3B">
                <w:rPr>
                  <w:rFonts w:ascii="Arial" w:hAnsi="Arial" w:cs="Arial"/>
                  <w:u w:color="343434"/>
                  <w:lang w:val="en-US"/>
                </w:rPr>
                <w:t>Oration Technologies, Inc.</w:t>
              </w:r>
            </w:hyperlink>
            <w:r w:rsidR="00985945" w:rsidRPr="00164D3B">
              <w:rPr>
                <w:rFonts w:ascii="Arial" w:hAnsi="Arial" w:cs="Arial"/>
                <w:u w:color="343434"/>
                <w:lang w:val="en-US"/>
              </w:rPr>
              <w:t>, OMAHA</w:t>
            </w:r>
          </w:p>
        </w:tc>
      </w:tr>
      <w:tr w:rsidR="00985945" w:rsidRPr="00164D3B" w14:paraId="5144BB47"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B0A9D63" w14:textId="77777777" w:rsidR="00985945" w:rsidRPr="00164D3B" w:rsidRDefault="0014049B">
            <w:pPr>
              <w:widowControl w:val="0"/>
              <w:autoSpaceDE w:val="0"/>
              <w:autoSpaceDN w:val="0"/>
              <w:adjustRightInd w:val="0"/>
              <w:rPr>
                <w:rFonts w:ascii="Arial" w:hAnsi="Arial" w:cs="Arial"/>
                <w:u w:color="343434"/>
                <w:lang w:val="en-US"/>
              </w:rPr>
            </w:pPr>
            <w:hyperlink r:id="rId51" w:history="1">
              <w:r w:rsidR="00985945" w:rsidRPr="00164D3B">
                <w:rPr>
                  <w:rFonts w:ascii="Arial" w:hAnsi="Arial" w:cs="Arial"/>
                  <w:u w:color="343434"/>
                  <w:lang w:val="en-US"/>
                </w:rPr>
                <w:t>Ossia Inc.</w:t>
              </w:r>
            </w:hyperlink>
            <w:r w:rsidR="00985945" w:rsidRPr="00164D3B">
              <w:rPr>
                <w:rFonts w:ascii="Arial" w:hAnsi="Arial" w:cs="Arial"/>
                <w:u w:color="343434"/>
                <w:lang w:val="en-US"/>
              </w:rPr>
              <w:t>, BELLEVUE</w:t>
            </w:r>
          </w:p>
        </w:tc>
      </w:tr>
      <w:tr w:rsidR="00985945" w:rsidRPr="002A5CDB" w14:paraId="7FFF6301"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4D1643D"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"https://www.itu.int/online/mm/scripts/s/gensel10?_orgid=0000062703" </w:instrText>
            </w:r>
            <w:r>
              <w:fldChar w:fldCharType="separate"/>
            </w:r>
            <w:r w:rsidR="00985945" w:rsidRPr="00164D3B">
              <w:rPr>
                <w:rFonts w:ascii="Arial" w:hAnsi="Arial" w:cs="Arial"/>
                <w:u w:color="343434"/>
                <w:lang w:val="en-US"/>
              </w:rPr>
              <w:t>Perspecta Labs Inc.</w:t>
            </w:r>
            <w:r>
              <w:rPr>
                <w:rFonts w:ascii="Arial" w:hAnsi="Arial" w:cs="Arial"/>
                <w:u w:color="343434"/>
                <w:lang w:val="en-US"/>
              </w:rPr>
              <w:fldChar w:fldCharType="end"/>
            </w:r>
            <w:r w:rsidR="00985945" w:rsidRPr="00164D3B">
              <w:rPr>
                <w:rFonts w:ascii="Arial" w:hAnsi="Arial" w:cs="Arial"/>
                <w:u w:color="343434"/>
                <w:lang w:val="en-US"/>
              </w:rPr>
              <w:t>, RED BANK</w:t>
            </w:r>
          </w:p>
        </w:tc>
      </w:tr>
      <w:tr w:rsidR="00985945" w:rsidRPr="00164D3B" w14:paraId="4B45D421"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3861E52"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"https://www.itu.int/online/mm/scripts/s/gensel10?_orgid=00000553</w:instrText>
            </w:r>
            <w:r>
              <w:instrText xml:space="preserve">01" </w:instrText>
            </w:r>
            <w:r>
              <w:fldChar w:fldCharType="separate"/>
            </w:r>
            <w:r w:rsidR="00985945" w:rsidRPr="00164D3B">
              <w:rPr>
                <w:rFonts w:ascii="Arial" w:hAnsi="Arial" w:cs="Arial"/>
                <w:u w:color="343434"/>
                <w:lang w:val="en-US"/>
              </w:rPr>
              <w:t>Plantronics, Inc.</w:t>
            </w:r>
            <w:r>
              <w:rPr>
                <w:rFonts w:ascii="Arial" w:hAnsi="Arial" w:cs="Arial"/>
                <w:u w:color="343434"/>
                <w:lang w:val="en-US"/>
              </w:rPr>
              <w:fldChar w:fldCharType="end"/>
            </w:r>
            <w:r w:rsidR="00985945" w:rsidRPr="00164D3B">
              <w:rPr>
                <w:rFonts w:ascii="Arial" w:hAnsi="Arial" w:cs="Arial"/>
                <w:u w:color="343434"/>
                <w:lang w:val="en-US"/>
              </w:rPr>
              <w:t>, SANTA CRUZ</w:t>
            </w:r>
          </w:p>
        </w:tc>
      </w:tr>
      <w:tr w:rsidR="00985945" w:rsidRPr="002A5CDB" w14:paraId="68A9A35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0E7D380"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"https://www.itu.int/online/mm/scripts/s/gensel10?_orgid=1200084249" </w:instrText>
            </w:r>
            <w:r>
              <w:fldChar w:fldCharType="separate"/>
            </w:r>
            <w:r w:rsidR="00985945" w:rsidRPr="00164D3B">
              <w:rPr>
                <w:rFonts w:ascii="Arial" w:hAnsi="Arial" w:cs="Arial"/>
                <w:u w:color="343434"/>
                <w:lang w:val="en-US"/>
              </w:rPr>
              <w:t>Private Internet Access</w:t>
            </w:r>
            <w:r>
              <w:rPr>
                <w:rFonts w:ascii="Arial" w:hAnsi="Arial" w:cs="Arial"/>
                <w:u w:color="343434"/>
                <w:lang w:val="en-US"/>
              </w:rPr>
              <w:fldChar w:fldCharType="end"/>
            </w:r>
            <w:r w:rsidR="00985945" w:rsidRPr="00164D3B">
              <w:rPr>
                <w:rFonts w:ascii="Arial" w:hAnsi="Arial" w:cs="Arial"/>
                <w:u w:color="343434"/>
                <w:lang w:val="en-US"/>
              </w:rPr>
              <w:t>, LOS ANGELES</w:t>
            </w:r>
          </w:p>
        </w:tc>
      </w:tr>
      <w:tr w:rsidR="00985945" w:rsidRPr="00164D3B" w14:paraId="626944AD"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EEC82F8"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"https://www.itu.int/online/mm/scripts/s/gensel10?_orgid=0000053520" </w:instrText>
            </w:r>
            <w:r>
              <w:fldChar w:fldCharType="separate"/>
            </w:r>
            <w:r w:rsidR="00985945" w:rsidRPr="00164D3B">
              <w:rPr>
                <w:rFonts w:ascii="Arial" w:hAnsi="Arial" w:cs="Arial"/>
                <w:u w:color="343434"/>
                <w:lang w:val="en-US"/>
              </w:rPr>
              <w:t>Qualcomm, Inc.</w:t>
            </w:r>
            <w:r>
              <w:rPr>
                <w:rFonts w:ascii="Arial" w:hAnsi="Arial" w:cs="Arial"/>
                <w:u w:color="343434"/>
                <w:lang w:val="en-US"/>
              </w:rPr>
              <w:fldChar w:fldCharType="end"/>
            </w:r>
            <w:r w:rsidR="00985945" w:rsidRPr="00164D3B">
              <w:rPr>
                <w:rFonts w:ascii="Arial" w:hAnsi="Arial" w:cs="Arial"/>
                <w:u w:color="343434"/>
                <w:lang w:val="en-US"/>
              </w:rPr>
              <w:t>, SAN DIEGO</w:t>
            </w:r>
          </w:p>
        </w:tc>
      </w:tr>
      <w:tr w:rsidR="00985945" w:rsidRPr="00164D3B" w14:paraId="7241DAAF"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B7C7FDA" w14:textId="77777777" w:rsidR="00985945" w:rsidRPr="00164D3B" w:rsidRDefault="0014049B">
            <w:pPr>
              <w:widowControl w:val="0"/>
              <w:autoSpaceDE w:val="0"/>
              <w:autoSpaceDN w:val="0"/>
              <w:adjustRightInd w:val="0"/>
              <w:rPr>
                <w:rFonts w:ascii="Arial" w:hAnsi="Arial" w:cs="Arial"/>
                <w:u w:color="343434"/>
                <w:lang w:val="en-US"/>
              </w:rPr>
            </w:pPr>
            <w:hyperlink r:id="rId52" w:history="1">
              <w:r w:rsidR="00985945" w:rsidRPr="00164D3B">
                <w:rPr>
                  <w:rFonts w:ascii="Arial" w:hAnsi="Arial" w:cs="Arial"/>
                  <w:u w:color="343434"/>
                  <w:lang w:val="en-US"/>
                </w:rPr>
                <w:t>Quantum Xchange</w:t>
              </w:r>
            </w:hyperlink>
            <w:r w:rsidR="00985945" w:rsidRPr="00164D3B">
              <w:rPr>
                <w:rFonts w:ascii="Arial" w:hAnsi="Arial" w:cs="Arial"/>
                <w:u w:color="343434"/>
                <w:lang w:val="en-US"/>
              </w:rPr>
              <w:t>, Bethesda</w:t>
            </w:r>
          </w:p>
        </w:tc>
      </w:tr>
      <w:tr w:rsidR="00985945" w:rsidRPr="00164D3B" w14:paraId="42199EF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36F5B97" w14:textId="77777777" w:rsidR="00985945" w:rsidRPr="00164D3B" w:rsidRDefault="0014049B">
            <w:pPr>
              <w:widowControl w:val="0"/>
              <w:autoSpaceDE w:val="0"/>
              <w:autoSpaceDN w:val="0"/>
              <w:adjustRightInd w:val="0"/>
              <w:rPr>
                <w:rFonts w:ascii="Arial" w:hAnsi="Arial" w:cs="Arial"/>
                <w:u w:color="343434"/>
                <w:lang w:val="en-US"/>
              </w:rPr>
            </w:pPr>
            <w:hyperlink r:id="rId53" w:history="1">
              <w:r w:rsidR="00985945" w:rsidRPr="00164D3B">
                <w:rPr>
                  <w:rFonts w:ascii="Arial" w:hAnsi="Arial" w:cs="Arial"/>
                  <w:u w:color="343434"/>
                  <w:lang w:val="en-US"/>
                </w:rPr>
                <w:t>Qulsar, Inc.</w:t>
              </w:r>
            </w:hyperlink>
            <w:r w:rsidR="00985945" w:rsidRPr="00164D3B">
              <w:rPr>
                <w:rFonts w:ascii="Arial" w:hAnsi="Arial" w:cs="Arial"/>
                <w:u w:color="343434"/>
                <w:lang w:val="en-US"/>
              </w:rPr>
              <w:t>, SAN JOSE</w:t>
            </w:r>
          </w:p>
        </w:tc>
      </w:tr>
      <w:tr w:rsidR="00985945" w:rsidRPr="00164D3B" w14:paraId="22758C95"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BF49E9B" w14:textId="77777777" w:rsidR="00985945" w:rsidRPr="00164D3B" w:rsidRDefault="0014049B">
            <w:pPr>
              <w:widowControl w:val="0"/>
              <w:autoSpaceDE w:val="0"/>
              <w:autoSpaceDN w:val="0"/>
              <w:adjustRightInd w:val="0"/>
              <w:rPr>
                <w:rFonts w:ascii="Arial" w:hAnsi="Arial" w:cs="Arial"/>
                <w:u w:color="343434"/>
                <w:lang w:val="en-US"/>
              </w:rPr>
            </w:pPr>
            <w:hyperlink r:id="rId54" w:history="1">
              <w:r w:rsidR="00985945" w:rsidRPr="00164D3B">
                <w:rPr>
                  <w:rFonts w:ascii="Arial" w:hAnsi="Arial" w:cs="Arial"/>
                  <w:u w:color="343434"/>
                  <w:lang w:val="en-US"/>
                </w:rPr>
                <w:t>Raytheon Company</w:t>
              </w:r>
            </w:hyperlink>
            <w:r w:rsidR="00985945" w:rsidRPr="00164D3B">
              <w:rPr>
                <w:rFonts w:ascii="Arial" w:hAnsi="Arial" w:cs="Arial"/>
                <w:u w:color="343434"/>
                <w:lang w:val="en-US"/>
              </w:rPr>
              <w:t>, EL SEGUNDO</w:t>
            </w:r>
          </w:p>
        </w:tc>
      </w:tr>
      <w:tr w:rsidR="00985945" w:rsidRPr="00164D3B" w14:paraId="774623AE"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29EF5BE" w14:textId="77777777" w:rsidR="00985945" w:rsidRPr="00164D3B" w:rsidRDefault="0014049B">
            <w:pPr>
              <w:widowControl w:val="0"/>
              <w:autoSpaceDE w:val="0"/>
              <w:autoSpaceDN w:val="0"/>
              <w:adjustRightInd w:val="0"/>
              <w:rPr>
                <w:rFonts w:ascii="Arial" w:hAnsi="Arial" w:cs="Arial"/>
                <w:u w:color="343434"/>
                <w:lang w:val="en-US"/>
              </w:rPr>
            </w:pPr>
            <w:hyperlink r:id="rId55" w:history="1">
              <w:r w:rsidR="00985945" w:rsidRPr="00164D3B">
                <w:rPr>
                  <w:rFonts w:ascii="Arial" w:hAnsi="Arial" w:cs="Arial"/>
                  <w:u w:color="343434"/>
                  <w:lang w:val="en-US"/>
                </w:rPr>
                <w:t>Satcom Direct Inc</w:t>
              </w:r>
            </w:hyperlink>
            <w:r w:rsidR="00985945" w:rsidRPr="00164D3B">
              <w:rPr>
                <w:rFonts w:ascii="Arial" w:hAnsi="Arial" w:cs="Arial"/>
                <w:u w:color="343434"/>
                <w:lang w:val="en-US"/>
              </w:rPr>
              <w:t>, MELBOURNE</w:t>
            </w:r>
          </w:p>
        </w:tc>
      </w:tr>
      <w:tr w:rsidR="00985945" w:rsidRPr="00164D3B" w14:paraId="4FFD96C5"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8D3CA1D" w14:textId="77777777" w:rsidR="00985945" w:rsidRPr="00164D3B" w:rsidRDefault="0014049B">
            <w:pPr>
              <w:widowControl w:val="0"/>
              <w:autoSpaceDE w:val="0"/>
              <w:autoSpaceDN w:val="0"/>
              <w:adjustRightInd w:val="0"/>
              <w:rPr>
                <w:rFonts w:ascii="Arial" w:hAnsi="Arial" w:cs="Arial"/>
                <w:u w:color="343434"/>
                <w:lang w:val="en-US"/>
              </w:rPr>
            </w:pPr>
            <w:hyperlink r:id="rId56" w:history="1">
              <w:r w:rsidR="00985945" w:rsidRPr="00164D3B">
                <w:rPr>
                  <w:rFonts w:ascii="Arial" w:hAnsi="Arial" w:cs="Arial"/>
                  <w:u w:color="343434"/>
                  <w:lang w:val="en-US"/>
                </w:rPr>
                <w:t>Silicon Laboratories, Inc.</w:t>
              </w:r>
            </w:hyperlink>
            <w:r w:rsidR="00985945" w:rsidRPr="00164D3B">
              <w:rPr>
                <w:rFonts w:ascii="Arial" w:hAnsi="Arial" w:cs="Arial"/>
                <w:u w:color="343434"/>
                <w:lang w:val="en-US"/>
              </w:rPr>
              <w:t>, AUSTIN</w:t>
            </w:r>
          </w:p>
        </w:tc>
      </w:tr>
      <w:tr w:rsidR="00985945" w:rsidRPr="002A5CDB" w14:paraId="36E628C0"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E8DF468"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"https://www.itu.int/online/mm/scripts/s/gensel10?_orgid=0000063728" </w:instrText>
            </w:r>
            <w:r>
              <w:fldChar w:fldCharType="separate"/>
            </w:r>
            <w:r w:rsidR="00985945" w:rsidRPr="00164D3B">
              <w:rPr>
                <w:rFonts w:ascii="Arial" w:hAnsi="Arial" w:cs="Arial"/>
                <w:u w:color="343434"/>
                <w:lang w:val="en-US"/>
              </w:rPr>
              <w:t>Space Exploration Technologies Corp. (SpaceX)</w:t>
            </w:r>
            <w:r>
              <w:rPr>
                <w:rFonts w:ascii="Arial" w:hAnsi="Arial" w:cs="Arial"/>
                <w:u w:color="343434"/>
                <w:lang w:val="en-US"/>
              </w:rPr>
              <w:fldChar w:fldCharType="end"/>
            </w:r>
            <w:r w:rsidR="00985945" w:rsidRPr="00164D3B">
              <w:rPr>
                <w:rFonts w:ascii="Arial" w:hAnsi="Arial" w:cs="Arial"/>
                <w:u w:color="343434"/>
                <w:lang w:val="en-US"/>
              </w:rPr>
              <w:t>, Washington D.C.</w:t>
            </w:r>
          </w:p>
        </w:tc>
      </w:tr>
      <w:tr w:rsidR="00985945" w:rsidRPr="002A5CDB" w14:paraId="0527FCE2"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6B627F7"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"https://www.itu.int/online/mm/scripts/s/gensel10?_orgid=0000057874" </w:instrText>
            </w:r>
            <w:r>
              <w:fldChar w:fldCharType="separate"/>
            </w:r>
            <w:r w:rsidR="00985945" w:rsidRPr="00164D3B">
              <w:rPr>
                <w:rFonts w:ascii="Arial" w:hAnsi="Arial" w:cs="Arial"/>
                <w:u w:color="343434"/>
                <w:lang w:val="en-US"/>
              </w:rPr>
              <w:t>Space Systems Loral</w:t>
            </w:r>
            <w:r>
              <w:rPr>
                <w:rFonts w:ascii="Arial" w:hAnsi="Arial" w:cs="Arial"/>
                <w:u w:color="343434"/>
                <w:lang w:val="en-US"/>
              </w:rPr>
              <w:fldChar w:fldCharType="end"/>
            </w:r>
            <w:r w:rsidR="00985945" w:rsidRPr="00164D3B">
              <w:rPr>
                <w:rFonts w:ascii="Arial" w:hAnsi="Arial" w:cs="Arial"/>
                <w:u w:color="343434"/>
                <w:lang w:val="en-US"/>
              </w:rPr>
              <w:t>, PALO ALTO, CA</w:t>
            </w:r>
          </w:p>
        </w:tc>
      </w:tr>
      <w:tr w:rsidR="00985945" w:rsidRPr="00164D3B" w14:paraId="7C9C8A8F"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A1D2EE2"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"https://www.itu.int/online/mm/scripts/s/gensel10?_orgid=0000051977" </w:instrText>
            </w:r>
            <w:r>
              <w:fldChar w:fldCharType="separate"/>
            </w:r>
            <w:r w:rsidR="00985945" w:rsidRPr="00164D3B">
              <w:rPr>
                <w:rFonts w:ascii="Arial" w:hAnsi="Arial" w:cs="Arial"/>
                <w:u w:color="343434"/>
                <w:lang w:val="en-US"/>
              </w:rPr>
              <w:t>Sprint Corporation</w:t>
            </w:r>
            <w:r>
              <w:rPr>
                <w:rFonts w:ascii="Arial" w:hAnsi="Arial" w:cs="Arial"/>
                <w:u w:color="343434"/>
                <w:lang w:val="en-US"/>
              </w:rPr>
              <w:fldChar w:fldCharType="end"/>
            </w:r>
            <w:r w:rsidR="00985945" w:rsidRPr="00164D3B">
              <w:rPr>
                <w:rFonts w:ascii="Arial" w:hAnsi="Arial" w:cs="Arial"/>
                <w:u w:color="343434"/>
                <w:lang w:val="en-US"/>
              </w:rPr>
              <w:t>, OVERLAND PARK</w:t>
            </w:r>
          </w:p>
        </w:tc>
      </w:tr>
      <w:tr w:rsidR="00985945" w:rsidRPr="00164D3B" w14:paraId="72B2CE54"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C7C96D3" w14:textId="77777777" w:rsidR="00985945" w:rsidRPr="00164D3B" w:rsidRDefault="0014049B">
            <w:pPr>
              <w:widowControl w:val="0"/>
              <w:autoSpaceDE w:val="0"/>
              <w:autoSpaceDN w:val="0"/>
              <w:adjustRightInd w:val="0"/>
              <w:rPr>
                <w:rFonts w:ascii="Arial" w:hAnsi="Arial" w:cs="Arial"/>
                <w:u w:color="343434"/>
                <w:lang w:val="en-US"/>
              </w:rPr>
            </w:pPr>
            <w:hyperlink r:id="rId57" w:history="1">
              <w:r w:rsidR="00985945" w:rsidRPr="00164D3B">
                <w:rPr>
                  <w:rFonts w:ascii="Arial" w:hAnsi="Arial" w:cs="Arial"/>
                  <w:u w:color="343434"/>
                  <w:lang w:val="en-US"/>
                </w:rPr>
                <w:t>Subcom, LLC</w:t>
              </w:r>
            </w:hyperlink>
            <w:r w:rsidR="00985945" w:rsidRPr="00164D3B">
              <w:rPr>
                <w:rFonts w:ascii="Arial" w:hAnsi="Arial" w:cs="Arial"/>
                <w:u w:color="343434"/>
                <w:lang w:val="en-US"/>
              </w:rPr>
              <w:t>, EATONTOWN</w:t>
            </w:r>
          </w:p>
        </w:tc>
      </w:tr>
      <w:tr w:rsidR="00985945" w:rsidRPr="002A5CDB" w14:paraId="7EE7668E"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0A256C3"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"https://www.itu.int/online/mm/scripts/s/gensel10?_orgid=1200163925" </w:instrText>
            </w:r>
            <w:r>
              <w:fldChar w:fldCharType="separate"/>
            </w:r>
            <w:r w:rsidR="00985945" w:rsidRPr="00164D3B">
              <w:rPr>
                <w:rFonts w:ascii="Arial" w:hAnsi="Arial" w:cs="Arial"/>
                <w:u w:color="343434"/>
                <w:lang w:val="en-US"/>
              </w:rPr>
              <w:t>Swarm Technologies, Inc.</w:t>
            </w:r>
            <w:r>
              <w:rPr>
                <w:rFonts w:ascii="Arial" w:hAnsi="Arial" w:cs="Arial"/>
                <w:u w:color="343434"/>
                <w:lang w:val="en-US"/>
              </w:rPr>
              <w:fldChar w:fldCharType="end"/>
            </w:r>
            <w:r w:rsidR="00985945" w:rsidRPr="00164D3B">
              <w:rPr>
                <w:rFonts w:ascii="Arial" w:hAnsi="Arial" w:cs="Arial"/>
                <w:u w:color="343434"/>
                <w:lang w:val="en-US"/>
              </w:rPr>
              <w:t>, PALO ALTO</w:t>
            </w:r>
          </w:p>
        </w:tc>
      </w:tr>
      <w:tr w:rsidR="00985945" w:rsidRPr="00164D3B" w14:paraId="202623B7"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E564F1F"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w:instrText>
            </w:r>
            <w:r>
              <w:instrText xml:space="preserve">s/s/gensel10?_orgid=1000061534" </w:instrText>
            </w:r>
            <w:r>
              <w:fldChar w:fldCharType="separate"/>
            </w:r>
            <w:r w:rsidR="00985945" w:rsidRPr="00164D3B">
              <w:rPr>
                <w:rFonts w:ascii="Arial" w:hAnsi="Arial" w:cs="Arial"/>
                <w:u w:color="343434"/>
                <w:lang w:val="en-US"/>
              </w:rPr>
              <w:t>Symantec Corporation</w:t>
            </w:r>
            <w:r>
              <w:rPr>
                <w:rFonts w:ascii="Arial" w:hAnsi="Arial" w:cs="Arial"/>
                <w:u w:color="343434"/>
                <w:lang w:val="en-US"/>
              </w:rPr>
              <w:fldChar w:fldCharType="end"/>
            </w:r>
            <w:r w:rsidR="00985945" w:rsidRPr="00164D3B">
              <w:rPr>
                <w:rFonts w:ascii="Arial" w:hAnsi="Arial" w:cs="Arial"/>
                <w:u w:color="343434"/>
                <w:lang w:val="en-US"/>
              </w:rPr>
              <w:t>, MOUNTAIN VIEW</w:t>
            </w:r>
          </w:p>
        </w:tc>
      </w:tr>
      <w:tr w:rsidR="00985945" w:rsidRPr="00164D3B" w14:paraId="7565AA47"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234F9F2" w14:textId="77777777" w:rsidR="00985945" w:rsidRPr="00164D3B" w:rsidRDefault="0014049B">
            <w:pPr>
              <w:widowControl w:val="0"/>
              <w:autoSpaceDE w:val="0"/>
              <w:autoSpaceDN w:val="0"/>
              <w:adjustRightInd w:val="0"/>
              <w:rPr>
                <w:rFonts w:ascii="Arial" w:hAnsi="Arial" w:cs="Arial"/>
                <w:u w:color="343434"/>
                <w:lang w:val="en-US"/>
              </w:rPr>
            </w:pPr>
            <w:hyperlink r:id="rId58" w:history="1">
              <w:r w:rsidR="00985945" w:rsidRPr="00164D3B">
                <w:rPr>
                  <w:rFonts w:ascii="Arial" w:hAnsi="Arial" w:cs="Arial"/>
                  <w:u w:color="343434"/>
                  <w:lang w:val="en-US"/>
                </w:rPr>
                <w:t>Syniverse Technologies, LLC</w:t>
              </w:r>
            </w:hyperlink>
            <w:r w:rsidR="00985945" w:rsidRPr="00164D3B">
              <w:rPr>
                <w:rFonts w:ascii="Arial" w:hAnsi="Arial" w:cs="Arial"/>
                <w:u w:color="343434"/>
                <w:lang w:val="en-US"/>
              </w:rPr>
              <w:t>, TAMPA</w:t>
            </w:r>
          </w:p>
        </w:tc>
      </w:tr>
      <w:tr w:rsidR="00985945" w:rsidRPr="00164D3B" w14:paraId="054D0507"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8425F40" w14:textId="77777777" w:rsidR="00985945" w:rsidRPr="00164D3B" w:rsidRDefault="0014049B">
            <w:pPr>
              <w:widowControl w:val="0"/>
              <w:autoSpaceDE w:val="0"/>
              <w:autoSpaceDN w:val="0"/>
              <w:adjustRightInd w:val="0"/>
              <w:rPr>
                <w:rFonts w:ascii="Arial" w:hAnsi="Arial" w:cs="Arial"/>
                <w:u w:color="343434"/>
                <w:lang w:val="en-US"/>
              </w:rPr>
            </w:pPr>
            <w:hyperlink r:id="rId59" w:history="1">
              <w:r w:rsidR="00985945" w:rsidRPr="00164D3B">
                <w:rPr>
                  <w:rFonts w:ascii="Arial" w:hAnsi="Arial" w:cs="Arial"/>
                  <w:u w:color="343434"/>
                  <w:lang w:val="en-US"/>
                </w:rPr>
                <w:t>TCI International, Inc.</w:t>
              </w:r>
            </w:hyperlink>
            <w:r w:rsidR="00985945" w:rsidRPr="00164D3B">
              <w:rPr>
                <w:rFonts w:ascii="Arial" w:hAnsi="Arial" w:cs="Arial"/>
                <w:u w:color="343434"/>
                <w:lang w:val="en-US"/>
              </w:rPr>
              <w:t>, FREMONT</w:t>
            </w:r>
          </w:p>
        </w:tc>
      </w:tr>
      <w:tr w:rsidR="00985945" w:rsidRPr="00164D3B" w14:paraId="39C7A939"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6C68ACC" w14:textId="77777777" w:rsidR="00985945" w:rsidRPr="00164D3B" w:rsidRDefault="0014049B">
            <w:pPr>
              <w:widowControl w:val="0"/>
              <w:autoSpaceDE w:val="0"/>
              <w:autoSpaceDN w:val="0"/>
              <w:adjustRightInd w:val="0"/>
              <w:rPr>
                <w:rFonts w:ascii="Arial" w:hAnsi="Arial" w:cs="Arial"/>
                <w:u w:color="343434"/>
                <w:lang w:val="en-US"/>
              </w:rPr>
            </w:pPr>
            <w:hyperlink r:id="rId60" w:history="1">
              <w:r w:rsidR="00985945" w:rsidRPr="00164D3B">
                <w:rPr>
                  <w:rFonts w:ascii="Arial" w:hAnsi="Arial" w:cs="Arial"/>
                  <w:u w:color="343434"/>
                  <w:lang w:val="en-US"/>
                </w:rPr>
                <w:t>Tektronix, Inc.</w:t>
              </w:r>
            </w:hyperlink>
            <w:r w:rsidR="00985945" w:rsidRPr="00164D3B">
              <w:rPr>
                <w:rFonts w:ascii="Arial" w:hAnsi="Arial" w:cs="Arial"/>
                <w:u w:color="343434"/>
                <w:lang w:val="en-US"/>
              </w:rPr>
              <w:t>, BEAVERTON</w:t>
            </w:r>
          </w:p>
        </w:tc>
      </w:tr>
      <w:tr w:rsidR="00985945" w:rsidRPr="002A5CDB" w14:paraId="7ABDD7BC" w14:textId="77777777" w:rsidTr="00985945">
        <w:trPr>
          <w:gridAfter w:val="3"/>
          <w:wAfter w:w="4679" w:type="dxa"/>
        </w:trPr>
        <w:tc>
          <w:tcPr>
            <w:tcW w:w="9854"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BB3C5F3"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w:instrText>
            </w:r>
            <w:r w:rsidRPr="002A5CDB">
              <w:rPr>
                <w:lang w:val="en-US"/>
              </w:rPr>
              <w:instrText xml:space="preserve">int/online/mm/scripts/s/gensel10?_orgid=0000055739" </w:instrText>
            </w:r>
            <w:r>
              <w:fldChar w:fldCharType="separate"/>
            </w:r>
            <w:r w:rsidR="00985945" w:rsidRPr="00164D3B">
              <w:rPr>
                <w:rFonts w:ascii="Arial" w:hAnsi="Arial" w:cs="Arial"/>
                <w:u w:color="343434"/>
                <w:lang w:val="en-US"/>
              </w:rPr>
              <w:t>Telecommunications Management Grp Inc</w:t>
            </w:r>
            <w:r>
              <w:rPr>
                <w:rFonts w:ascii="Arial" w:hAnsi="Arial" w:cs="Arial"/>
                <w:u w:color="343434"/>
                <w:lang w:val="en-US"/>
              </w:rPr>
              <w:fldChar w:fldCharType="end"/>
            </w:r>
            <w:r w:rsidR="00985945" w:rsidRPr="00164D3B">
              <w:rPr>
                <w:rFonts w:ascii="Arial" w:hAnsi="Arial" w:cs="Arial"/>
                <w:u w:color="343434"/>
                <w:lang w:val="en-US"/>
              </w:rPr>
              <w:t>, ARLINGTON</w:t>
            </w:r>
          </w:p>
        </w:tc>
      </w:tr>
      <w:tr w:rsidR="00454DC7" w:rsidRPr="002A5CDB" w14:paraId="063A81AE" w14:textId="77777777" w:rsidTr="00985945">
        <w:tblPrEx>
          <w:tblBorders>
            <w:top w:val="single" w:sz="8" w:space="0" w:color="CBCBCB"/>
          </w:tblBorders>
        </w:tblPrEx>
        <w:tc>
          <w:tcPr>
            <w:tcW w:w="14533"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00A4D0B" w14:textId="77777777" w:rsidR="00454DC7" w:rsidRPr="00164D3B" w:rsidRDefault="00454DC7" w:rsidP="00454DC7">
            <w:pPr>
              <w:widowControl w:val="0"/>
              <w:autoSpaceDE w:val="0"/>
              <w:autoSpaceDN w:val="0"/>
              <w:adjustRightInd w:val="0"/>
              <w:rPr>
                <w:rFonts w:ascii="Arial" w:hAnsi="Arial" w:cs="Arial"/>
                <w:u w:color="343434"/>
                <w:lang w:val="en-US"/>
              </w:rPr>
            </w:pPr>
          </w:p>
        </w:tc>
      </w:tr>
      <w:tr w:rsidR="00454DC7" w:rsidRPr="002A5CDB" w14:paraId="0F123A00" w14:textId="77777777" w:rsidTr="00985945">
        <w:tc>
          <w:tcPr>
            <w:tcW w:w="14533"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D8DAC28"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"https://www.itu.int/online/mm/scripts/s/gensel10?_orgid=1200163341" </w:instrText>
            </w:r>
            <w:r>
              <w:fldChar w:fldCharType="separate"/>
            </w:r>
            <w:r w:rsidR="00454DC7" w:rsidRPr="00164D3B">
              <w:rPr>
                <w:rFonts w:ascii="Arial" w:hAnsi="Arial" w:cs="Arial"/>
                <w:u w:color="343434"/>
                <w:lang w:val="en-US"/>
              </w:rPr>
              <w:t>Florida Atlantic University</w:t>
            </w:r>
            <w:r>
              <w:rPr>
                <w:rFonts w:ascii="Arial" w:hAnsi="Arial" w:cs="Arial"/>
                <w:u w:color="343434"/>
                <w:lang w:val="en-US"/>
              </w:rPr>
              <w:fldChar w:fldCharType="end"/>
            </w:r>
            <w:r w:rsidR="00454DC7" w:rsidRPr="00164D3B">
              <w:rPr>
                <w:rFonts w:ascii="Arial" w:hAnsi="Arial" w:cs="Arial"/>
                <w:u w:color="343434"/>
                <w:lang w:val="en-US"/>
              </w:rPr>
              <w:t>, Boca Raton</w:t>
            </w:r>
          </w:p>
        </w:tc>
      </w:tr>
      <w:tr w:rsidR="00454DC7" w:rsidRPr="002A5CDB" w14:paraId="609254F3" w14:textId="77777777" w:rsidTr="00985945">
        <w:tc>
          <w:tcPr>
            <w:tcW w:w="14533"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947BFB5"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"https://www.itu.int/online/mm/scripts/s/gensel10?_orgid=0000050996" </w:instrText>
            </w:r>
            <w:r>
              <w:fldChar w:fldCharType="separate"/>
            </w:r>
            <w:r w:rsidR="00454DC7" w:rsidRPr="00164D3B">
              <w:rPr>
                <w:rFonts w:ascii="Arial" w:hAnsi="Arial" w:cs="Arial"/>
                <w:u w:color="343434"/>
                <w:lang w:val="en-US"/>
              </w:rPr>
              <w:t>Gallaudet University</w:t>
            </w:r>
            <w:r>
              <w:rPr>
                <w:rFonts w:ascii="Arial" w:hAnsi="Arial" w:cs="Arial"/>
                <w:u w:color="343434"/>
                <w:lang w:val="en-US"/>
              </w:rPr>
              <w:fldChar w:fldCharType="end"/>
            </w:r>
            <w:r w:rsidR="00454DC7" w:rsidRPr="00164D3B">
              <w:rPr>
                <w:rFonts w:ascii="Arial" w:hAnsi="Arial" w:cs="Arial"/>
                <w:u w:color="343434"/>
                <w:lang w:val="en-US"/>
              </w:rPr>
              <w:t>, WASHINGTON D.C.</w:t>
            </w:r>
          </w:p>
        </w:tc>
      </w:tr>
      <w:tr w:rsidR="00454DC7" w:rsidRPr="00164D3B" w14:paraId="5475475E" w14:textId="77777777" w:rsidTr="00985945">
        <w:tc>
          <w:tcPr>
            <w:tcW w:w="14533"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8D1D214"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"https://www.itu.int/online/mm/scripts/s/gensel10?_orgid=0000008586" </w:instrText>
            </w:r>
            <w:r>
              <w:fldChar w:fldCharType="separate"/>
            </w:r>
            <w:r w:rsidR="00454DC7" w:rsidRPr="00164D3B">
              <w:rPr>
                <w:rFonts w:ascii="Arial" w:hAnsi="Arial" w:cs="Arial"/>
                <w:u w:color="343434"/>
                <w:lang w:val="en-US"/>
              </w:rPr>
              <w:t>George Mason University</w:t>
            </w:r>
            <w:r>
              <w:rPr>
                <w:rFonts w:ascii="Arial" w:hAnsi="Arial" w:cs="Arial"/>
                <w:u w:color="343434"/>
                <w:lang w:val="en-US"/>
              </w:rPr>
              <w:fldChar w:fldCharType="end"/>
            </w:r>
            <w:r w:rsidR="00454DC7" w:rsidRPr="00164D3B">
              <w:rPr>
                <w:rFonts w:ascii="Arial" w:hAnsi="Arial" w:cs="Arial"/>
                <w:u w:color="343434"/>
                <w:lang w:val="en-US"/>
              </w:rPr>
              <w:t>, FAIRFAX</w:t>
            </w:r>
          </w:p>
        </w:tc>
      </w:tr>
      <w:tr w:rsidR="00454DC7" w:rsidRPr="002A5CDB" w14:paraId="55FD3F27" w14:textId="77777777" w:rsidTr="00985945">
        <w:tc>
          <w:tcPr>
            <w:tcW w:w="14533"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23FD5E3"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instrText>
            </w:r>
            <w:r w:rsidRPr="002A5CDB">
              <w:rPr>
                <w:lang w:val="en-US"/>
              </w:rPr>
              <w:instrText xml:space="preserve">://www.itu.int/online/mm/scripts/s/gensel10?_orgid=1000058830" </w:instrText>
            </w:r>
            <w:r>
              <w:fldChar w:fldCharType="separate"/>
            </w:r>
            <w:r w:rsidR="00454DC7" w:rsidRPr="00164D3B">
              <w:rPr>
                <w:rFonts w:ascii="Arial" w:hAnsi="Arial" w:cs="Arial"/>
                <w:u w:color="343434"/>
                <w:lang w:val="en-US"/>
              </w:rPr>
              <w:t>Georgia Institute of Technology</w:t>
            </w:r>
            <w:r>
              <w:rPr>
                <w:rFonts w:ascii="Arial" w:hAnsi="Arial" w:cs="Arial"/>
                <w:u w:color="343434"/>
                <w:lang w:val="en-US"/>
              </w:rPr>
              <w:fldChar w:fldCharType="end"/>
            </w:r>
            <w:r w:rsidR="00454DC7" w:rsidRPr="00164D3B">
              <w:rPr>
                <w:rFonts w:ascii="Arial" w:hAnsi="Arial" w:cs="Arial"/>
                <w:u w:color="343434"/>
                <w:lang w:val="en-US"/>
              </w:rPr>
              <w:t>, ATLANTA</w:t>
            </w:r>
          </w:p>
        </w:tc>
      </w:tr>
      <w:tr w:rsidR="00454DC7" w:rsidRPr="002A5CDB" w14:paraId="360D0356" w14:textId="77777777" w:rsidTr="00985945">
        <w:tc>
          <w:tcPr>
            <w:tcW w:w="14533"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F6CA544"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"https://www.itu.int/online/mm/scripts/s/gensel10?_orgid=1200031891" </w:instrText>
            </w:r>
            <w:r>
              <w:fldChar w:fldCharType="separate"/>
            </w:r>
            <w:r w:rsidR="00454DC7" w:rsidRPr="00164D3B">
              <w:rPr>
                <w:rFonts w:ascii="Arial" w:hAnsi="Arial" w:cs="Arial"/>
                <w:u w:color="343434"/>
                <w:lang w:val="en-US"/>
              </w:rPr>
              <w:t>Johns Hopkins University Applied Physics Laboratories</w:t>
            </w:r>
            <w:r>
              <w:rPr>
                <w:rFonts w:ascii="Arial" w:hAnsi="Arial" w:cs="Arial"/>
                <w:u w:color="343434"/>
                <w:lang w:val="en-US"/>
              </w:rPr>
              <w:fldChar w:fldCharType="end"/>
            </w:r>
            <w:r w:rsidR="00454DC7" w:rsidRPr="00164D3B">
              <w:rPr>
                <w:rFonts w:ascii="Arial" w:hAnsi="Arial" w:cs="Arial"/>
                <w:u w:color="343434"/>
                <w:lang w:val="en-US"/>
              </w:rPr>
              <w:t>, LAUREL</w:t>
            </w:r>
          </w:p>
        </w:tc>
      </w:tr>
      <w:tr w:rsidR="00454DC7" w:rsidRPr="002A5CDB" w14:paraId="0C0E9084" w14:textId="77777777" w:rsidTr="00985945">
        <w:tblPrEx>
          <w:tblBorders>
            <w:bottom w:val="single" w:sz="8" w:space="0" w:color="CBCBCB"/>
          </w:tblBorders>
        </w:tblPrEx>
        <w:tc>
          <w:tcPr>
            <w:tcW w:w="14533"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C45C7CB"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w:instrText>
            </w:r>
            <w:r w:rsidRPr="002A5CDB">
              <w:rPr>
                <w:lang w:val="en-US"/>
              </w:rPr>
              <w:instrText xml:space="preserve">YPERLINK "https://www.itu.int/online/mm/scripts/s/gensel10?_orgid=0000018378" </w:instrText>
            </w:r>
            <w:r>
              <w:fldChar w:fldCharType="separate"/>
            </w:r>
            <w:r w:rsidR="00454DC7" w:rsidRPr="00164D3B">
              <w:rPr>
                <w:rFonts w:ascii="Arial" w:hAnsi="Arial" w:cs="Arial"/>
                <w:u w:color="343434"/>
                <w:lang w:val="en-US"/>
              </w:rPr>
              <w:t>University of New Hampshire Interoperability Laboratory</w:t>
            </w:r>
            <w:r>
              <w:rPr>
                <w:rFonts w:ascii="Arial" w:hAnsi="Arial" w:cs="Arial"/>
                <w:u w:color="343434"/>
                <w:lang w:val="en-US"/>
              </w:rPr>
              <w:fldChar w:fldCharType="end"/>
            </w:r>
            <w:r w:rsidR="00454DC7" w:rsidRPr="00164D3B">
              <w:rPr>
                <w:rFonts w:ascii="Arial" w:hAnsi="Arial" w:cs="Arial"/>
                <w:u w:color="343434"/>
                <w:lang w:val="en-US"/>
              </w:rPr>
              <w:t>, DURHAM</w:t>
            </w:r>
          </w:p>
        </w:tc>
      </w:tr>
    </w:tbl>
    <w:p w14:paraId="25CABC4C" w14:textId="77777777" w:rsidR="00B940C0" w:rsidRPr="00164D3B" w:rsidRDefault="00B940C0" w:rsidP="00B940C0">
      <w:pPr>
        <w:widowControl w:val="0"/>
        <w:autoSpaceDE w:val="0"/>
        <w:autoSpaceDN w:val="0"/>
        <w:adjustRightInd w:val="0"/>
        <w:rPr>
          <w:rFonts w:ascii="Arial" w:hAnsi="Arial" w:cs="Arial"/>
          <w:u w:color="343434"/>
          <w:lang w:val="en-US"/>
        </w:rPr>
      </w:pPr>
    </w:p>
    <w:p w14:paraId="6DA666C1" w14:textId="30287260" w:rsidR="00454DC7" w:rsidRPr="00534652" w:rsidRDefault="00985945" w:rsidP="00454DC7">
      <w:pPr>
        <w:widowControl w:val="0"/>
        <w:autoSpaceDE w:val="0"/>
        <w:autoSpaceDN w:val="0"/>
        <w:adjustRightInd w:val="0"/>
        <w:rPr>
          <w:rFonts w:ascii="Arial" w:hAnsi="Arial" w:cs="Arial"/>
          <w:i/>
          <w:lang w:val="en-US"/>
        </w:rPr>
      </w:pPr>
      <w:r w:rsidRPr="00534652">
        <w:rPr>
          <w:rFonts w:ascii="Arial" w:hAnsi="Arial" w:cs="Arial"/>
          <w:i/>
          <w:lang w:val="en-US"/>
        </w:rPr>
        <w:t>Индия</w:t>
      </w:r>
      <w:r w:rsidR="003F1114">
        <w:rPr>
          <w:rFonts w:ascii="Arial" w:hAnsi="Arial" w:cs="Arial"/>
          <w:i/>
          <w:lang w:val="en-US"/>
        </w:rPr>
        <w:t xml:space="preserve"> в МСЭ</w:t>
      </w:r>
    </w:p>
    <w:p w14:paraId="23C0EE54" w14:textId="77777777" w:rsidR="007A4436" w:rsidRPr="00164D3B" w:rsidRDefault="007A4436" w:rsidP="007A4436">
      <w:pPr>
        <w:widowControl w:val="0"/>
        <w:autoSpaceDE w:val="0"/>
        <w:autoSpaceDN w:val="0"/>
        <w:adjustRightInd w:val="0"/>
        <w:rPr>
          <w:rFonts w:ascii="Arial" w:hAnsi="Arial" w:cs="Arial"/>
          <w:lang w:val="en-US"/>
        </w:rPr>
      </w:pPr>
    </w:p>
    <w:tbl>
      <w:tblPr>
        <w:tblW w:w="15476" w:type="dxa"/>
        <w:tblBorders>
          <w:left w:val="single" w:sz="8" w:space="0" w:color="CBCBCB"/>
          <w:right w:val="single" w:sz="8" w:space="0" w:color="CBCBCB"/>
        </w:tblBorders>
        <w:tblLayout w:type="fixed"/>
        <w:tblLook w:val="0000" w:firstRow="0" w:lastRow="0" w:firstColumn="0" w:lastColumn="0" w:noHBand="0" w:noVBand="0"/>
      </w:tblPr>
      <w:tblGrid>
        <w:gridCol w:w="9307"/>
        <w:gridCol w:w="1799"/>
        <w:gridCol w:w="3248"/>
        <w:gridCol w:w="1122"/>
      </w:tblGrid>
      <w:tr w:rsidR="00985945" w:rsidRPr="002A5CDB" w14:paraId="4C9694D6" w14:textId="77777777" w:rsidTr="00985945">
        <w:trPr>
          <w:gridAfter w:val="3"/>
          <w:wAfter w:w="6169"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B83DBDE"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"https://www.itu.int/online/mm/scripts/s/gensel10?_orgid=0000000118" </w:instrText>
            </w:r>
            <w:r>
              <w:fldChar w:fldCharType="separate"/>
            </w:r>
            <w:r w:rsidR="00985945" w:rsidRPr="00164D3B">
              <w:rPr>
                <w:rFonts w:ascii="Arial" w:hAnsi="Arial" w:cs="Arial"/>
                <w:u w:color="343434"/>
                <w:lang w:val="en-US"/>
              </w:rPr>
              <w:t>Ministry of Communications</w:t>
            </w:r>
            <w:r>
              <w:rPr>
                <w:rFonts w:ascii="Arial" w:hAnsi="Arial" w:cs="Arial"/>
                <w:u w:color="343434"/>
                <w:lang w:val="en-US"/>
              </w:rPr>
              <w:fldChar w:fldCharType="end"/>
            </w:r>
            <w:r w:rsidR="00985945" w:rsidRPr="00164D3B">
              <w:rPr>
                <w:rFonts w:ascii="Arial" w:hAnsi="Arial" w:cs="Arial"/>
                <w:u w:color="343434"/>
                <w:lang w:val="en-US"/>
              </w:rPr>
              <w:t>, NEW DELHI</w:t>
            </w:r>
          </w:p>
        </w:tc>
      </w:tr>
      <w:tr w:rsidR="00985945" w:rsidRPr="002A5CDB" w14:paraId="5EFCF6FD" w14:textId="77777777" w:rsidTr="00985945">
        <w:trPr>
          <w:gridAfter w:val="3"/>
          <w:wAfter w:w="6169"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7D8B0A1"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"https://www.itu.int/online/mm/scripts/s/gensel10?_orgid=0000053507" </w:instrText>
            </w:r>
            <w:r>
              <w:fldChar w:fldCharType="separate"/>
            </w:r>
            <w:r w:rsidR="00985945" w:rsidRPr="00164D3B">
              <w:rPr>
                <w:rFonts w:ascii="Arial" w:hAnsi="Arial" w:cs="Arial"/>
                <w:u w:color="343434"/>
                <w:lang w:val="en-US"/>
              </w:rPr>
              <w:t>Bharat Sanchar Nigam Ltd. (BSNL)</w:t>
            </w:r>
            <w:r>
              <w:rPr>
                <w:rFonts w:ascii="Arial" w:hAnsi="Arial" w:cs="Arial"/>
                <w:u w:color="343434"/>
                <w:lang w:val="en-US"/>
              </w:rPr>
              <w:fldChar w:fldCharType="end"/>
            </w:r>
            <w:r w:rsidR="00985945" w:rsidRPr="00164D3B">
              <w:rPr>
                <w:rFonts w:ascii="Arial" w:hAnsi="Arial" w:cs="Arial"/>
                <w:u w:color="343434"/>
                <w:lang w:val="en-US"/>
              </w:rPr>
              <w:t>, NEW DELHI</w:t>
            </w:r>
          </w:p>
        </w:tc>
      </w:tr>
      <w:tr w:rsidR="00985945" w:rsidRPr="00164D3B" w14:paraId="68907459" w14:textId="77777777" w:rsidTr="00985945">
        <w:trPr>
          <w:gridAfter w:val="3"/>
          <w:wAfter w:w="6169"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99C3455"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instrText xml:space="preserve"> HYPERLINK "https://www.itu.int/online/mm/scripts/s/gensel10?_orgid=1000059839" </w:instrText>
            </w:r>
            <w:r>
              <w:fldChar w:fldCharType="separate"/>
            </w:r>
            <w:r w:rsidR="00985945" w:rsidRPr="00164D3B">
              <w:rPr>
                <w:rFonts w:ascii="Arial" w:hAnsi="Arial" w:cs="Arial"/>
                <w:u w:color="343434"/>
                <w:lang w:val="en-US"/>
              </w:rPr>
              <w:t>Bharti Airtel Limited</w:t>
            </w:r>
            <w:r>
              <w:rPr>
                <w:rFonts w:ascii="Arial" w:hAnsi="Arial" w:cs="Arial"/>
                <w:u w:color="343434"/>
                <w:lang w:val="en-US"/>
              </w:rPr>
              <w:fldChar w:fldCharType="end"/>
            </w:r>
            <w:r w:rsidR="00985945" w:rsidRPr="00164D3B">
              <w:rPr>
                <w:rFonts w:ascii="Arial" w:hAnsi="Arial" w:cs="Arial"/>
                <w:u w:color="343434"/>
                <w:lang w:val="en-US"/>
              </w:rPr>
              <w:t>, GURGAON</w:t>
            </w:r>
          </w:p>
        </w:tc>
      </w:tr>
      <w:tr w:rsidR="00985945" w:rsidRPr="002A5CDB" w14:paraId="23C596A3" w14:textId="77777777" w:rsidTr="00985945">
        <w:trPr>
          <w:gridAfter w:val="3"/>
          <w:wAfter w:w="6169"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8CC6183"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"https://www.itu.int/online/mm/scripts/s/gensel10?_orgid=0000027175" </w:instrText>
            </w:r>
            <w:r>
              <w:fldChar w:fldCharType="separate"/>
            </w:r>
            <w:r w:rsidR="00985945" w:rsidRPr="00164D3B">
              <w:rPr>
                <w:rFonts w:ascii="Arial" w:hAnsi="Arial" w:cs="Arial"/>
                <w:u w:color="343434"/>
                <w:lang w:val="en-US"/>
              </w:rPr>
              <w:t>Cellular Operators Association of India (COAI)</w:t>
            </w:r>
            <w:r>
              <w:rPr>
                <w:rFonts w:ascii="Arial" w:hAnsi="Arial" w:cs="Arial"/>
                <w:u w:color="343434"/>
                <w:lang w:val="en-US"/>
              </w:rPr>
              <w:fldChar w:fldCharType="end"/>
            </w:r>
            <w:r w:rsidR="00985945" w:rsidRPr="00164D3B">
              <w:rPr>
                <w:rFonts w:ascii="Arial" w:hAnsi="Arial" w:cs="Arial"/>
                <w:u w:color="343434"/>
                <w:lang w:val="en-US"/>
              </w:rPr>
              <w:t>, NEW DELHI</w:t>
            </w:r>
          </w:p>
        </w:tc>
      </w:tr>
      <w:tr w:rsidR="00985945" w:rsidRPr="002A5CDB" w14:paraId="5F41048D" w14:textId="77777777" w:rsidTr="00985945">
        <w:trPr>
          <w:gridAfter w:val="3"/>
          <w:wAfter w:w="6169"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6E30BFF5"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"https://www.itu.int/online/mm/scripts/s/gensel10?_orgid=1200165052" </w:instrText>
            </w:r>
            <w:r>
              <w:fldChar w:fldCharType="separate"/>
            </w:r>
            <w:r w:rsidR="00985945" w:rsidRPr="00164D3B">
              <w:rPr>
                <w:rFonts w:ascii="Arial" w:hAnsi="Arial" w:cs="Arial"/>
                <w:u w:color="343434"/>
                <w:lang w:val="en-US"/>
              </w:rPr>
              <w:t>Konkan Railway Corporation Ltd.</w:t>
            </w:r>
            <w:r>
              <w:rPr>
                <w:rFonts w:ascii="Arial" w:hAnsi="Arial" w:cs="Arial"/>
                <w:u w:color="343434"/>
                <w:lang w:val="en-US"/>
              </w:rPr>
              <w:fldChar w:fldCharType="end"/>
            </w:r>
            <w:r w:rsidR="00985945" w:rsidRPr="00164D3B">
              <w:rPr>
                <w:rFonts w:ascii="Arial" w:hAnsi="Arial" w:cs="Arial"/>
                <w:u w:color="343434"/>
                <w:lang w:val="en-US"/>
              </w:rPr>
              <w:t>, NAVI MUMBAI</w:t>
            </w:r>
          </w:p>
        </w:tc>
      </w:tr>
      <w:tr w:rsidR="00985945" w:rsidRPr="002A5CDB" w14:paraId="495E76D4" w14:textId="77777777" w:rsidTr="00985945">
        <w:trPr>
          <w:gridAfter w:val="3"/>
          <w:wAfter w:w="6169"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C587A73"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"https://www.itu.int/online/mm/scripts/s/gensel10?_orgid=1200078314" </w:instrText>
            </w:r>
            <w:r>
              <w:fldChar w:fldCharType="separate"/>
            </w:r>
            <w:r w:rsidR="00985945" w:rsidRPr="00164D3B">
              <w:rPr>
                <w:rFonts w:ascii="Arial" w:hAnsi="Arial" w:cs="Arial"/>
                <w:u w:color="343434"/>
                <w:lang w:val="en-US"/>
              </w:rPr>
              <w:t>Plintron Global Technology Solutions Private Limited</w:t>
            </w:r>
            <w:r>
              <w:rPr>
                <w:rFonts w:ascii="Arial" w:hAnsi="Arial" w:cs="Arial"/>
                <w:u w:color="343434"/>
                <w:lang w:val="en-US"/>
              </w:rPr>
              <w:fldChar w:fldCharType="end"/>
            </w:r>
            <w:r w:rsidR="00985945" w:rsidRPr="00164D3B">
              <w:rPr>
                <w:rFonts w:ascii="Arial" w:hAnsi="Arial" w:cs="Arial"/>
                <w:u w:color="343434"/>
                <w:lang w:val="en-US"/>
              </w:rPr>
              <w:t>, CHENNAI</w:t>
            </w:r>
          </w:p>
        </w:tc>
      </w:tr>
      <w:tr w:rsidR="00985945" w:rsidRPr="002A5CDB" w14:paraId="7A2B85BB" w14:textId="77777777" w:rsidTr="00985945">
        <w:trPr>
          <w:gridAfter w:val="3"/>
          <w:wAfter w:w="6169"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8016FD1"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"https://www.itu.int/online/mm/scripts/s/gensel10?_orgid=0000059</w:instrText>
            </w:r>
            <w:r w:rsidRPr="002A5CDB">
              <w:rPr>
                <w:lang w:val="en-US"/>
              </w:rPr>
              <w:instrText xml:space="preserve">841" </w:instrText>
            </w:r>
            <w:r>
              <w:fldChar w:fldCharType="separate"/>
            </w:r>
            <w:r w:rsidR="00985945" w:rsidRPr="00164D3B">
              <w:rPr>
                <w:rFonts w:ascii="Arial" w:hAnsi="Arial" w:cs="Arial"/>
                <w:u w:color="343434"/>
                <w:lang w:val="en-US"/>
              </w:rPr>
              <w:t>Sterlite Optical Technologies Ltd</w:t>
            </w:r>
            <w:r>
              <w:rPr>
                <w:rFonts w:ascii="Arial" w:hAnsi="Arial" w:cs="Arial"/>
                <w:u w:color="343434"/>
                <w:lang w:val="en-US"/>
              </w:rPr>
              <w:fldChar w:fldCharType="end"/>
            </w:r>
            <w:r w:rsidR="00985945" w:rsidRPr="00164D3B">
              <w:rPr>
                <w:rFonts w:ascii="Arial" w:hAnsi="Arial" w:cs="Arial"/>
                <w:u w:color="343434"/>
                <w:lang w:val="en-US"/>
              </w:rPr>
              <w:t>, AURANGABAD</w:t>
            </w:r>
          </w:p>
        </w:tc>
      </w:tr>
      <w:tr w:rsidR="00985945" w:rsidRPr="002A5CDB" w14:paraId="566240AC" w14:textId="77777777" w:rsidTr="00985945">
        <w:trPr>
          <w:gridAfter w:val="3"/>
          <w:wAfter w:w="6169"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2B64AD8"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"https://www.itu.int/online/mm/scripts/s/gensel10?_orgid=0000056506" </w:instrText>
            </w:r>
            <w:r>
              <w:fldChar w:fldCharType="separate"/>
            </w:r>
            <w:r w:rsidR="00985945" w:rsidRPr="00164D3B">
              <w:rPr>
                <w:rFonts w:ascii="Arial" w:hAnsi="Arial" w:cs="Arial"/>
                <w:u w:color="343434"/>
                <w:lang w:val="en-US"/>
              </w:rPr>
              <w:t>Telecom Disputes Settlement &amp; Appellate Tribunal (TDSAT)</w:t>
            </w:r>
            <w:r>
              <w:rPr>
                <w:rFonts w:ascii="Arial" w:hAnsi="Arial" w:cs="Arial"/>
                <w:u w:color="343434"/>
                <w:lang w:val="en-US"/>
              </w:rPr>
              <w:fldChar w:fldCharType="end"/>
            </w:r>
            <w:r w:rsidR="00985945" w:rsidRPr="00164D3B">
              <w:rPr>
                <w:rFonts w:ascii="Arial" w:hAnsi="Arial" w:cs="Arial"/>
                <w:u w:color="343434"/>
                <w:lang w:val="en-US"/>
              </w:rPr>
              <w:t>, CHANAKYAPURI, NEW DELHI</w:t>
            </w:r>
          </w:p>
        </w:tc>
      </w:tr>
      <w:tr w:rsidR="00985945" w:rsidRPr="002A5CDB" w14:paraId="4F0F2FCA" w14:textId="77777777" w:rsidTr="00985945">
        <w:trPr>
          <w:gridAfter w:val="3"/>
          <w:wAfter w:w="6169"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257D83C"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w:instrText>
            </w:r>
            <w:r w:rsidRPr="002A5CDB">
              <w:rPr>
                <w:lang w:val="en-US"/>
              </w:rPr>
              <w:instrText xml:space="preserve">ine/mm/scripts/s/gensel10?_orgid=0000027598" </w:instrText>
            </w:r>
            <w:r>
              <w:fldChar w:fldCharType="separate"/>
            </w:r>
            <w:r w:rsidR="00985945" w:rsidRPr="00164D3B">
              <w:rPr>
                <w:rFonts w:ascii="Arial" w:hAnsi="Arial" w:cs="Arial"/>
                <w:u w:color="343434"/>
                <w:lang w:val="en-US"/>
              </w:rPr>
              <w:t>Telecom Regulatory Authority of India (TRAI)</w:t>
            </w:r>
            <w:r>
              <w:rPr>
                <w:rFonts w:ascii="Arial" w:hAnsi="Arial" w:cs="Arial"/>
                <w:u w:color="343434"/>
                <w:lang w:val="en-US"/>
              </w:rPr>
              <w:fldChar w:fldCharType="end"/>
            </w:r>
            <w:r w:rsidR="00985945" w:rsidRPr="00164D3B">
              <w:rPr>
                <w:rFonts w:ascii="Arial" w:hAnsi="Arial" w:cs="Arial"/>
                <w:u w:color="343434"/>
                <w:lang w:val="en-US"/>
              </w:rPr>
              <w:t>, NEW DELHI</w:t>
            </w:r>
          </w:p>
        </w:tc>
      </w:tr>
      <w:tr w:rsidR="00985945" w:rsidRPr="00164D3B" w14:paraId="61B95BF2" w14:textId="77777777" w:rsidTr="00985945">
        <w:tblPrEx>
          <w:tblBorders>
            <w:bottom w:val="single" w:sz="8" w:space="0" w:color="CBCBCB"/>
          </w:tblBorders>
        </w:tblPrEx>
        <w:trPr>
          <w:gridAfter w:val="1"/>
          <w:wAfter w:w="1122" w:type="dxa"/>
        </w:trPr>
        <w:tc>
          <w:tcPr>
            <w:tcW w:w="9307"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4A948DA" w14:textId="77777777" w:rsidR="00985945" w:rsidRPr="00164D3B" w:rsidRDefault="0014049B">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"https://www.itu.int/online/mm/scripts/s/gensel10?_orgid=1200031805" </w:instrText>
            </w:r>
            <w:r>
              <w:fldChar w:fldCharType="separate"/>
            </w:r>
            <w:r w:rsidR="00985945" w:rsidRPr="00164D3B">
              <w:rPr>
                <w:rFonts w:ascii="Arial" w:hAnsi="Arial" w:cs="Arial"/>
                <w:u w:color="343434"/>
                <w:lang w:val="en-US"/>
              </w:rPr>
              <w:t>Telecommunications Standards Development Society, India (TSDSI)</w:t>
            </w:r>
            <w:r>
              <w:rPr>
                <w:rFonts w:ascii="Arial" w:hAnsi="Arial" w:cs="Arial"/>
                <w:u w:color="343434"/>
                <w:lang w:val="en-US"/>
              </w:rPr>
              <w:fldChar w:fldCharType="end"/>
            </w:r>
            <w:r w:rsidR="00985945" w:rsidRPr="00164D3B">
              <w:rPr>
                <w:rFonts w:ascii="Arial" w:hAnsi="Arial" w:cs="Arial"/>
                <w:u w:color="343434"/>
                <w:lang w:val="en-US"/>
              </w:rPr>
              <w:t>, GURGAON</w:t>
            </w:r>
          </w:p>
        </w:tc>
        <w:tc>
          <w:tcPr>
            <w:tcW w:w="1799"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D5C9F53" w14:textId="77777777" w:rsidR="00985945" w:rsidRPr="00164D3B" w:rsidRDefault="00985945">
            <w:pPr>
              <w:widowControl w:val="0"/>
              <w:autoSpaceDE w:val="0"/>
              <w:autoSpaceDN w:val="0"/>
              <w:adjustRightInd w:val="0"/>
              <w:rPr>
                <w:rFonts w:ascii="Arial" w:hAnsi="Arial" w:cs="Arial"/>
                <w:u w:color="343434"/>
                <w:lang w:val="en-US"/>
              </w:rPr>
            </w:pPr>
          </w:p>
        </w:tc>
        <w:tc>
          <w:tcPr>
            <w:tcW w:w="3248" w:type="dxa"/>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2558FB9C" w14:textId="77777777" w:rsidR="00985945" w:rsidRPr="00164D3B" w:rsidRDefault="00985945">
            <w:pPr>
              <w:widowControl w:val="0"/>
              <w:autoSpaceDE w:val="0"/>
              <w:autoSpaceDN w:val="0"/>
              <w:adjustRightInd w:val="0"/>
              <w:rPr>
                <w:rFonts w:ascii="Arial" w:hAnsi="Arial" w:cs="Arial"/>
                <w:u w:color="343434"/>
                <w:lang w:val="en-US"/>
              </w:rPr>
            </w:pPr>
            <w:r w:rsidRPr="00164D3B">
              <w:rPr>
                <w:rFonts w:ascii="Arial" w:hAnsi="Arial" w:cs="Arial"/>
                <w:u w:color="343434"/>
                <w:lang w:val="en-US"/>
              </w:rPr>
              <w:t>OTHER ENTITY</w:t>
            </w:r>
          </w:p>
        </w:tc>
      </w:tr>
      <w:tr w:rsidR="00454DC7" w:rsidRPr="00164D3B" w14:paraId="43423D85" w14:textId="77777777" w:rsidTr="00985945">
        <w:tblPrEx>
          <w:tblBorders>
            <w:top w:val="single" w:sz="8" w:space="0" w:color="CBCBCB"/>
          </w:tblBorders>
        </w:tblPrEx>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1F094FAC" w14:textId="77777777" w:rsidR="00454DC7" w:rsidRPr="00164D3B" w:rsidRDefault="00454DC7" w:rsidP="00454DC7">
            <w:pPr>
              <w:widowControl w:val="0"/>
              <w:autoSpaceDE w:val="0"/>
              <w:autoSpaceDN w:val="0"/>
              <w:adjustRightInd w:val="0"/>
              <w:rPr>
                <w:rFonts w:ascii="Arial" w:hAnsi="Arial" w:cs="Arial"/>
                <w:u w:color="343434"/>
                <w:lang w:val="en-US"/>
              </w:rPr>
            </w:pPr>
          </w:p>
        </w:tc>
      </w:tr>
      <w:tr w:rsidR="00454DC7" w:rsidRPr="002A5CDB" w14:paraId="0C4EE1DD" w14:textId="77777777" w:rsidTr="00985945">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5F3EEE75"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"https://www.itu.int/online/mm/scripts/s/gensel10?_orgid=1200038844" </w:instrText>
            </w:r>
            <w:r>
              <w:fldChar w:fldCharType="separate"/>
            </w:r>
            <w:r w:rsidR="00454DC7" w:rsidRPr="00164D3B">
              <w:rPr>
                <w:rFonts w:ascii="Arial" w:hAnsi="Arial" w:cs="Arial"/>
                <w:u w:color="343434"/>
                <w:lang w:val="en-US"/>
              </w:rPr>
              <w:t>Amity Institute of Telecom Engineering &amp; Management, Amity University</w:t>
            </w:r>
            <w:r>
              <w:rPr>
                <w:rFonts w:ascii="Arial" w:hAnsi="Arial" w:cs="Arial"/>
                <w:u w:color="343434"/>
                <w:lang w:val="en-US"/>
              </w:rPr>
              <w:fldChar w:fldCharType="end"/>
            </w:r>
            <w:r w:rsidR="00454DC7" w:rsidRPr="00164D3B">
              <w:rPr>
                <w:rFonts w:ascii="Arial" w:hAnsi="Arial" w:cs="Arial"/>
                <w:u w:color="343434"/>
                <w:lang w:val="en-US"/>
              </w:rPr>
              <w:t>, NOIDA</w:t>
            </w:r>
          </w:p>
        </w:tc>
      </w:tr>
      <w:tr w:rsidR="00454DC7" w:rsidRPr="002A5CDB" w14:paraId="0C0BEA16" w14:textId="77777777" w:rsidTr="00985945">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93B8937"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"https://www.itu.int/online/mm/scripts/s/gensel10?_orgid=1200121661" </w:instrText>
            </w:r>
            <w:r>
              <w:fldChar w:fldCharType="separate"/>
            </w:r>
            <w:r w:rsidR="00454DC7" w:rsidRPr="00164D3B">
              <w:rPr>
                <w:rFonts w:ascii="Arial" w:hAnsi="Arial" w:cs="Arial"/>
                <w:u w:color="343434"/>
                <w:lang w:val="en-US"/>
              </w:rPr>
              <w:t>Center for Study of Science, Technology and Policy</w:t>
            </w:r>
            <w:r>
              <w:rPr>
                <w:rFonts w:ascii="Arial" w:hAnsi="Arial" w:cs="Arial"/>
                <w:u w:color="343434"/>
                <w:lang w:val="en-US"/>
              </w:rPr>
              <w:fldChar w:fldCharType="end"/>
            </w:r>
            <w:r w:rsidR="00454DC7" w:rsidRPr="00164D3B">
              <w:rPr>
                <w:rFonts w:ascii="Arial" w:hAnsi="Arial" w:cs="Arial"/>
                <w:u w:color="343434"/>
                <w:lang w:val="en-US"/>
              </w:rPr>
              <w:t>, BANGALORE</w:t>
            </w:r>
          </w:p>
        </w:tc>
      </w:tr>
      <w:tr w:rsidR="00454DC7" w:rsidRPr="002A5CDB" w14:paraId="26892E68" w14:textId="77777777" w:rsidTr="00985945">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01FFF12"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"https://www.itu.int/online/mm/scripts/s/gensel10?_orgid=1200138217" </w:instrText>
            </w:r>
            <w:r>
              <w:fldChar w:fldCharType="separate"/>
            </w:r>
            <w:r w:rsidR="00454DC7" w:rsidRPr="00164D3B">
              <w:rPr>
                <w:rFonts w:ascii="Arial" w:hAnsi="Arial" w:cs="Arial"/>
                <w:u w:color="343434"/>
                <w:lang w:val="en-US"/>
              </w:rPr>
              <w:t>Centre for Tech. &amp; Innovation Management National Inst.of Industrial Engineering</w:t>
            </w:r>
            <w:r>
              <w:rPr>
                <w:rFonts w:ascii="Arial" w:hAnsi="Arial" w:cs="Arial"/>
                <w:u w:color="343434"/>
                <w:lang w:val="en-US"/>
              </w:rPr>
              <w:fldChar w:fldCharType="end"/>
            </w:r>
            <w:r w:rsidR="00454DC7" w:rsidRPr="00164D3B">
              <w:rPr>
                <w:rFonts w:ascii="Arial" w:hAnsi="Arial" w:cs="Arial"/>
                <w:u w:color="343434"/>
                <w:lang w:val="en-US"/>
              </w:rPr>
              <w:t>, MUMBAI</w:t>
            </w:r>
          </w:p>
        </w:tc>
      </w:tr>
      <w:tr w:rsidR="00454DC7" w:rsidRPr="002A5CDB" w14:paraId="0450FC76" w14:textId="77777777" w:rsidTr="00985945">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7C60F97"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"https://www.itu.int/online/mm/scripts/s/gensel10?_orgid=0000062716" </w:instrText>
            </w:r>
            <w:r>
              <w:fldChar w:fldCharType="separate"/>
            </w:r>
            <w:r w:rsidR="00454DC7" w:rsidRPr="00164D3B">
              <w:rPr>
                <w:rFonts w:ascii="Arial" w:hAnsi="Arial" w:cs="Arial"/>
                <w:u w:color="343434"/>
                <w:lang w:val="en-US"/>
              </w:rPr>
              <w:t>HMR Institute of Technology &amp; Management</w:t>
            </w:r>
            <w:r>
              <w:rPr>
                <w:rFonts w:ascii="Arial" w:hAnsi="Arial" w:cs="Arial"/>
                <w:u w:color="343434"/>
                <w:lang w:val="en-US"/>
              </w:rPr>
              <w:fldChar w:fldCharType="end"/>
            </w:r>
            <w:r w:rsidR="00454DC7" w:rsidRPr="00164D3B">
              <w:rPr>
                <w:rFonts w:ascii="Arial" w:hAnsi="Arial" w:cs="Arial"/>
                <w:u w:color="343434"/>
                <w:lang w:val="en-US"/>
              </w:rPr>
              <w:t>, NEW DELHI</w:t>
            </w:r>
          </w:p>
        </w:tc>
      </w:tr>
      <w:tr w:rsidR="00454DC7" w:rsidRPr="002A5CDB" w14:paraId="26D91418" w14:textId="77777777" w:rsidTr="00985945">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1F1DDDC"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w:instrText>
            </w:r>
            <w:r w:rsidRPr="002A5CDB">
              <w:rPr>
                <w:lang w:val="en-US"/>
              </w:rPr>
              <w:instrText xml:space="preserve">l10?_orgid=0000060927" </w:instrText>
            </w:r>
            <w:r>
              <w:fldChar w:fldCharType="separate"/>
            </w:r>
            <w:r w:rsidR="00454DC7" w:rsidRPr="00164D3B">
              <w:rPr>
                <w:rFonts w:ascii="Arial" w:hAnsi="Arial" w:cs="Arial"/>
                <w:u w:color="343434"/>
                <w:lang w:val="en-US"/>
              </w:rPr>
              <w:t>Indian Council for Research on Int'l Economic Relations (ICRIER)</w:t>
            </w:r>
            <w:r>
              <w:rPr>
                <w:rFonts w:ascii="Arial" w:hAnsi="Arial" w:cs="Arial"/>
                <w:u w:color="343434"/>
                <w:lang w:val="en-US"/>
              </w:rPr>
              <w:fldChar w:fldCharType="end"/>
            </w:r>
            <w:r w:rsidR="00454DC7" w:rsidRPr="00164D3B">
              <w:rPr>
                <w:rFonts w:ascii="Arial" w:hAnsi="Arial" w:cs="Arial"/>
                <w:u w:color="343434"/>
                <w:lang w:val="en-US"/>
              </w:rPr>
              <w:t>, NEW DELHI</w:t>
            </w:r>
          </w:p>
        </w:tc>
      </w:tr>
      <w:tr w:rsidR="00454DC7" w:rsidRPr="002A5CDB" w14:paraId="0F0EB6B7" w14:textId="77777777" w:rsidTr="00985945">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70E4A805"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"https://www.itu.int/online/mm/scripts/s/gensel10?_orgid=1200041730" </w:instrText>
            </w:r>
            <w:r>
              <w:fldChar w:fldCharType="separate"/>
            </w:r>
            <w:r w:rsidR="00454DC7" w:rsidRPr="00164D3B">
              <w:rPr>
                <w:rFonts w:ascii="Arial" w:hAnsi="Arial" w:cs="Arial"/>
                <w:u w:color="343434"/>
                <w:lang w:val="en-US"/>
              </w:rPr>
              <w:t>Indian Institute of Science</w:t>
            </w:r>
            <w:r>
              <w:rPr>
                <w:rFonts w:ascii="Arial" w:hAnsi="Arial" w:cs="Arial"/>
                <w:u w:color="343434"/>
                <w:lang w:val="en-US"/>
              </w:rPr>
              <w:fldChar w:fldCharType="end"/>
            </w:r>
            <w:r w:rsidR="00454DC7" w:rsidRPr="00164D3B">
              <w:rPr>
                <w:rFonts w:ascii="Arial" w:hAnsi="Arial" w:cs="Arial"/>
                <w:u w:color="343434"/>
                <w:lang w:val="en-US"/>
              </w:rPr>
              <w:t>, Bangalore</w:t>
            </w:r>
          </w:p>
        </w:tc>
      </w:tr>
      <w:tr w:rsidR="00454DC7" w:rsidRPr="002A5CDB" w14:paraId="654CBD0E" w14:textId="77777777" w:rsidTr="00985945">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284375D"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w:instrText>
            </w:r>
            <w:r w:rsidRPr="002A5CDB">
              <w:rPr>
                <w:lang w:val="en-US"/>
              </w:rPr>
              <w:instrText xml:space="preserve">t/online/mm/scripts/s/gensel10?_orgid=1200137307" </w:instrText>
            </w:r>
            <w:r>
              <w:fldChar w:fldCharType="separate"/>
            </w:r>
            <w:r w:rsidR="00454DC7" w:rsidRPr="00164D3B">
              <w:rPr>
                <w:rFonts w:ascii="Arial" w:hAnsi="Arial" w:cs="Arial"/>
                <w:u w:color="343434"/>
                <w:lang w:val="en-US"/>
              </w:rPr>
              <w:t>MIT World Peace University</w:t>
            </w:r>
            <w:r>
              <w:rPr>
                <w:rFonts w:ascii="Arial" w:hAnsi="Arial" w:cs="Arial"/>
                <w:u w:color="343434"/>
                <w:lang w:val="en-US"/>
              </w:rPr>
              <w:fldChar w:fldCharType="end"/>
            </w:r>
            <w:r w:rsidR="00454DC7" w:rsidRPr="00164D3B">
              <w:rPr>
                <w:rFonts w:ascii="Arial" w:hAnsi="Arial" w:cs="Arial"/>
                <w:u w:color="343434"/>
                <w:lang w:val="en-US"/>
              </w:rPr>
              <w:t>, PUNE</w:t>
            </w:r>
          </w:p>
        </w:tc>
      </w:tr>
      <w:tr w:rsidR="00454DC7" w:rsidRPr="002A5CDB" w14:paraId="5DDD478A" w14:textId="77777777" w:rsidTr="00985945">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4BFDACDC"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"https://www.itu.int/online/mm/scripts/s/gensel10?_orgid=1200136654" </w:instrText>
            </w:r>
            <w:r>
              <w:fldChar w:fldCharType="separate"/>
            </w:r>
            <w:r w:rsidR="00454DC7" w:rsidRPr="00164D3B">
              <w:rPr>
                <w:rFonts w:ascii="Arial" w:hAnsi="Arial" w:cs="Arial"/>
                <w:u w:color="343434"/>
                <w:lang w:val="en-US"/>
              </w:rPr>
              <w:t>National Institute of Public Finance and Policy</w:t>
            </w:r>
            <w:r>
              <w:rPr>
                <w:rFonts w:ascii="Arial" w:hAnsi="Arial" w:cs="Arial"/>
                <w:u w:color="343434"/>
                <w:lang w:val="en-US"/>
              </w:rPr>
              <w:fldChar w:fldCharType="end"/>
            </w:r>
            <w:r w:rsidR="00454DC7" w:rsidRPr="00164D3B">
              <w:rPr>
                <w:rFonts w:ascii="Arial" w:hAnsi="Arial" w:cs="Arial"/>
                <w:u w:color="343434"/>
                <w:lang w:val="en-US"/>
              </w:rPr>
              <w:t>, NEW DELHI</w:t>
            </w:r>
          </w:p>
        </w:tc>
      </w:tr>
      <w:tr w:rsidR="00454DC7" w:rsidRPr="002A5CDB" w14:paraId="7DA83D0D" w14:textId="77777777" w:rsidTr="00985945">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0D0E6E40"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w:instrText>
            </w:r>
            <w:r w:rsidRPr="002A5CDB">
              <w:rPr>
                <w:lang w:val="en-US"/>
              </w:rPr>
              <w:instrText xml:space="preserve">u.int/online/mm/scripts/s/gensel10?_orgid=1200039598" </w:instrText>
            </w:r>
            <w:r>
              <w:fldChar w:fldCharType="separate"/>
            </w:r>
            <w:r w:rsidR="00454DC7" w:rsidRPr="00164D3B">
              <w:rPr>
                <w:rFonts w:ascii="Arial" w:hAnsi="Arial" w:cs="Arial"/>
                <w:u w:color="343434"/>
                <w:lang w:val="en-US"/>
              </w:rPr>
              <w:t>National Law University Delhi</w:t>
            </w:r>
            <w:r>
              <w:rPr>
                <w:rFonts w:ascii="Arial" w:hAnsi="Arial" w:cs="Arial"/>
                <w:u w:color="343434"/>
                <w:lang w:val="en-US"/>
              </w:rPr>
              <w:fldChar w:fldCharType="end"/>
            </w:r>
            <w:r w:rsidR="00454DC7" w:rsidRPr="00164D3B">
              <w:rPr>
                <w:rFonts w:ascii="Arial" w:hAnsi="Arial" w:cs="Arial"/>
                <w:u w:color="343434"/>
                <w:lang w:val="en-US"/>
              </w:rPr>
              <w:t>, NEW DELHI</w:t>
            </w:r>
          </w:p>
        </w:tc>
      </w:tr>
      <w:tr w:rsidR="00454DC7" w:rsidRPr="002A5CDB" w14:paraId="08046C59" w14:textId="77777777" w:rsidTr="00985945">
        <w:tblPrEx>
          <w:tblBorders>
            <w:bottom w:val="single" w:sz="8" w:space="0" w:color="CBCBCB"/>
          </w:tblBorders>
        </w:tblPrEx>
        <w:tc>
          <w:tcPr>
            <w:tcW w:w="15476" w:type="dxa"/>
            <w:gridSpan w:val="4"/>
            <w:tcBorders>
              <w:top w:val="single" w:sz="8" w:space="0" w:color="E4E5E5"/>
              <w:left w:val="single" w:sz="8" w:space="0" w:color="E4E5E5"/>
              <w:bottom w:val="single" w:sz="8" w:space="0" w:color="E4E5E5"/>
              <w:right w:val="single" w:sz="8" w:space="0" w:color="E4E5E5"/>
            </w:tcBorders>
            <w:tcMar>
              <w:top w:w="100" w:type="nil"/>
              <w:left w:w="100" w:type="nil"/>
              <w:bottom w:w="100" w:type="nil"/>
              <w:right w:w="100" w:type="nil"/>
            </w:tcMar>
          </w:tcPr>
          <w:p w14:paraId="3A3B1794" w14:textId="77777777" w:rsidR="00454DC7" w:rsidRPr="00164D3B" w:rsidRDefault="0014049B" w:rsidP="00454DC7">
            <w:pPr>
              <w:widowControl w:val="0"/>
              <w:autoSpaceDE w:val="0"/>
              <w:autoSpaceDN w:val="0"/>
              <w:adjustRightInd w:val="0"/>
              <w:rPr>
                <w:rFonts w:ascii="Arial" w:hAnsi="Arial" w:cs="Arial"/>
                <w:u w:color="343434"/>
                <w:lang w:val="en-US"/>
              </w:rPr>
            </w:pPr>
            <w:r>
              <w:fldChar w:fldCharType="begin"/>
            </w:r>
            <w:r w:rsidRPr="002A5CDB">
              <w:rPr>
                <w:lang w:val="en-US"/>
              </w:rPr>
              <w:instrText xml:space="preserve"> HYPERLINK "https://www.itu.int/online/mm/scripts/s/gensel10?_orgid=1200011848" </w:instrText>
            </w:r>
            <w:r>
              <w:fldChar w:fldCharType="separate"/>
            </w:r>
            <w:r w:rsidR="00454DC7" w:rsidRPr="00164D3B">
              <w:rPr>
                <w:rFonts w:ascii="Arial" w:hAnsi="Arial" w:cs="Arial"/>
                <w:u w:color="343434"/>
                <w:lang w:val="en-US"/>
              </w:rPr>
              <w:t>Telecom Centres of Excellence (TCOE) India</w:t>
            </w:r>
            <w:r>
              <w:rPr>
                <w:rFonts w:ascii="Arial" w:hAnsi="Arial" w:cs="Arial"/>
                <w:u w:color="343434"/>
                <w:lang w:val="en-US"/>
              </w:rPr>
              <w:fldChar w:fldCharType="end"/>
            </w:r>
            <w:r w:rsidR="00454DC7" w:rsidRPr="00164D3B">
              <w:rPr>
                <w:rFonts w:ascii="Arial" w:hAnsi="Arial" w:cs="Arial"/>
                <w:u w:color="343434"/>
                <w:lang w:val="en-US"/>
              </w:rPr>
              <w:t>, NEW DELHI</w:t>
            </w:r>
          </w:p>
        </w:tc>
      </w:tr>
    </w:tbl>
    <w:p w14:paraId="76792D5B" w14:textId="77777777" w:rsidR="00B940C0" w:rsidRPr="00164D3B" w:rsidRDefault="00B940C0" w:rsidP="000A30AB">
      <w:pPr>
        <w:widowControl w:val="0"/>
        <w:autoSpaceDE w:val="0"/>
        <w:autoSpaceDN w:val="0"/>
        <w:adjustRightInd w:val="0"/>
        <w:rPr>
          <w:rFonts w:ascii="Arial" w:hAnsi="Arial" w:cs="Arial"/>
          <w:u w:color="343434"/>
          <w:lang w:val="en-US"/>
        </w:rPr>
      </w:pPr>
    </w:p>
    <w:p w14:paraId="3D5AC552" w14:textId="1E4FF26B" w:rsidR="00841C41" w:rsidRDefault="006B7577" w:rsidP="00985945">
      <w:pPr>
        <w:jc w:val="both"/>
        <w:rPr>
          <w:rFonts w:ascii="Arial" w:hAnsi="Arial" w:cs="Arial"/>
        </w:rPr>
      </w:pPr>
      <w:r>
        <w:rPr>
          <w:rFonts w:ascii="Arial" w:hAnsi="Arial" w:cs="Arial"/>
        </w:rPr>
        <w:t xml:space="preserve">Приведем </w:t>
      </w:r>
      <w:r w:rsidR="00595B69">
        <w:rPr>
          <w:rFonts w:ascii="Arial" w:hAnsi="Arial" w:cs="Arial"/>
        </w:rPr>
        <w:t>ряд</w:t>
      </w:r>
      <w:r>
        <w:rPr>
          <w:rFonts w:ascii="Arial" w:hAnsi="Arial" w:cs="Arial"/>
        </w:rPr>
        <w:t xml:space="preserve"> конкретных примера, иллюстрирующих нынешний уровень взаимодействия РФ с МСЭ.</w:t>
      </w:r>
    </w:p>
    <w:p w14:paraId="08225D6E" w14:textId="77777777" w:rsidR="00595B69" w:rsidRDefault="00595B69" w:rsidP="00985945">
      <w:pPr>
        <w:jc w:val="both"/>
        <w:rPr>
          <w:rFonts w:ascii="Arial" w:hAnsi="Arial" w:cs="Arial"/>
        </w:rPr>
      </w:pPr>
    </w:p>
    <w:p w14:paraId="29670926" w14:textId="77FE8A6D" w:rsidR="00595B69" w:rsidRDefault="00595B69" w:rsidP="00985945">
      <w:pPr>
        <w:jc w:val="both"/>
        <w:rPr>
          <w:rFonts w:ascii="Arial" w:hAnsi="Arial" w:cs="Arial"/>
        </w:rPr>
      </w:pPr>
      <w:r>
        <w:rPr>
          <w:rFonts w:ascii="Arial" w:hAnsi="Arial" w:cs="Arial"/>
        </w:rPr>
        <w:t>1. Глобальный симпозиум для регуляторных органов, состоявшийся в Женеве 9-12 июля 2018 г.</w:t>
      </w:r>
    </w:p>
    <w:p w14:paraId="6775CD7F" w14:textId="0F2A9271" w:rsidR="00595B69" w:rsidRPr="00595B69" w:rsidRDefault="00595B69" w:rsidP="00985945">
      <w:pPr>
        <w:jc w:val="both"/>
        <w:rPr>
          <w:rFonts w:ascii="Arial" w:hAnsi="Arial" w:cs="Arial"/>
          <w:b/>
        </w:rPr>
      </w:pPr>
      <w:r w:rsidRPr="00595B69">
        <w:rPr>
          <w:rFonts w:ascii="Arial" w:hAnsi="Arial" w:cs="Arial"/>
          <w:b/>
        </w:rPr>
        <w:t>РФ – 2 делегата, Китай – 9 делегатов, США – 40 делегатов.</w:t>
      </w:r>
    </w:p>
    <w:p w14:paraId="28E4E9E8" w14:textId="77777777" w:rsidR="007D7026" w:rsidRDefault="007D7026" w:rsidP="00985945">
      <w:pPr>
        <w:jc w:val="both"/>
        <w:rPr>
          <w:rFonts w:ascii="Arial" w:hAnsi="Arial" w:cs="Arial"/>
        </w:rPr>
      </w:pPr>
    </w:p>
    <w:p w14:paraId="70EE3A6D" w14:textId="192672E7" w:rsidR="007D7026" w:rsidRDefault="00595B69" w:rsidP="00985945">
      <w:pPr>
        <w:jc w:val="both"/>
        <w:rPr>
          <w:rFonts w:ascii="Arial" w:hAnsi="Arial" w:cs="Arial"/>
        </w:rPr>
      </w:pPr>
      <w:r>
        <w:rPr>
          <w:rFonts w:ascii="Arial" w:hAnsi="Arial" w:cs="Arial"/>
        </w:rPr>
        <w:t>2</w:t>
      </w:r>
      <w:r w:rsidR="007D7026">
        <w:rPr>
          <w:rFonts w:ascii="Arial" w:hAnsi="Arial" w:cs="Arial"/>
        </w:rPr>
        <w:t>. Подготовительное собрание к Всемирной конференции радиосвязи, состоявшееся в Женеве 18-28 февраля 2019 г.</w:t>
      </w:r>
    </w:p>
    <w:p w14:paraId="2DEC6B03" w14:textId="120047E9" w:rsidR="007D7026" w:rsidRPr="007D7026" w:rsidRDefault="007D7026" w:rsidP="00985945">
      <w:pPr>
        <w:jc w:val="both"/>
        <w:rPr>
          <w:rFonts w:ascii="Arial" w:hAnsi="Arial" w:cs="Arial"/>
          <w:b/>
        </w:rPr>
      </w:pPr>
      <w:r w:rsidRPr="007D7026">
        <w:rPr>
          <w:rFonts w:ascii="Arial" w:hAnsi="Arial" w:cs="Arial"/>
          <w:b/>
        </w:rPr>
        <w:t>РФ – 52 делегата (минимум 10 из НИИР), Китай –</w:t>
      </w:r>
      <w:r>
        <w:rPr>
          <w:rFonts w:ascii="Arial" w:hAnsi="Arial" w:cs="Arial"/>
          <w:b/>
        </w:rPr>
        <w:t xml:space="preserve"> 69 делегатов</w:t>
      </w:r>
    </w:p>
    <w:p w14:paraId="257A52D7" w14:textId="5E50A45E" w:rsidR="006B7577" w:rsidRDefault="006B7577" w:rsidP="00985945">
      <w:pPr>
        <w:jc w:val="both"/>
        <w:rPr>
          <w:rFonts w:ascii="Arial" w:hAnsi="Arial" w:cs="Arial"/>
        </w:rPr>
      </w:pPr>
      <w:r>
        <w:rPr>
          <w:rFonts w:ascii="Arial" w:hAnsi="Arial" w:cs="Arial"/>
        </w:rPr>
        <w:t xml:space="preserve"> </w:t>
      </w:r>
    </w:p>
    <w:p w14:paraId="21CE4946" w14:textId="330D47F3" w:rsidR="00985945" w:rsidRDefault="00595B69" w:rsidP="00985945">
      <w:pPr>
        <w:jc w:val="both"/>
        <w:rPr>
          <w:rFonts w:ascii="Arial" w:hAnsi="Arial" w:cs="Arial"/>
        </w:rPr>
      </w:pPr>
      <w:r>
        <w:rPr>
          <w:rFonts w:ascii="Arial" w:hAnsi="Arial" w:cs="Arial"/>
        </w:rPr>
        <w:t>3</w:t>
      </w:r>
      <w:r w:rsidR="006B7577">
        <w:rPr>
          <w:rFonts w:ascii="Arial" w:hAnsi="Arial" w:cs="Arial"/>
        </w:rPr>
        <w:t>.С</w:t>
      </w:r>
      <w:r w:rsidR="00841C41">
        <w:rPr>
          <w:rFonts w:ascii="Arial" w:hAnsi="Arial" w:cs="Arial"/>
        </w:rPr>
        <w:t>обрания</w:t>
      </w:r>
      <w:r w:rsidR="00985945" w:rsidRPr="00164D3B">
        <w:rPr>
          <w:rFonts w:ascii="Arial" w:hAnsi="Arial" w:cs="Arial"/>
        </w:rPr>
        <w:t xml:space="preserve"> Исследовательских комиссий </w:t>
      </w:r>
      <w:r w:rsidR="002C79D7">
        <w:rPr>
          <w:rFonts w:ascii="Arial" w:hAnsi="Arial" w:cs="Arial"/>
        </w:rPr>
        <w:t xml:space="preserve">(ИК) </w:t>
      </w:r>
      <w:r w:rsidR="00985945" w:rsidRPr="007D7026">
        <w:rPr>
          <w:rFonts w:ascii="Arial" w:hAnsi="Arial" w:cs="Arial"/>
        </w:rPr>
        <w:t>Сектора развития электросвязи</w:t>
      </w:r>
      <w:r w:rsidR="006B7577" w:rsidRPr="007D7026">
        <w:rPr>
          <w:rFonts w:ascii="Arial" w:hAnsi="Arial" w:cs="Arial"/>
        </w:rPr>
        <w:t xml:space="preserve"> МСЭ</w:t>
      </w:r>
      <w:r w:rsidR="00841C41">
        <w:rPr>
          <w:rFonts w:ascii="Arial" w:hAnsi="Arial" w:cs="Arial"/>
        </w:rPr>
        <w:t>, состоявшие</w:t>
      </w:r>
      <w:r w:rsidR="00985945" w:rsidRPr="00164D3B">
        <w:rPr>
          <w:rFonts w:ascii="Arial" w:hAnsi="Arial" w:cs="Arial"/>
        </w:rPr>
        <w:t xml:space="preserve">ся </w:t>
      </w:r>
      <w:r>
        <w:rPr>
          <w:rFonts w:ascii="Arial" w:hAnsi="Arial" w:cs="Arial"/>
        </w:rPr>
        <w:t xml:space="preserve">в Женеве </w:t>
      </w:r>
      <w:r w:rsidR="00985945" w:rsidRPr="00164D3B">
        <w:rPr>
          <w:rFonts w:ascii="Arial" w:hAnsi="Arial" w:cs="Arial"/>
        </w:rPr>
        <w:t>18</w:t>
      </w:r>
      <w:r w:rsidR="006B7577">
        <w:rPr>
          <w:rFonts w:ascii="Arial" w:hAnsi="Arial" w:cs="Arial"/>
        </w:rPr>
        <w:t xml:space="preserve"> </w:t>
      </w:r>
      <w:r w:rsidR="00985945" w:rsidRPr="00164D3B">
        <w:rPr>
          <w:rFonts w:ascii="Arial" w:hAnsi="Arial" w:cs="Arial"/>
        </w:rPr>
        <w:t>-</w:t>
      </w:r>
      <w:r w:rsidR="006B7577">
        <w:rPr>
          <w:rFonts w:ascii="Arial" w:hAnsi="Arial" w:cs="Arial"/>
        </w:rPr>
        <w:t xml:space="preserve"> </w:t>
      </w:r>
      <w:r w:rsidR="00985945" w:rsidRPr="00164D3B">
        <w:rPr>
          <w:rFonts w:ascii="Arial" w:hAnsi="Arial" w:cs="Arial"/>
        </w:rPr>
        <w:t>29 марта 2019 г.</w:t>
      </w:r>
    </w:p>
    <w:p w14:paraId="138D727F" w14:textId="77777777" w:rsidR="001B089D" w:rsidRDefault="001B089D" w:rsidP="00985945">
      <w:pPr>
        <w:jc w:val="both"/>
        <w:rPr>
          <w:rFonts w:ascii="Arial" w:hAnsi="Arial" w:cs="Arial"/>
        </w:rPr>
      </w:pPr>
    </w:p>
    <w:p w14:paraId="55E0D168" w14:textId="49AAA990" w:rsidR="002C79D7" w:rsidRDefault="002C79D7" w:rsidP="00985945">
      <w:pPr>
        <w:jc w:val="both"/>
        <w:rPr>
          <w:rFonts w:ascii="Arial" w:hAnsi="Arial" w:cs="Arial"/>
        </w:rPr>
      </w:pPr>
      <w:r>
        <w:rPr>
          <w:rFonts w:ascii="Arial" w:hAnsi="Arial" w:cs="Arial"/>
        </w:rPr>
        <w:t>ИК 1</w:t>
      </w:r>
      <w:r w:rsidR="00DB7320">
        <w:rPr>
          <w:rFonts w:ascii="Arial" w:hAnsi="Arial" w:cs="Arial"/>
        </w:rPr>
        <w:t>. Благоприятная среда для развития электросвязи/ИКТ</w:t>
      </w:r>
      <w:r>
        <w:rPr>
          <w:rFonts w:ascii="Arial" w:hAnsi="Arial" w:cs="Arial"/>
        </w:rPr>
        <w:t>:</w:t>
      </w:r>
    </w:p>
    <w:p w14:paraId="42B0893C" w14:textId="3CF6D356" w:rsidR="002C79D7" w:rsidRDefault="002C79D7" w:rsidP="00985945">
      <w:pPr>
        <w:jc w:val="both"/>
        <w:rPr>
          <w:rFonts w:ascii="Arial" w:hAnsi="Arial" w:cs="Arial"/>
          <w:b/>
        </w:rPr>
      </w:pPr>
      <w:r w:rsidRPr="002E04DE">
        <w:rPr>
          <w:rFonts w:ascii="Arial" w:hAnsi="Arial" w:cs="Arial"/>
          <w:b/>
        </w:rPr>
        <w:t xml:space="preserve">РФ – 2 </w:t>
      </w:r>
      <w:r w:rsidR="001B089D">
        <w:rPr>
          <w:rFonts w:ascii="Arial" w:hAnsi="Arial" w:cs="Arial"/>
          <w:b/>
        </w:rPr>
        <w:t xml:space="preserve">делегата </w:t>
      </w:r>
      <w:r w:rsidRPr="002E04DE">
        <w:rPr>
          <w:rFonts w:ascii="Arial" w:hAnsi="Arial" w:cs="Arial"/>
          <w:b/>
        </w:rPr>
        <w:t>(НИИР), Китай – 17</w:t>
      </w:r>
      <w:r w:rsidR="001B089D">
        <w:rPr>
          <w:rFonts w:ascii="Arial" w:hAnsi="Arial" w:cs="Arial"/>
          <w:b/>
        </w:rPr>
        <w:t xml:space="preserve"> делегатов</w:t>
      </w:r>
    </w:p>
    <w:p w14:paraId="346E411D" w14:textId="77777777" w:rsidR="001B089D" w:rsidRPr="002E04DE" w:rsidRDefault="001B089D" w:rsidP="00985945">
      <w:pPr>
        <w:jc w:val="both"/>
        <w:rPr>
          <w:rFonts w:ascii="Arial" w:hAnsi="Arial" w:cs="Arial"/>
          <w:b/>
        </w:rPr>
      </w:pPr>
    </w:p>
    <w:p w14:paraId="0D71F4A6" w14:textId="3337CF68" w:rsidR="002C79D7" w:rsidRDefault="002C79D7" w:rsidP="00985945">
      <w:pPr>
        <w:jc w:val="both"/>
        <w:rPr>
          <w:rFonts w:ascii="Arial" w:hAnsi="Arial" w:cs="Arial"/>
        </w:rPr>
      </w:pPr>
      <w:r>
        <w:rPr>
          <w:rFonts w:ascii="Arial" w:hAnsi="Arial" w:cs="Arial"/>
        </w:rPr>
        <w:t>ИК 2</w:t>
      </w:r>
      <w:r w:rsidR="00DB7320">
        <w:rPr>
          <w:rFonts w:ascii="Arial" w:hAnsi="Arial" w:cs="Arial"/>
        </w:rPr>
        <w:t>. Использование услуг и приложений ИКТ в целях содействия устойчивому развитию</w:t>
      </w:r>
      <w:r>
        <w:rPr>
          <w:rFonts w:ascii="Arial" w:hAnsi="Arial" w:cs="Arial"/>
        </w:rPr>
        <w:t>:</w:t>
      </w:r>
    </w:p>
    <w:p w14:paraId="67C34364" w14:textId="6274C8E0" w:rsidR="002C79D7" w:rsidRPr="002E04DE" w:rsidRDefault="002C79D7" w:rsidP="00985945">
      <w:pPr>
        <w:jc w:val="both"/>
        <w:rPr>
          <w:rFonts w:ascii="Arial" w:hAnsi="Arial" w:cs="Arial"/>
          <w:b/>
        </w:rPr>
      </w:pPr>
      <w:r w:rsidRPr="002E04DE">
        <w:rPr>
          <w:rFonts w:ascii="Arial" w:hAnsi="Arial" w:cs="Arial"/>
          <w:b/>
        </w:rPr>
        <w:t xml:space="preserve">РФ – 3 </w:t>
      </w:r>
      <w:r w:rsidR="001B089D">
        <w:rPr>
          <w:rFonts w:ascii="Arial" w:hAnsi="Arial" w:cs="Arial"/>
          <w:b/>
        </w:rPr>
        <w:t xml:space="preserve">делегата </w:t>
      </w:r>
      <w:r w:rsidRPr="002E04DE">
        <w:rPr>
          <w:rFonts w:ascii="Arial" w:hAnsi="Arial" w:cs="Arial"/>
          <w:b/>
        </w:rPr>
        <w:t xml:space="preserve">(2-НИИР, 1-МАС), Китай - 14 </w:t>
      </w:r>
      <w:r w:rsidR="001B089D">
        <w:rPr>
          <w:rFonts w:ascii="Arial" w:hAnsi="Arial" w:cs="Arial"/>
          <w:b/>
        </w:rPr>
        <w:t>делегатов</w:t>
      </w:r>
    </w:p>
    <w:p w14:paraId="7B70CB57" w14:textId="77777777" w:rsidR="002C79D7" w:rsidRDefault="002C79D7" w:rsidP="00985945">
      <w:pPr>
        <w:jc w:val="both"/>
        <w:rPr>
          <w:rFonts w:ascii="Arial" w:hAnsi="Arial" w:cs="Arial"/>
        </w:rPr>
      </w:pPr>
    </w:p>
    <w:p w14:paraId="6F41C11B" w14:textId="0CE41D2B" w:rsidR="00EE463F" w:rsidRDefault="00595B69" w:rsidP="002C79D7">
      <w:pPr>
        <w:jc w:val="both"/>
        <w:rPr>
          <w:rFonts w:ascii="Arial" w:hAnsi="Arial" w:cs="Arial"/>
        </w:rPr>
      </w:pPr>
      <w:r>
        <w:rPr>
          <w:rFonts w:ascii="Arial" w:hAnsi="Arial" w:cs="Arial"/>
        </w:rPr>
        <w:t>4</w:t>
      </w:r>
      <w:r w:rsidR="006B7577" w:rsidRPr="006B7577">
        <w:rPr>
          <w:rFonts w:ascii="Arial" w:hAnsi="Arial" w:cs="Arial"/>
        </w:rPr>
        <w:t>. В рамках мероприятий "Калейдоскоп" – инициативы МСЭ, направленной на расширение сотрудничества с академическими организациями и научно-исследовательскими учреждениями</w:t>
      </w:r>
      <w:r w:rsidR="006B7577">
        <w:rPr>
          <w:rFonts w:ascii="Arial" w:hAnsi="Arial" w:cs="Arial"/>
        </w:rPr>
        <w:t>,</w:t>
      </w:r>
      <w:r w:rsidR="006B7577" w:rsidRPr="006B7577">
        <w:rPr>
          <w:rFonts w:ascii="Arial" w:hAnsi="Arial" w:cs="Arial"/>
        </w:rPr>
        <w:t xml:space="preserve"> 4 </w:t>
      </w:r>
      <w:r w:rsidR="006B7577">
        <w:rPr>
          <w:rFonts w:ascii="Arial" w:hAnsi="Arial" w:cs="Arial"/>
        </w:rPr>
        <w:t>-</w:t>
      </w:r>
      <w:r w:rsidR="006B7577" w:rsidRPr="006B7577">
        <w:rPr>
          <w:rFonts w:ascii="Arial" w:hAnsi="Arial" w:cs="Arial"/>
        </w:rPr>
        <w:t xml:space="preserve"> 6</w:t>
      </w:r>
      <w:r w:rsidR="006B7577">
        <w:rPr>
          <w:rFonts w:ascii="Arial" w:hAnsi="Arial" w:cs="Arial"/>
        </w:rPr>
        <w:t xml:space="preserve"> </w:t>
      </w:r>
      <w:r w:rsidR="006B7577" w:rsidRPr="006B7577">
        <w:rPr>
          <w:rFonts w:ascii="Arial" w:hAnsi="Arial" w:cs="Arial"/>
        </w:rPr>
        <w:t xml:space="preserve">декабря 2019 года в Технологическом университете Джорджии, Атланта, </w:t>
      </w:r>
      <w:r w:rsidR="006B7577">
        <w:rPr>
          <w:rFonts w:ascii="Arial" w:hAnsi="Arial" w:cs="Arial"/>
        </w:rPr>
        <w:t xml:space="preserve">США, запланировано проведение </w:t>
      </w:r>
      <w:r w:rsidR="006B7577" w:rsidRPr="006B7577">
        <w:rPr>
          <w:rFonts w:ascii="Arial" w:hAnsi="Arial" w:cs="Arial"/>
        </w:rPr>
        <w:t xml:space="preserve">одиннадцатой конференции </w:t>
      </w:r>
      <w:r w:rsidR="00523F23" w:rsidRPr="006B7577">
        <w:rPr>
          <w:rFonts w:ascii="Arial" w:hAnsi="Arial" w:cs="Arial"/>
        </w:rPr>
        <w:t>на тему "</w:t>
      </w:r>
      <w:r w:rsidR="00523F23" w:rsidRPr="002E04DE">
        <w:rPr>
          <w:rFonts w:ascii="Arial" w:hAnsi="Arial" w:cs="Arial"/>
          <w:b/>
        </w:rPr>
        <w:t>ИКТ в здравоохранении: сети, стандарты и инновации</w:t>
      </w:r>
      <w:r w:rsidR="00523F23" w:rsidRPr="006B7577">
        <w:rPr>
          <w:rFonts w:ascii="Arial" w:hAnsi="Arial" w:cs="Arial"/>
        </w:rPr>
        <w:t xml:space="preserve">" </w:t>
      </w:r>
      <w:r w:rsidR="006B7577" w:rsidRPr="006B7577">
        <w:rPr>
          <w:rFonts w:ascii="Arial" w:hAnsi="Arial" w:cs="Arial"/>
        </w:rPr>
        <w:t xml:space="preserve">в серии перспективных научных конференций, цель </w:t>
      </w:r>
      <w:r w:rsidR="006B7577" w:rsidRPr="006B7577">
        <w:rPr>
          <w:rFonts w:ascii="Arial" w:hAnsi="Arial" w:cs="Arial"/>
        </w:rPr>
        <w:lastRenderedPageBreak/>
        <w:t xml:space="preserve">которых заключается в определении возникающих тенденций в области </w:t>
      </w:r>
      <w:r w:rsidR="006B7577">
        <w:rPr>
          <w:rFonts w:ascii="Arial" w:hAnsi="Arial" w:cs="Arial"/>
        </w:rPr>
        <w:t>электросвязи/ИКТ</w:t>
      </w:r>
      <w:r w:rsidR="006B7577" w:rsidRPr="006B7577">
        <w:rPr>
          <w:rFonts w:ascii="Arial" w:hAnsi="Arial" w:cs="Arial"/>
        </w:rPr>
        <w:t xml:space="preserve"> и, в частности, сфер, где необходимы международные стандарты для поддержки здорового развития информационного общества. </w:t>
      </w:r>
      <w:r w:rsidR="00EE463F">
        <w:rPr>
          <w:rFonts w:ascii="Arial" w:hAnsi="Arial" w:cs="Arial"/>
        </w:rPr>
        <w:t xml:space="preserve">Руководящий комитет включает представителей США, Германии, Японии и Китая. </w:t>
      </w:r>
      <w:r w:rsidR="002C1751">
        <w:rPr>
          <w:rFonts w:ascii="Arial" w:hAnsi="Arial" w:cs="Arial"/>
        </w:rPr>
        <w:t>Технический про</w:t>
      </w:r>
      <w:r w:rsidR="002C79D7">
        <w:rPr>
          <w:rFonts w:ascii="Arial" w:hAnsi="Arial" w:cs="Arial"/>
        </w:rPr>
        <w:t>г</w:t>
      </w:r>
      <w:r w:rsidR="002C1751">
        <w:rPr>
          <w:rFonts w:ascii="Arial" w:hAnsi="Arial" w:cs="Arial"/>
        </w:rPr>
        <w:t xml:space="preserve">раммный комитет включает представителей </w:t>
      </w:r>
      <w:r w:rsidR="002B38D4" w:rsidRPr="002B38D4">
        <w:rPr>
          <w:rFonts w:ascii="Arial" w:hAnsi="Arial" w:cs="Arial"/>
          <w:b/>
        </w:rPr>
        <w:t>25</w:t>
      </w:r>
      <w:r w:rsidR="002C1751" w:rsidRPr="002B38D4">
        <w:rPr>
          <w:rFonts w:ascii="Arial" w:hAnsi="Arial" w:cs="Arial"/>
          <w:b/>
        </w:rPr>
        <w:t xml:space="preserve"> стран</w:t>
      </w:r>
      <w:r w:rsidR="002B38D4">
        <w:rPr>
          <w:rFonts w:ascii="Arial" w:hAnsi="Arial" w:cs="Arial"/>
        </w:rPr>
        <w:t>, а именно:</w:t>
      </w:r>
      <w:r w:rsidR="002C1751">
        <w:rPr>
          <w:rFonts w:ascii="Arial" w:hAnsi="Arial" w:cs="Arial"/>
        </w:rPr>
        <w:t xml:space="preserve"> </w:t>
      </w:r>
      <w:r w:rsidR="002C79D7">
        <w:rPr>
          <w:rFonts w:ascii="Arial" w:hAnsi="Arial" w:cs="Arial"/>
        </w:rPr>
        <w:t xml:space="preserve">Австрия, Болгария, </w:t>
      </w:r>
      <w:r w:rsidR="002C1751">
        <w:rPr>
          <w:rFonts w:ascii="Arial" w:hAnsi="Arial" w:cs="Arial"/>
        </w:rPr>
        <w:t xml:space="preserve">Бразилия, </w:t>
      </w:r>
      <w:r w:rsidR="002C79D7">
        <w:rPr>
          <w:rFonts w:ascii="Arial" w:hAnsi="Arial" w:cs="Arial"/>
        </w:rPr>
        <w:t xml:space="preserve">Германия, </w:t>
      </w:r>
      <w:r w:rsidR="002C1751">
        <w:rPr>
          <w:rFonts w:ascii="Arial" w:hAnsi="Arial" w:cs="Arial"/>
        </w:rPr>
        <w:t xml:space="preserve">Греция, </w:t>
      </w:r>
      <w:r w:rsidR="002C79D7">
        <w:rPr>
          <w:rFonts w:ascii="Arial" w:hAnsi="Arial" w:cs="Arial"/>
        </w:rPr>
        <w:t xml:space="preserve">Индия, </w:t>
      </w:r>
      <w:r w:rsidR="002C1751">
        <w:rPr>
          <w:rFonts w:ascii="Arial" w:hAnsi="Arial" w:cs="Arial"/>
        </w:rPr>
        <w:t xml:space="preserve">Испания, Италия, </w:t>
      </w:r>
      <w:r w:rsidR="002C79D7">
        <w:rPr>
          <w:rFonts w:ascii="Arial" w:hAnsi="Arial" w:cs="Arial"/>
        </w:rPr>
        <w:t>Канада, Китай, Колу</w:t>
      </w:r>
      <w:r w:rsidR="002B38D4">
        <w:rPr>
          <w:rFonts w:ascii="Arial" w:hAnsi="Arial" w:cs="Arial"/>
        </w:rPr>
        <w:t>м</w:t>
      </w:r>
      <w:r w:rsidR="002C79D7">
        <w:rPr>
          <w:rFonts w:ascii="Arial" w:hAnsi="Arial" w:cs="Arial"/>
        </w:rPr>
        <w:t xml:space="preserve">бия, Нидерланды, Новая Зеландия, Норвегия, Польша, Соединенное Королевство, </w:t>
      </w:r>
      <w:r w:rsidR="002C1751">
        <w:rPr>
          <w:rFonts w:ascii="Arial" w:hAnsi="Arial" w:cs="Arial"/>
        </w:rPr>
        <w:t xml:space="preserve">США, Тайланд, </w:t>
      </w:r>
      <w:r w:rsidR="002C79D7">
        <w:rPr>
          <w:rFonts w:ascii="Arial" w:hAnsi="Arial" w:cs="Arial"/>
        </w:rPr>
        <w:t xml:space="preserve">Франция, Чили, Швейцария, Эстония, </w:t>
      </w:r>
      <w:r w:rsidR="002C1751">
        <w:rPr>
          <w:rFonts w:ascii="Arial" w:hAnsi="Arial" w:cs="Arial"/>
        </w:rPr>
        <w:t xml:space="preserve">ЮАР, </w:t>
      </w:r>
      <w:r w:rsidR="002C79D7">
        <w:rPr>
          <w:rFonts w:ascii="Arial" w:hAnsi="Arial" w:cs="Arial"/>
        </w:rPr>
        <w:t>Южная Корея и Япония.</w:t>
      </w:r>
    </w:p>
    <w:p w14:paraId="5A7667B9" w14:textId="0B75F7C1" w:rsidR="002C79D7" w:rsidRPr="002E04DE" w:rsidRDefault="002C79D7" w:rsidP="002C79D7">
      <w:pPr>
        <w:jc w:val="both"/>
        <w:rPr>
          <w:rFonts w:ascii="Arial" w:hAnsi="Arial" w:cs="Arial"/>
          <w:b/>
        </w:rPr>
      </w:pPr>
      <w:r w:rsidRPr="002E04DE">
        <w:rPr>
          <w:rFonts w:ascii="Arial" w:hAnsi="Arial" w:cs="Arial"/>
          <w:b/>
        </w:rPr>
        <w:t>РФ отсутствует.</w:t>
      </w:r>
    </w:p>
    <w:p w14:paraId="47AE6EE5" w14:textId="77777777" w:rsidR="002C79D7" w:rsidRPr="002A5CDB" w:rsidRDefault="002C79D7" w:rsidP="00857010">
      <w:pPr>
        <w:jc w:val="both"/>
        <w:rPr>
          <w:rFonts w:ascii="Arial" w:hAnsi="Arial" w:cs="Arial"/>
        </w:rPr>
      </w:pPr>
    </w:p>
    <w:p w14:paraId="73154488" w14:textId="77777777" w:rsidR="00534652" w:rsidRPr="00534652" w:rsidRDefault="00534652" w:rsidP="00857010">
      <w:pPr>
        <w:jc w:val="both"/>
        <w:rPr>
          <w:rFonts w:ascii="Arial" w:hAnsi="Arial" w:cs="Arial"/>
          <w:b/>
        </w:rPr>
      </w:pPr>
      <w:r w:rsidRPr="00534652">
        <w:rPr>
          <w:rFonts w:ascii="Arial" w:hAnsi="Arial" w:cs="Arial"/>
          <w:b/>
        </w:rPr>
        <w:t>Роль МСЭ</w:t>
      </w:r>
    </w:p>
    <w:p w14:paraId="35F56EF8" w14:textId="77777777" w:rsidR="00534652" w:rsidRDefault="00534652" w:rsidP="00857010">
      <w:pPr>
        <w:jc w:val="both"/>
        <w:rPr>
          <w:rFonts w:ascii="Arial" w:hAnsi="Arial" w:cs="Arial"/>
        </w:rPr>
      </w:pPr>
    </w:p>
    <w:p w14:paraId="148F3F43" w14:textId="11F3183C" w:rsidR="00857010" w:rsidRPr="00164D3B" w:rsidRDefault="00A8784A" w:rsidP="00857010">
      <w:pPr>
        <w:jc w:val="both"/>
        <w:rPr>
          <w:rFonts w:ascii="Arial" w:hAnsi="Arial" w:cs="Arial"/>
        </w:rPr>
      </w:pPr>
      <w:r w:rsidRPr="00164D3B">
        <w:rPr>
          <w:rFonts w:ascii="Arial" w:hAnsi="Arial" w:cs="Arial"/>
        </w:rPr>
        <w:t>При этом важно подчеркнуть</w:t>
      </w:r>
      <w:r w:rsidR="00857010" w:rsidRPr="00164D3B">
        <w:rPr>
          <w:rFonts w:ascii="Arial" w:hAnsi="Arial" w:cs="Arial"/>
        </w:rPr>
        <w:t>, что деятельность МСЭ влияет на развитие не только отрасли электросвязи</w:t>
      </w:r>
      <w:r w:rsidR="00C52DE7" w:rsidRPr="00164D3B">
        <w:rPr>
          <w:rFonts w:ascii="Arial" w:hAnsi="Arial" w:cs="Arial"/>
        </w:rPr>
        <w:t>/ИКТ</w:t>
      </w:r>
      <w:r w:rsidR="00857010" w:rsidRPr="00164D3B">
        <w:rPr>
          <w:rFonts w:ascii="Arial" w:hAnsi="Arial" w:cs="Arial"/>
        </w:rPr>
        <w:t>, но и оказывает воздействие на развитие общей инфраструктуры социально-экономической жизни и экономику страны.</w:t>
      </w:r>
      <w:r w:rsidR="00036330" w:rsidRPr="00164D3B">
        <w:rPr>
          <w:rFonts w:ascii="Arial" w:hAnsi="Arial" w:cs="Arial"/>
        </w:rPr>
        <w:t xml:space="preserve"> </w:t>
      </w:r>
      <w:r w:rsidR="00857010" w:rsidRPr="00164D3B">
        <w:rPr>
          <w:rFonts w:ascii="Arial" w:hAnsi="Arial" w:cs="Arial"/>
        </w:rPr>
        <w:t xml:space="preserve">Работа МСЭ показывает, как отрасль и правительства эффективно сотрудничают для достижения общих целей, включая масштабирование технологий с целью соединения все большего числа людей и преодоления цифрового разрыва. </w:t>
      </w:r>
    </w:p>
    <w:p w14:paraId="567AA6A9" w14:textId="77777777" w:rsidR="00036330" w:rsidRPr="00164D3B" w:rsidRDefault="00036330" w:rsidP="00857010">
      <w:pPr>
        <w:jc w:val="both"/>
        <w:rPr>
          <w:rFonts w:ascii="Arial" w:hAnsi="Arial" w:cs="Arial"/>
        </w:rPr>
      </w:pPr>
    </w:p>
    <w:p w14:paraId="3A587983" w14:textId="1B7B770E" w:rsidR="00857010" w:rsidRPr="002A5CDB" w:rsidRDefault="00857010" w:rsidP="00857010">
      <w:pPr>
        <w:jc w:val="both"/>
        <w:rPr>
          <w:rFonts w:ascii="Arial" w:hAnsi="Arial" w:cs="Arial"/>
        </w:rPr>
      </w:pPr>
      <w:proofErr w:type="gramStart"/>
      <w:r w:rsidRPr="000B4805">
        <w:rPr>
          <w:rFonts w:ascii="Arial" w:hAnsi="Arial" w:cs="Arial"/>
        </w:rPr>
        <w:t>Признавая открытость для всех в качестве одной из универсальных ценностей, МСЭ стремится</w:t>
      </w:r>
      <w:r w:rsidR="00C52DE7" w:rsidRPr="000B4805">
        <w:rPr>
          <w:rFonts w:ascii="Arial" w:hAnsi="Arial" w:cs="Arial"/>
        </w:rPr>
        <w:t xml:space="preserve"> обеспечить,</w:t>
      </w:r>
      <w:r w:rsidRPr="000B4805">
        <w:rPr>
          <w:rFonts w:ascii="Arial" w:hAnsi="Arial" w:cs="Arial"/>
        </w:rPr>
        <w:t xml:space="preserve"> чтобы преимуществами</w:t>
      </w:r>
      <w:r w:rsidRPr="00164D3B">
        <w:rPr>
          <w:rFonts w:ascii="Arial" w:hAnsi="Arial" w:cs="Arial"/>
        </w:rPr>
        <w:t xml:space="preserve"> </w:t>
      </w:r>
      <w:r w:rsidRPr="000B4805">
        <w:rPr>
          <w:rFonts w:ascii="Arial" w:hAnsi="Arial" w:cs="Arial"/>
        </w:rPr>
        <w:t>электросвязи/ИКТ мог пользовать</w:t>
      </w:r>
      <w:r w:rsidR="00087EB2" w:rsidRPr="000B4805">
        <w:rPr>
          <w:rFonts w:ascii="Arial" w:hAnsi="Arial" w:cs="Arial"/>
        </w:rPr>
        <w:t>ся каждый равноправным образом,</w:t>
      </w:r>
      <w:r w:rsidRPr="000B4805">
        <w:rPr>
          <w:rFonts w:ascii="Arial" w:hAnsi="Arial" w:cs="Arial"/>
        </w:rPr>
        <w:t xml:space="preserve"> включая развивающиеся страны</w:t>
      </w:r>
      <w:r w:rsidR="00EB3BB6" w:rsidRPr="000B4805">
        <w:rPr>
          <w:rFonts w:ascii="Arial" w:hAnsi="Arial" w:cs="Arial"/>
        </w:rPr>
        <w:t xml:space="preserve">, лиц с особыми потребностями, </w:t>
      </w:r>
      <w:r w:rsidRPr="000B4805">
        <w:rPr>
          <w:rFonts w:ascii="Arial" w:hAnsi="Arial" w:cs="Arial"/>
        </w:rPr>
        <w:t>маргинализированн</w:t>
      </w:r>
      <w:r w:rsidR="00A825E8" w:rsidRPr="000B4805">
        <w:rPr>
          <w:rFonts w:ascii="Arial" w:hAnsi="Arial" w:cs="Arial"/>
        </w:rPr>
        <w:t>ые и уязвимые группы населения,</w:t>
      </w:r>
      <w:r w:rsidRPr="000B4805">
        <w:rPr>
          <w:rFonts w:ascii="Arial" w:hAnsi="Arial" w:cs="Arial"/>
        </w:rPr>
        <w:t xml:space="preserve"> в том числе молодежь, коренные народы, люди пожилого возраста, лица с ограниченными возможностями, люди с различными уровнями дохода,  население сельских и отдаленных районов</w:t>
      </w:r>
      <w:r w:rsidR="00087EB2" w:rsidRPr="000B4805">
        <w:rPr>
          <w:rFonts w:ascii="Arial" w:hAnsi="Arial" w:cs="Arial"/>
        </w:rPr>
        <w:t>.</w:t>
      </w:r>
      <w:proofErr w:type="gramEnd"/>
      <w:r w:rsidRPr="000B4805">
        <w:rPr>
          <w:rFonts w:ascii="Arial" w:hAnsi="Arial" w:cs="Arial"/>
        </w:rPr>
        <w:t xml:space="preserve"> Открытость для всех имеет двоякое значение: каждый </w:t>
      </w:r>
      <w:proofErr w:type="gramStart"/>
      <w:r w:rsidRPr="000B4805">
        <w:rPr>
          <w:rFonts w:ascii="Arial" w:hAnsi="Arial" w:cs="Arial"/>
        </w:rPr>
        <w:t>получает пользу от работы МСЭ и каждый может</w:t>
      </w:r>
      <w:proofErr w:type="gramEnd"/>
      <w:r w:rsidRPr="000B4805">
        <w:rPr>
          <w:rFonts w:ascii="Arial" w:hAnsi="Arial" w:cs="Arial"/>
        </w:rPr>
        <w:t xml:space="preserve"> в ней уч</w:t>
      </w:r>
      <w:r w:rsidR="007B702B" w:rsidRPr="000B4805">
        <w:rPr>
          <w:rFonts w:ascii="Arial" w:hAnsi="Arial" w:cs="Arial"/>
        </w:rPr>
        <w:t xml:space="preserve">аствовать. </w:t>
      </w:r>
      <w:r w:rsidRPr="002A5CDB">
        <w:rPr>
          <w:rFonts w:ascii="Arial" w:hAnsi="Arial" w:cs="Arial"/>
        </w:rPr>
        <w:t>Инновации являются одним из важнейших элементов развития инфраструктуры общества</w:t>
      </w:r>
      <w:r w:rsidRPr="002A5CDB">
        <w:rPr>
          <w:rFonts w:ascii="Arial" w:hAnsi="Arial" w:cs="Arial"/>
          <w:b/>
          <w:bCs/>
        </w:rPr>
        <w:t xml:space="preserve">. </w:t>
      </w:r>
      <w:r w:rsidRPr="002A5CDB">
        <w:rPr>
          <w:rFonts w:ascii="Arial" w:hAnsi="Arial" w:cs="Arial"/>
        </w:rPr>
        <w:t xml:space="preserve"> </w:t>
      </w:r>
    </w:p>
    <w:p w14:paraId="6F3A6171" w14:textId="77777777" w:rsidR="00036330" w:rsidRPr="00164D3B" w:rsidRDefault="00036330" w:rsidP="00857010">
      <w:pPr>
        <w:jc w:val="both"/>
        <w:rPr>
          <w:rFonts w:ascii="Arial" w:hAnsi="Arial" w:cs="Arial"/>
        </w:rPr>
      </w:pPr>
    </w:p>
    <w:p w14:paraId="2DB91780" w14:textId="77777777" w:rsidR="00857010" w:rsidRDefault="00857010" w:rsidP="00857010">
      <w:pPr>
        <w:jc w:val="both"/>
        <w:rPr>
          <w:rFonts w:ascii="Arial" w:hAnsi="Arial" w:cs="Arial"/>
        </w:rPr>
      </w:pPr>
      <w:r w:rsidRPr="00164D3B">
        <w:rPr>
          <w:rFonts w:ascii="Arial" w:hAnsi="Arial" w:cs="Arial"/>
        </w:rPr>
        <w:t xml:space="preserve">С целью </w:t>
      </w:r>
      <w:r w:rsidR="00D8389A" w:rsidRPr="00164D3B">
        <w:rPr>
          <w:rFonts w:ascii="Arial" w:hAnsi="Arial" w:cs="Arial"/>
        </w:rPr>
        <w:t xml:space="preserve">анализа путей </w:t>
      </w:r>
      <w:r w:rsidRPr="00164D3B">
        <w:rPr>
          <w:rFonts w:ascii="Arial" w:hAnsi="Arial" w:cs="Arial"/>
        </w:rPr>
        <w:t xml:space="preserve">повышения эффективности участия РФ в деятельности МСЭ и содействия развитию партнерства и взаимодействия по линии МСЭ </w:t>
      </w:r>
      <w:r w:rsidR="00036330" w:rsidRPr="00164D3B">
        <w:rPr>
          <w:rFonts w:ascii="Arial" w:hAnsi="Arial" w:cs="Arial"/>
        </w:rPr>
        <w:t>МАС</w:t>
      </w:r>
      <w:r w:rsidRPr="00164D3B">
        <w:rPr>
          <w:rFonts w:ascii="Arial" w:hAnsi="Arial" w:cs="Arial"/>
        </w:rPr>
        <w:t xml:space="preserve"> провела ряд консультаций по состоянию данного вопроса в Государствах-Членах МСЭ</w:t>
      </w:r>
      <w:r w:rsidR="00036330" w:rsidRPr="00164D3B">
        <w:rPr>
          <w:rFonts w:ascii="Arial" w:hAnsi="Arial" w:cs="Arial"/>
        </w:rPr>
        <w:t xml:space="preserve"> и с ведущими сотрудниками МСЭ.</w:t>
      </w:r>
      <w:r w:rsidRPr="00164D3B">
        <w:rPr>
          <w:rFonts w:ascii="Arial" w:hAnsi="Arial" w:cs="Arial"/>
        </w:rPr>
        <w:t xml:space="preserve"> </w:t>
      </w:r>
      <w:r w:rsidR="00036330" w:rsidRPr="00164D3B">
        <w:rPr>
          <w:rFonts w:ascii="Arial" w:hAnsi="Arial" w:cs="Arial"/>
        </w:rPr>
        <w:t xml:space="preserve">Так, </w:t>
      </w:r>
      <w:r w:rsidR="00973743" w:rsidRPr="00164D3B">
        <w:rPr>
          <w:rFonts w:ascii="Arial" w:hAnsi="Arial" w:cs="Arial"/>
        </w:rPr>
        <w:t>с целью более детального обсуждения данной тематике по приглашению МАС в РФ находилась директор департамента партнерства и членства МСЭ д-р Е.Ким (Республика Корея), которая в процессе переговоров подтвердила актуальность намерений МАС</w:t>
      </w:r>
      <w:r w:rsidR="00973743">
        <w:rPr>
          <w:rFonts w:ascii="Arial" w:hAnsi="Arial" w:cs="Arial"/>
        </w:rPr>
        <w:t xml:space="preserve"> поиска решения для повышения эффективности инновационной деятельности и подготовки международных стандартов с учетом национальных производителей и провайдеров и успешной своевременной адаптации рынка с учетом научно-технического прогресса,</w:t>
      </w:r>
      <w:r w:rsidR="00973743" w:rsidRPr="00810804">
        <w:rPr>
          <w:rFonts w:ascii="Arial" w:hAnsi="Arial" w:cs="Arial"/>
        </w:rPr>
        <w:t xml:space="preserve"> </w:t>
      </w:r>
      <w:r w:rsidR="00973743">
        <w:rPr>
          <w:rFonts w:ascii="Arial" w:hAnsi="Arial" w:cs="Arial"/>
        </w:rPr>
        <w:t>на основе</w:t>
      </w:r>
      <w:r w:rsidR="00973743" w:rsidRPr="00810804">
        <w:rPr>
          <w:rFonts w:ascii="Arial" w:hAnsi="Arial" w:cs="Arial"/>
        </w:rPr>
        <w:t xml:space="preserve"> координ</w:t>
      </w:r>
      <w:r w:rsidR="00973743">
        <w:rPr>
          <w:rFonts w:ascii="Arial" w:hAnsi="Arial" w:cs="Arial"/>
        </w:rPr>
        <w:t>ации</w:t>
      </w:r>
      <w:r w:rsidR="00973743" w:rsidRPr="00810804">
        <w:rPr>
          <w:rFonts w:ascii="Arial" w:hAnsi="Arial" w:cs="Arial"/>
        </w:rPr>
        <w:t xml:space="preserve"> на национальном уровне участи</w:t>
      </w:r>
      <w:r w:rsidR="00973743">
        <w:rPr>
          <w:rFonts w:ascii="Arial" w:hAnsi="Arial" w:cs="Arial"/>
        </w:rPr>
        <w:t>я</w:t>
      </w:r>
      <w:r w:rsidR="00973743" w:rsidRPr="00810804">
        <w:rPr>
          <w:rFonts w:ascii="Arial" w:hAnsi="Arial" w:cs="Arial"/>
        </w:rPr>
        <w:t xml:space="preserve"> частного сектора РФ в работе МСЭ, отметив при этом богатый опыт в такой координации, накопленный такими странами как Япония, США</w:t>
      </w:r>
      <w:r w:rsidR="00973743">
        <w:rPr>
          <w:rFonts w:ascii="Arial" w:hAnsi="Arial" w:cs="Arial"/>
        </w:rPr>
        <w:t>, Аргентина</w:t>
      </w:r>
      <w:r w:rsidR="00C52DE7">
        <w:rPr>
          <w:rFonts w:ascii="Arial" w:hAnsi="Arial" w:cs="Arial"/>
        </w:rPr>
        <w:t xml:space="preserve"> и Республика Корея, где созданы и успешно функционируют национальные ассоциации по сотрудничеству с МСЭ.</w:t>
      </w:r>
      <w:r w:rsidR="00973743">
        <w:rPr>
          <w:rFonts w:ascii="Arial" w:hAnsi="Arial" w:cs="Arial"/>
        </w:rPr>
        <w:t xml:space="preserve"> Вопросы повышения эффективности участия государств в деятельности МСЭ также обсуждались </w:t>
      </w:r>
      <w:r w:rsidR="00C52DE7">
        <w:rPr>
          <w:rFonts w:ascii="Arial" w:hAnsi="Arial" w:cs="Arial"/>
        </w:rPr>
        <w:t xml:space="preserve">членами МАС </w:t>
      </w:r>
      <w:r>
        <w:rPr>
          <w:rFonts w:ascii="Arial" w:hAnsi="Arial" w:cs="Arial"/>
        </w:rPr>
        <w:t xml:space="preserve">в период проведения </w:t>
      </w:r>
      <w:r w:rsidR="00036330">
        <w:rPr>
          <w:rFonts w:ascii="Arial" w:hAnsi="Arial" w:cs="Arial"/>
        </w:rPr>
        <w:t>ПК-18</w:t>
      </w:r>
      <w:r>
        <w:rPr>
          <w:rFonts w:ascii="Arial" w:hAnsi="Arial" w:cs="Arial"/>
        </w:rPr>
        <w:t xml:space="preserve"> МСЭ в </w:t>
      </w:r>
      <w:r w:rsidR="00280175">
        <w:rPr>
          <w:rFonts w:ascii="Arial" w:hAnsi="Arial" w:cs="Arial"/>
        </w:rPr>
        <w:t>Дубае, состоялись переговоры президента МАС А.Оситис с Генеральным секретарем МСЭ академиком МАС Х.Чжао, с вновь избранным директором БРЭ МСЭ Д.Богдан, а также с рядом делегаций.</w:t>
      </w:r>
    </w:p>
    <w:p w14:paraId="30C74F42" w14:textId="77777777" w:rsidR="00036330" w:rsidRDefault="00036330" w:rsidP="00857010">
      <w:pPr>
        <w:jc w:val="both"/>
        <w:rPr>
          <w:rFonts w:ascii="Arial" w:hAnsi="Arial" w:cs="Arial"/>
        </w:rPr>
      </w:pPr>
    </w:p>
    <w:p w14:paraId="693874EF" w14:textId="2C2222D7" w:rsidR="00AD175B" w:rsidRPr="002A5CDB" w:rsidRDefault="00857010" w:rsidP="00C52DE7">
      <w:pPr>
        <w:jc w:val="both"/>
        <w:rPr>
          <w:rFonts w:ascii="Arial" w:hAnsi="Arial" w:cs="Arial"/>
        </w:rPr>
      </w:pPr>
      <w:r>
        <w:rPr>
          <w:rFonts w:ascii="Arial" w:hAnsi="Arial" w:cs="Arial"/>
          <w:iCs/>
        </w:rPr>
        <w:t>На заседани</w:t>
      </w:r>
      <w:r w:rsidR="00973743">
        <w:rPr>
          <w:rFonts w:ascii="Arial" w:hAnsi="Arial" w:cs="Arial"/>
          <w:iCs/>
        </w:rPr>
        <w:t>ях</w:t>
      </w:r>
      <w:r>
        <w:rPr>
          <w:rFonts w:ascii="Arial" w:hAnsi="Arial" w:cs="Arial"/>
          <w:iCs/>
        </w:rPr>
        <w:t xml:space="preserve"> президиума МАС вн</w:t>
      </w:r>
      <w:r w:rsidR="00973743">
        <w:rPr>
          <w:rFonts w:ascii="Arial" w:hAnsi="Arial" w:cs="Arial"/>
          <w:iCs/>
        </w:rPr>
        <w:t>о</w:t>
      </w:r>
      <w:r>
        <w:rPr>
          <w:rFonts w:ascii="Arial" w:hAnsi="Arial" w:cs="Arial"/>
          <w:iCs/>
        </w:rPr>
        <w:t>с</w:t>
      </w:r>
      <w:r w:rsidR="00973743">
        <w:rPr>
          <w:rFonts w:ascii="Arial" w:hAnsi="Arial" w:cs="Arial"/>
          <w:iCs/>
        </w:rPr>
        <w:t>ились</w:t>
      </w:r>
      <w:r>
        <w:rPr>
          <w:rFonts w:ascii="Arial" w:hAnsi="Arial" w:cs="Arial"/>
          <w:iCs/>
        </w:rPr>
        <w:t xml:space="preserve"> и поддерж</w:t>
      </w:r>
      <w:r w:rsidR="00973743">
        <w:rPr>
          <w:rFonts w:ascii="Arial" w:hAnsi="Arial" w:cs="Arial"/>
          <w:iCs/>
        </w:rPr>
        <w:t>ивались</w:t>
      </w:r>
      <w:r>
        <w:rPr>
          <w:rFonts w:ascii="Arial" w:hAnsi="Arial" w:cs="Arial"/>
          <w:iCs/>
        </w:rPr>
        <w:t xml:space="preserve"> предложени</w:t>
      </w:r>
      <w:r w:rsidR="00973743">
        <w:rPr>
          <w:rFonts w:ascii="Arial" w:hAnsi="Arial" w:cs="Arial"/>
          <w:iCs/>
        </w:rPr>
        <w:t>я</w:t>
      </w:r>
      <w:r>
        <w:rPr>
          <w:rFonts w:ascii="Arial" w:hAnsi="Arial" w:cs="Arial"/>
          <w:iCs/>
        </w:rPr>
        <w:t xml:space="preserve"> </w:t>
      </w:r>
      <w:r w:rsidR="00973743">
        <w:rPr>
          <w:rFonts w:ascii="Arial" w:hAnsi="Arial" w:cs="Arial"/>
          <w:iCs/>
        </w:rPr>
        <w:t xml:space="preserve">о </w:t>
      </w:r>
      <w:r>
        <w:rPr>
          <w:rFonts w:ascii="Arial" w:hAnsi="Arial" w:cs="Arial"/>
          <w:iCs/>
        </w:rPr>
        <w:t>выступ</w:t>
      </w:r>
      <w:r w:rsidR="00973743">
        <w:rPr>
          <w:rFonts w:ascii="Arial" w:hAnsi="Arial" w:cs="Arial"/>
          <w:iCs/>
        </w:rPr>
        <w:t>лении</w:t>
      </w:r>
      <w:r>
        <w:rPr>
          <w:rFonts w:ascii="Arial" w:hAnsi="Arial" w:cs="Arial"/>
          <w:iCs/>
        </w:rPr>
        <w:t xml:space="preserve"> с инициативой о создании в РФ на платформе МАС </w:t>
      </w:r>
      <w:r w:rsidRPr="002B38D4">
        <w:rPr>
          <w:rFonts w:ascii="Arial" w:hAnsi="Arial" w:cs="Arial"/>
          <w:b/>
          <w:iCs/>
        </w:rPr>
        <w:t>Российской ассоциац</w:t>
      </w:r>
      <w:r w:rsidR="00841C41">
        <w:rPr>
          <w:rFonts w:ascii="Arial" w:hAnsi="Arial" w:cs="Arial"/>
          <w:b/>
          <w:iCs/>
        </w:rPr>
        <w:t>ии по взаимодействию с МСЭ (РА</w:t>
      </w:r>
      <w:r w:rsidRPr="002B38D4">
        <w:rPr>
          <w:rFonts w:ascii="Arial" w:hAnsi="Arial" w:cs="Arial"/>
          <w:b/>
          <w:iCs/>
        </w:rPr>
        <w:t>МСЭ)</w:t>
      </w:r>
      <w:r>
        <w:rPr>
          <w:rFonts w:ascii="Arial" w:hAnsi="Arial" w:cs="Arial"/>
          <w:iCs/>
        </w:rPr>
        <w:t xml:space="preserve"> и о проведении в этой связи в качестве первого шага Круглого стола с приглашением представителей отраслевых ведомств и заинтересованных организаций для обсуждения данной инициативы, формирования оргкомитета и секретариата, а также подготовк</w:t>
      </w:r>
      <w:r w:rsidR="00841C41">
        <w:rPr>
          <w:rFonts w:ascii="Arial" w:hAnsi="Arial" w:cs="Arial"/>
          <w:iCs/>
        </w:rPr>
        <w:t>и учредительной конференции РА</w:t>
      </w:r>
      <w:r>
        <w:rPr>
          <w:rFonts w:ascii="Arial" w:hAnsi="Arial" w:cs="Arial"/>
          <w:iCs/>
        </w:rPr>
        <w:t>МСЭ. Предполага</w:t>
      </w:r>
      <w:r w:rsidR="00973743">
        <w:rPr>
          <w:rFonts w:ascii="Arial" w:hAnsi="Arial" w:cs="Arial"/>
          <w:iCs/>
        </w:rPr>
        <w:t>лось</w:t>
      </w:r>
      <w:r>
        <w:rPr>
          <w:rFonts w:ascii="Arial" w:hAnsi="Arial" w:cs="Arial"/>
          <w:iCs/>
        </w:rPr>
        <w:t xml:space="preserve">, что в полной мере </w:t>
      </w:r>
      <w:r w:rsidR="00973743">
        <w:rPr>
          <w:rFonts w:ascii="Arial" w:hAnsi="Arial" w:cs="Arial"/>
          <w:iCs/>
        </w:rPr>
        <w:t xml:space="preserve">будут </w:t>
      </w:r>
      <w:r>
        <w:rPr>
          <w:rFonts w:ascii="Arial" w:hAnsi="Arial" w:cs="Arial"/>
          <w:iCs/>
        </w:rPr>
        <w:t xml:space="preserve">учтены как уникальный опыт взаимодействия с МСЭ, накопленный ГКРЧ </w:t>
      </w:r>
      <w:r w:rsidR="00280175">
        <w:rPr>
          <w:rFonts w:ascii="Arial" w:hAnsi="Arial" w:cs="Arial"/>
          <w:iCs/>
        </w:rPr>
        <w:t xml:space="preserve"> </w:t>
      </w:r>
      <w:r>
        <w:rPr>
          <w:rFonts w:ascii="Arial" w:hAnsi="Arial" w:cs="Arial"/>
          <w:iCs/>
        </w:rPr>
        <w:t>(А.Бадалов) и ГКЭС (Ю.Толмачев) во времена СССР, так и деятельность в этом направлении Минкомсвязи и НИИР.</w:t>
      </w:r>
      <w:r w:rsidR="00C52DE7">
        <w:rPr>
          <w:rFonts w:ascii="Arial" w:hAnsi="Arial" w:cs="Arial"/>
          <w:iCs/>
        </w:rPr>
        <w:t xml:space="preserve"> Академики МАС подчеркивали, что велением времени является поиск путей </w:t>
      </w:r>
      <w:r w:rsidR="00C52DE7" w:rsidRPr="000B4805">
        <w:rPr>
          <w:rFonts w:ascii="Arial" w:hAnsi="Arial" w:cs="Arial"/>
        </w:rPr>
        <w:t>оказания дальнейшего содействия укрепления платформы сотрудничества с МСЭ в отрасли электросвязи/</w:t>
      </w:r>
      <w:r w:rsidR="00841C41" w:rsidRPr="000B4805">
        <w:rPr>
          <w:rFonts w:ascii="Arial" w:hAnsi="Arial" w:cs="Arial"/>
        </w:rPr>
        <w:t xml:space="preserve">ИКТ и среди деловых партнеров, </w:t>
      </w:r>
      <w:r w:rsidR="00841C41" w:rsidRPr="000B4805">
        <w:rPr>
          <w:rFonts w:ascii="Arial" w:hAnsi="Arial" w:cs="Arial"/>
          <w:b/>
        </w:rPr>
        <w:t xml:space="preserve">работа РАМСЭ </w:t>
      </w:r>
      <w:proofErr w:type="gramStart"/>
      <w:r w:rsidR="00841C41" w:rsidRPr="000B4805">
        <w:rPr>
          <w:rFonts w:ascii="Arial" w:hAnsi="Arial" w:cs="Arial"/>
          <w:b/>
        </w:rPr>
        <w:t xml:space="preserve">будет содействовать реализации решений </w:t>
      </w:r>
      <w:r w:rsidR="00841C41" w:rsidRPr="00841C41">
        <w:rPr>
          <w:rFonts w:ascii="Arial" w:hAnsi="Arial" w:cs="Arial"/>
          <w:b/>
        </w:rPr>
        <w:t>ПКЦР</w:t>
      </w:r>
      <w:r w:rsidR="00F77568">
        <w:rPr>
          <w:rFonts w:ascii="Arial" w:hAnsi="Arial" w:cs="Arial"/>
        </w:rPr>
        <w:t xml:space="preserve"> и позволит</w:t>
      </w:r>
      <w:proofErr w:type="gramEnd"/>
      <w:r w:rsidR="00F77568">
        <w:rPr>
          <w:rFonts w:ascii="Arial" w:hAnsi="Arial" w:cs="Arial"/>
        </w:rPr>
        <w:t xml:space="preserve"> быть в курсе тенденций в области новых технологий.</w:t>
      </w:r>
      <w:r w:rsidR="007B702B" w:rsidRPr="000B4805">
        <w:rPr>
          <w:rFonts w:ascii="Arial" w:hAnsi="Arial" w:cs="Arial"/>
        </w:rPr>
        <w:t xml:space="preserve"> </w:t>
      </w:r>
      <w:r w:rsidR="00841C41" w:rsidRPr="000B4805">
        <w:rPr>
          <w:rFonts w:ascii="Arial" w:hAnsi="Arial" w:cs="Arial"/>
        </w:rPr>
        <w:t>Данная стратегическая инициатива</w:t>
      </w:r>
      <w:r w:rsidR="00A825E8" w:rsidRPr="000B4805">
        <w:rPr>
          <w:rFonts w:ascii="Arial" w:hAnsi="Arial" w:cs="Arial"/>
        </w:rPr>
        <w:t xml:space="preserve"> затрагивалась в беседе членов МАС с министром К.Носковым на ПК-18 МСЭ осенью </w:t>
      </w:r>
      <w:r w:rsidR="00A825E8" w:rsidRPr="002A5CDB">
        <w:rPr>
          <w:rFonts w:ascii="Arial" w:hAnsi="Arial" w:cs="Arial"/>
        </w:rPr>
        <w:t>2018 г.</w:t>
      </w:r>
    </w:p>
    <w:p w14:paraId="35EAEC7C" w14:textId="77777777" w:rsidR="00A6465E" w:rsidRPr="002A5CDB" w:rsidRDefault="00A6465E" w:rsidP="00C52DE7">
      <w:pPr>
        <w:jc w:val="both"/>
        <w:rPr>
          <w:rFonts w:ascii="Arial" w:hAnsi="Arial" w:cs="Arial"/>
        </w:rPr>
      </w:pPr>
    </w:p>
    <w:p w14:paraId="107F2DF6" w14:textId="5A40E13E" w:rsidR="00280175" w:rsidRDefault="00AD175B" w:rsidP="00AD175B">
      <w:pPr>
        <w:jc w:val="both"/>
        <w:rPr>
          <w:rFonts w:ascii="Arial" w:hAnsi="Arial" w:cs="Arial"/>
        </w:rPr>
      </w:pPr>
      <w:r>
        <w:rPr>
          <w:rFonts w:ascii="Arial" w:hAnsi="Arial" w:cs="Arial"/>
        </w:rPr>
        <w:t xml:space="preserve">Достижению </w:t>
      </w:r>
      <w:r w:rsidR="00A825E8">
        <w:rPr>
          <w:rFonts w:ascii="Arial" w:hAnsi="Arial" w:cs="Arial"/>
        </w:rPr>
        <w:t>поставленной</w:t>
      </w:r>
      <w:r>
        <w:rPr>
          <w:rFonts w:ascii="Arial" w:hAnsi="Arial" w:cs="Arial"/>
        </w:rPr>
        <w:t xml:space="preserve"> цели содействует принятая </w:t>
      </w:r>
      <w:r w:rsidR="00A825E8">
        <w:rPr>
          <w:rFonts w:ascii="Arial" w:hAnsi="Arial" w:cs="Arial"/>
        </w:rPr>
        <w:t>на ПК-18 МСЭ Резолюция 159 (Пере</w:t>
      </w:r>
      <w:r>
        <w:rPr>
          <w:rFonts w:ascii="Arial" w:hAnsi="Arial" w:cs="Arial"/>
        </w:rPr>
        <w:t xml:space="preserve">см. Дубай, 2018 г.), в которой постулируются принятые в данном направлении решения, а именно, </w:t>
      </w:r>
      <w:r w:rsidRPr="00AD175B">
        <w:rPr>
          <w:rFonts w:ascii="Arial" w:hAnsi="Arial" w:cs="Arial"/>
        </w:rPr>
        <w:t>допускать академические организации к участию в работе Союза в соответствии с положениями настоящей Резолюции, без необходимости вносить какие-либо поправки в Статьи 2 и 3 Устава МСЭ и в Статью 19 Конвенции МСЭ или в какое-либо другое положение Конвенции;</w:t>
      </w:r>
      <w:r>
        <w:rPr>
          <w:rFonts w:ascii="Arial" w:hAnsi="Arial" w:cs="Arial"/>
        </w:rPr>
        <w:t xml:space="preserve"> </w:t>
      </w:r>
      <w:r w:rsidRPr="00AD175B">
        <w:rPr>
          <w:rFonts w:ascii="Arial" w:hAnsi="Arial" w:cs="Arial"/>
        </w:rPr>
        <w:t xml:space="preserve">установить размер финансового взноса для участия в работе Союза на уровне 1/16 от размера единицы взноса на покрытие расходов Союза </w:t>
      </w:r>
      <w:r w:rsidRPr="00AD175B">
        <w:rPr>
          <w:rFonts w:ascii="Arial" w:hAnsi="Arial" w:cs="Arial"/>
          <w:lang w:bidi="ar-EG"/>
        </w:rPr>
        <w:t>для Членов Секторов в случае организаций из развитых стран и 1/32 от размера единицы взноса для Членов Секторов в случае организаций из развивающихся стран</w:t>
      </w:r>
      <w:r w:rsidRPr="00AD175B">
        <w:rPr>
          <w:rFonts w:ascii="Arial" w:hAnsi="Arial" w:cs="Arial"/>
        </w:rPr>
        <w:t>, и применять этот уровень финансового взноса к академическим организациям, которые уже участвуют в работе Союза, а также к тем из них, которые будут присоединяться к ней в будущем;</w:t>
      </w:r>
      <w:r>
        <w:rPr>
          <w:rFonts w:ascii="Arial" w:hAnsi="Arial" w:cs="Arial"/>
        </w:rPr>
        <w:t xml:space="preserve"> </w:t>
      </w:r>
      <w:r w:rsidRPr="00AD175B">
        <w:rPr>
          <w:rFonts w:ascii="Arial" w:hAnsi="Arial" w:cs="Arial"/>
        </w:rPr>
        <w:t>что уплата финансового взноса этого уровня</w:t>
      </w:r>
      <w:r w:rsidR="00A6465E">
        <w:rPr>
          <w:rFonts w:ascii="Arial" w:hAnsi="Arial" w:cs="Arial"/>
        </w:rPr>
        <w:t xml:space="preserve"> </w:t>
      </w:r>
      <w:r w:rsidRPr="00AD175B">
        <w:rPr>
          <w:rFonts w:ascii="Arial" w:hAnsi="Arial" w:cs="Arial"/>
        </w:rPr>
        <w:t>наделяет академические организации правом принимать участие в работе всех трех Секторов, в том</w:t>
      </w:r>
      <w:r w:rsidR="00280175">
        <w:rPr>
          <w:rFonts w:ascii="Arial" w:hAnsi="Arial" w:cs="Arial"/>
        </w:rPr>
        <w:t xml:space="preserve"> числе их консультативных групп.</w:t>
      </w:r>
      <w:r>
        <w:rPr>
          <w:rFonts w:ascii="Arial" w:hAnsi="Arial" w:cs="Arial"/>
        </w:rPr>
        <w:t xml:space="preserve"> </w:t>
      </w:r>
    </w:p>
    <w:p w14:paraId="7A12F2D5" w14:textId="77777777" w:rsidR="00280175" w:rsidRDefault="00280175" w:rsidP="00AD175B">
      <w:pPr>
        <w:jc w:val="both"/>
        <w:rPr>
          <w:rFonts w:ascii="Arial" w:hAnsi="Arial" w:cs="Arial"/>
        </w:rPr>
      </w:pPr>
    </w:p>
    <w:p w14:paraId="43FAC59F" w14:textId="77777777" w:rsidR="00AD175B" w:rsidRDefault="00280175" w:rsidP="00AD175B">
      <w:pPr>
        <w:jc w:val="both"/>
        <w:rPr>
          <w:rFonts w:ascii="Arial" w:hAnsi="Arial" w:cs="Arial"/>
        </w:rPr>
      </w:pPr>
      <w:r>
        <w:rPr>
          <w:rFonts w:ascii="Arial" w:hAnsi="Arial" w:cs="Arial"/>
        </w:rPr>
        <w:t>В Резолюции также говорится, что а</w:t>
      </w:r>
      <w:r w:rsidR="00AD175B" w:rsidRPr="00AD175B">
        <w:rPr>
          <w:rFonts w:ascii="Arial" w:hAnsi="Arial" w:cs="Arial"/>
        </w:rPr>
        <w:t>кадемические организации будут также приглашаться к участию в других глобальных и региональных конференциях, семинарах-практикумах и мероприятиях Союза, за исключением полномочных конференций, всемирных конференций радиосвязи, всемирных конференций по международной электросвязи и Совета МСЭ, в соответствии с правилами процедуры соответствующих Секторов и с учетом итогов рассмотрения, осуществляемого в соответствии с Резолюцией 187 (Пусан, 2014 г.);</w:t>
      </w:r>
      <w:r w:rsidR="00AD175B">
        <w:rPr>
          <w:rFonts w:ascii="Arial" w:hAnsi="Arial" w:cs="Arial"/>
        </w:rPr>
        <w:t xml:space="preserve"> </w:t>
      </w:r>
      <w:r>
        <w:rPr>
          <w:rFonts w:ascii="Arial" w:hAnsi="Arial" w:cs="Arial"/>
        </w:rPr>
        <w:t>что а</w:t>
      </w:r>
      <w:r w:rsidR="00AD175B" w:rsidRPr="00AD175B">
        <w:rPr>
          <w:rFonts w:ascii="Arial" w:hAnsi="Arial" w:cs="Arial"/>
        </w:rPr>
        <w:t>кадемические организации не должны участвовать в процессе принятия решений, включая принятие резолюций или рекомендаций, независимо от процедуры их утверждения;</w:t>
      </w:r>
      <w:r w:rsidR="00AD175B">
        <w:rPr>
          <w:rFonts w:ascii="Arial" w:hAnsi="Arial" w:cs="Arial"/>
        </w:rPr>
        <w:t xml:space="preserve"> </w:t>
      </w:r>
      <w:r>
        <w:rPr>
          <w:rFonts w:ascii="Arial" w:hAnsi="Arial" w:cs="Arial"/>
        </w:rPr>
        <w:t>что а</w:t>
      </w:r>
      <w:r w:rsidR="00AD175B" w:rsidRPr="00AD175B">
        <w:rPr>
          <w:rFonts w:ascii="Arial" w:hAnsi="Arial" w:cs="Arial"/>
        </w:rPr>
        <w:t>кадемическим организациям разрешается участвовать, вносить предложения и выступать дистанционно, в зависимости от случая, в соответствии с положениями Резолюции 167 (Пересм. Пусан, 2014 г.) Полномочной конференции об укреплении потенциала МСЭ для проведения электронных собраний и обеспечении средств для продвижения работы Союза;</w:t>
      </w:r>
      <w:r w:rsidR="00AD175B">
        <w:rPr>
          <w:rFonts w:ascii="Arial" w:hAnsi="Arial" w:cs="Arial"/>
        </w:rPr>
        <w:t xml:space="preserve"> </w:t>
      </w:r>
      <w:r>
        <w:rPr>
          <w:rFonts w:ascii="Arial" w:hAnsi="Arial" w:cs="Arial"/>
        </w:rPr>
        <w:t xml:space="preserve">что </w:t>
      </w:r>
      <w:r w:rsidR="00AD175B" w:rsidRPr="00AD175B">
        <w:rPr>
          <w:rFonts w:ascii="Arial" w:hAnsi="Arial" w:cs="Arial"/>
        </w:rPr>
        <w:t xml:space="preserve">представитель </w:t>
      </w:r>
      <w:r>
        <w:rPr>
          <w:rFonts w:ascii="Arial" w:hAnsi="Arial" w:cs="Arial"/>
        </w:rPr>
        <w:t>а</w:t>
      </w:r>
      <w:r w:rsidR="00AD175B" w:rsidRPr="00AD175B">
        <w:rPr>
          <w:rFonts w:ascii="Arial" w:hAnsi="Arial" w:cs="Arial"/>
        </w:rPr>
        <w:t>кадемической организации может исполнять обязанности Докладчика, заместителя или помощника Докладчика согласно установленным правилам процедуры соответствующих Секторов;</w:t>
      </w:r>
      <w:r w:rsidR="00AD175B">
        <w:rPr>
          <w:rFonts w:ascii="Arial" w:hAnsi="Arial" w:cs="Arial"/>
        </w:rPr>
        <w:t xml:space="preserve"> </w:t>
      </w:r>
      <w:r w:rsidR="00AD175B" w:rsidRPr="00AD175B">
        <w:rPr>
          <w:rFonts w:ascii="Arial" w:hAnsi="Arial" w:cs="Arial"/>
        </w:rPr>
        <w:t xml:space="preserve">что заявки на такое участие </w:t>
      </w:r>
      <w:r w:rsidR="00AD175B" w:rsidRPr="00AD175B">
        <w:rPr>
          <w:rFonts w:ascii="Arial" w:hAnsi="Arial" w:cs="Arial"/>
        </w:rPr>
        <w:lastRenderedPageBreak/>
        <w:t xml:space="preserve">академических организаций принимаются только при наличии поддержки Государств </w:t>
      </w:r>
      <w:r w:rsidR="00AD175B" w:rsidRPr="00AD175B">
        <w:rPr>
          <w:rFonts w:ascii="Arial" w:hAnsi="Arial" w:cs="Arial"/>
        </w:rPr>
        <w:sym w:font="Symbol" w:char="F02D"/>
      </w:r>
      <w:r w:rsidR="00AD175B" w:rsidRPr="00AD175B">
        <w:rPr>
          <w:rFonts w:ascii="Arial" w:hAnsi="Arial" w:cs="Arial"/>
        </w:rPr>
        <w:t xml:space="preserve"> Членов Союза, к которым относятся эти организации, при условии что такой порядок не является альтернативным вариантом для тех организаций, которые в настоящее время числятся в Союзе в качестве Членов Сект</w:t>
      </w:r>
      <w:r w:rsidR="00AD175B">
        <w:rPr>
          <w:rFonts w:ascii="Arial" w:hAnsi="Arial" w:cs="Arial"/>
        </w:rPr>
        <w:t>оров или Ассоциированных членов.</w:t>
      </w:r>
    </w:p>
    <w:p w14:paraId="067C4280" w14:textId="77777777" w:rsidR="00843A52" w:rsidRDefault="00843A52" w:rsidP="00AD175B">
      <w:pPr>
        <w:jc w:val="both"/>
        <w:rPr>
          <w:rFonts w:ascii="Arial" w:hAnsi="Arial" w:cs="Arial"/>
        </w:rPr>
      </w:pPr>
    </w:p>
    <w:p w14:paraId="680FE4E4" w14:textId="77777777" w:rsidR="00843A52" w:rsidRPr="00843A52" w:rsidRDefault="00843A52" w:rsidP="00843A52">
      <w:pPr>
        <w:jc w:val="both"/>
        <w:rPr>
          <w:rFonts w:ascii="Arial" w:hAnsi="Arial" w:cs="Arial"/>
        </w:rPr>
      </w:pPr>
      <w:r>
        <w:rPr>
          <w:rFonts w:ascii="Arial" w:hAnsi="Arial" w:cs="Arial"/>
        </w:rPr>
        <w:t xml:space="preserve">Также расширению участия в деятельности МСЭ содействует вновь принятая на ПК-18 Резолюция </w:t>
      </w:r>
      <w:r w:rsidRPr="00843A52">
        <w:rPr>
          <w:rFonts w:ascii="Arial" w:hAnsi="Arial" w:cs="Arial"/>
          <w:i/>
        </w:rPr>
        <w:t>Поощрение участия малых и средних предприятий в работе Союза</w:t>
      </w:r>
      <w:r>
        <w:rPr>
          <w:rFonts w:ascii="Arial" w:hAnsi="Arial" w:cs="Arial"/>
        </w:rPr>
        <w:t xml:space="preserve">, в которой, в том числе, говорится, что следует </w:t>
      </w:r>
      <w:r w:rsidRPr="00843A52">
        <w:rPr>
          <w:rFonts w:ascii="Arial" w:hAnsi="Arial" w:cs="Arial"/>
        </w:rPr>
        <w:t>поощрять участие МСП в работе Секторов Союза в качестве Ассоциированных членов путем введения пониженных размеров взносов для таких организаций в соответствии с п</w:t>
      </w:r>
      <w:r>
        <w:rPr>
          <w:rFonts w:ascii="Arial" w:hAnsi="Arial" w:cs="Arial"/>
        </w:rPr>
        <w:t xml:space="preserve">оложениями настоящей Резолюции </w:t>
      </w:r>
      <w:r w:rsidRPr="00843A52">
        <w:rPr>
          <w:rFonts w:ascii="Arial" w:hAnsi="Arial" w:cs="Arial"/>
        </w:rPr>
        <w:t>с дифференцированными уровнями финансовых взносов на испытательный срок до следующей Полномочной конференции;</w:t>
      </w:r>
      <w:r>
        <w:rPr>
          <w:rFonts w:ascii="Arial" w:hAnsi="Arial" w:cs="Arial"/>
        </w:rPr>
        <w:t xml:space="preserve"> </w:t>
      </w:r>
      <w:r w:rsidRPr="00843A52">
        <w:rPr>
          <w:rFonts w:ascii="Arial" w:hAnsi="Arial" w:cs="Arial"/>
        </w:rPr>
        <w:t xml:space="preserve">установить размер финансового взноса для участия в работе каждого Сектора Союза на уровне 1/16 от размера единицы взноса на покрытие расходов Союза </w:t>
      </w:r>
      <w:r w:rsidRPr="00843A52">
        <w:rPr>
          <w:rFonts w:ascii="Arial" w:hAnsi="Arial" w:cs="Arial"/>
          <w:lang w:bidi="ar-EG"/>
        </w:rPr>
        <w:t>для Членов Секторов в случае МСП из развитых стран и 1/32 от размера единицы взноса для Членов Секторов в случае МСП из развивающихся стран</w:t>
      </w:r>
      <w:r w:rsidRPr="00843A52">
        <w:rPr>
          <w:rFonts w:ascii="Arial" w:hAnsi="Arial" w:cs="Arial"/>
        </w:rPr>
        <w:t xml:space="preserve"> при условии постоянного рассмотрения Советом;</w:t>
      </w:r>
      <w:r>
        <w:rPr>
          <w:rFonts w:ascii="Arial" w:hAnsi="Arial" w:cs="Arial"/>
        </w:rPr>
        <w:t xml:space="preserve"> </w:t>
      </w:r>
      <w:r w:rsidRPr="00843A52">
        <w:rPr>
          <w:rFonts w:ascii="Arial" w:hAnsi="Arial" w:cs="Arial"/>
        </w:rPr>
        <w:t>что заявки на такое участие должны приниматься только при наличии поддержки Государств – Членов Союза, к которым относятся эти организации, и подтверждения, что заявитель является МСП в соответствии с определением страны, и что, если такая организация утверждается соответствующим Государством-Членом как отвечающая национальным критериям, предъявляемым к МСП, для того чтобы иметь право на пониженный размер взносов для МСП, она должна также иметь штат, не превышающий по численности 250 сотрудников, а также годовой доход ниже ма</w:t>
      </w:r>
      <w:r>
        <w:rPr>
          <w:rFonts w:ascii="Arial" w:hAnsi="Arial" w:cs="Arial"/>
        </w:rPr>
        <w:t>ксимума, установленного Советом.</w:t>
      </w:r>
    </w:p>
    <w:p w14:paraId="44CCE81A" w14:textId="77777777" w:rsidR="00843A52" w:rsidRDefault="00843A52" w:rsidP="00AD175B">
      <w:pPr>
        <w:jc w:val="both"/>
        <w:rPr>
          <w:rFonts w:ascii="Arial" w:hAnsi="Arial" w:cs="Arial"/>
        </w:rPr>
      </w:pPr>
    </w:p>
    <w:p w14:paraId="03F10F28" w14:textId="46FA8861" w:rsidR="00C52DE7" w:rsidRPr="000B4805" w:rsidRDefault="00AD175B" w:rsidP="00C52DE7">
      <w:pPr>
        <w:jc w:val="both"/>
        <w:rPr>
          <w:rFonts w:ascii="Arial" w:hAnsi="Arial" w:cs="Arial"/>
          <w:b/>
        </w:rPr>
      </w:pPr>
      <w:r w:rsidRPr="000B4805">
        <w:rPr>
          <w:rFonts w:ascii="Arial" w:hAnsi="Arial" w:cs="Arial"/>
          <w:b/>
        </w:rPr>
        <w:t>И</w:t>
      </w:r>
      <w:r w:rsidR="007B702B" w:rsidRPr="000B4805">
        <w:rPr>
          <w:rFonts w:ascii="Arial" w:hAnsi="Arial" w:cs="Arial"/>
          <w:b/>
        </w:rPr>
        <w:t xml:space="preserve">нициатива </w:t>
      </w:r>
      <w:r w:rsidRPr="000B4805">
        <w:rPr>
          <w:rFonts w:ascii="Arial" w:hAnsi="Arial" w:cs="Arial"/>
          <w:b/>
        </w:rPr>
        <w:t xml:space="preserve">о создании </w:t>
      </w:r>
      <w:r w:rsidR="00534652" w:rsidRPr="000B4805">
        <w:rPr>
          <w:rFonts w:ascii="Arial" w:hAnsi="Arial" w:cs="Arial"/>
          <w:b/>
        </w:rPr>
        <w:t>Российской</w:t>
      </w:r>
      <w:r w:rsidRPr="000B4805">
        <w:rPr>
          <w:rFonts w:ascii="Arial" w:hAnsi="Arial" w:cs="Arial"/>
          <w:b/>
        </w:rPr>
        <w:t xml:space="preserve"> </w:t>
      </w:r>
      <w:r w:rsidR="00534652" w:rsidRPr="000B4805">
        <w:rPr>
          <w:rFonts w:ascii="Arial" w:hAnsi="Arial" w:cs="Arial"/>
          <w:b/>
        </w:rPr>
        <w:t>а</w:t>
      </w:r>
      <w:r w:rsidRPr="000B4805">
        <w:rPr>
          <w:rFonts w:ascii="Arial" w:hAnsi="Arial" w:cs="Arial"/>
          <w:b/>
        </w:rPr>
        <w:t xml:space="preserve">ссоциации </w:t>
      </w:r>
      <w:r w:rsidR="00534652" w:rsidRPr="000B4805">
        <w:rPr>
          <w:rFonts w:ascii="Arial" w:hAnsi="Arial" w:cs="Arial"/>
          <w:b/>
        </w:rPr>
        <w:t xml:space="preserve">по взаимодействию с МСЭ (РАМСЭ) </w:t>
      </w:r>
      <w:r w:rsidR="00DC3174" w:rsidRPr="000B4805">
        <w:rPr>
          <w:rFonts w:ascii="Arial" w:hAnsi="Arial" w:cs="Arial"/>
          <w:b/>
        </w:rPr>
        <w:t xml:space="preserve">требует </w:t>
      </w:r>
      <w:r w:rsidR="00996EAB" w:rsidRPr="000B4805">
        <w:rPr>
          <w:rFonts w:ascii="Arial" w:hAnsi="Arial" w:cs="Arial"/>
          <w:b/>
        </w:rPr>
        <w:t>скорейшего решения</w:t>
      </w:r>
      <w:r w:rsidRPr="000B4805">
        <w:rPr>
          <w:rFonts w:ascii="Arial" w:hAnsi="Arial" w:cs="Arial"/>
          <w:b/>
        </w:rPr>
        <w:t xml:space="preserve"> с учетом положительного опыта других стран, о чем говорится ниже</w:t>
      </w:r>
      <w:r w:rsidR="00DC3174" w:rsidRPr="000B4805">
        <w:rPr>
          <w:rFonts w:ascii="Arial" w:hAnsi="Arial" w:cs="Arial"/>
          <w:b/>
        </w:rPr>
        <w:t>.</w:t>
      </w:r>
    </w:p>
    <w:p w14:paraId="51DF1F9D" w14:textId="77777777" w:rsidR="00087EB2" w:rsidRPr="00C52DE7" w:rsidRDefault="00087EB2" w:rsidP="00C52DE7">
      <w:pPr>
        <w:jc w:val="both"/>
        <w:rPr>
          <w:rFonts w:ascii="Arial" w:hAnsi="Arial" w:cs="Arial"/>
          <w:iCs/>
        </w:rPr>
      </w:pPr>
    </w:p>
    <w:p w14:paraId="77CC98B5" w14:textId="77777777" w:rsidR="00C52DE7" w:rsidRDefault="00857010" w:rsidP="00857010">
      <w:pPr>
        <w:jc w:val="both"/>
        <w:rPr>
          <w:rFonts w:ascii="Arial" w:hAnsi="Arial" w:cs="Arial"/>
        </w:rPr>
      </w:pPr>
      <w:r>
        <w:rPr>
          <w:rFonts w:ascii="Arial" w:hAnsi="Arial" w:cs="Arial"/>
        </w:rPr>
        <w:t xml:space="preserve">В свете Резолюции 169 ПК МСЭ на </w:t>
      </w:r>
      <w:r w:rsidR="0043078D">
        <w:rPr>
          <w:rFonts w:ascii="Arial" w:hAnsi="Arial" w:cs="Arial"/>
        </w:rPr>
        <w:t xml:space="preserve">одной из последних </w:t>
      </w:r>
      <w:r>
        <w:rPr>
          <w:rFonts w:ascii="Arial" w:hAnsi="Arial" w:cs="Arial"/>
        </w:rPr>
        <w:t>сесси</w:t>
      </w:r>
      <w:r w:rsidR="0043078D">
        <w:rPr>
          <w:rFonts w:ascii="Arial" w:hAnsi="Arial" w:cs="Arial"/>
        </w:rPr>
        <w:t>й</w:t>
      </w:r>
      <w:r>
        <w:rPr>
          <w:rFonts w:ascii="Arial" w:hAnsi="Arial" w:cs="Arial"/>
        </w:rPr>
        <w:t xml:space="preserve"> Совета МСЭ была с большим интересом заслушана презентация представителя </w:t>
      </w:r>
      <w:r w:rsidRPr="00534652">
        <w:rPr>
          <w:rFonts w:ascii="Arial" w:hAnsi="Arial" w:cs="Arial"/>
          <w:i/>
        </w:rPr>
        <w:t>Аргентины</w:t>
      </w:r>
      <w:r>
        <w:rPr>
          <w:rFonts w:ascii="Arial" w:hAnsi="Arial" w:cs="Arial"/>
        </w:rPr>
        <w:t xml:space="preserve"> о работе  Секретариата Аргентины по вопросам связи </w:t>
      </w:r>
      <w:r w:rsidRPr="00AE2AD1">
        <w:rPr>
          <w:rFonts w:ascii="Arial" w:hAnsi="Arial" w:cs="Arial"/>
        </w:rPr>
        <w:t>(Secom)</w:t>
      </w:r>
      <w:r>
        <w:rPr>
          <w:rFonts w:ascii="Arial" w:hAnsi="Arial" w:cs="Arial"/>
        </w:rPr>
        <w:t xml:space="preserve"> в плане реализации проекта «Оказание поддержки интеграции университетов Аргентины в деятельность МСЭ», реализуемого в рамках соглашения о техническом сотрудничестве с МСЭ. </w:t>
      </w:r>
      <w:r w:rsidRPr="00AE2AD1">
        <w:rPr>
          <w:rFonts w:ascii="Arial" w:hAnsi="Arial" w:cs="Arial"/>
        </w:rPr>
        <w:t xml:space="preserve">Задача этого проекта заключается в том, чтобы формировать специализированный потенциал высокого уровня в области электросвязи и </w:t>
      </w:r>
      <w:r>
        <w:rPr>
          <w:rFonts w:ascii="Arial" w:hAnsi="Arial" w:cs="Arial"/>
        </w:rPr>
        <w:t>ИКТ</w:t>
      </w:r>
      <w:r w:rsidRPr="00AE2AD1">
        <w:rPr>
          <w:rFonts w:ascii="Arial" w:hAnsi="Arial" w:cs="Arial"/>
        </w:rPr>
        <w:t>, и с этой целью к участию были приглашены все национальные университеты, а также другие заинтересованные ассоциированные научно-исследовательские институты,</w:t>
      </w:r>
      <w:r>
        <w:rPr>
          <w:rFonts w:ascii="Arial" w:hAnsi="Arial" w:cs="Arial"/>
        </w:rPr>
        <w:t xml:space="preserve"> </w:t>
      </w:r>
      <w:r w:rsidRPr="00AE2AD1">
        <w:rPr>
          <w:rFonts w:ascii="Arial" w:hAnsi="Arial" w:cs="Arial"/>
        </w:rPr>
        <w:t xml:space="preserve">работающие в областях, имеющих отношение к деятельности МСЭ, таких как </w:t>
      </w:r>
      <w:r w:rsidRPr="00AE2AD1">
        <w:rPr>
          <w:rFonts w:ascii="Arial" w:hAnsi="Arial" w:cs="Arial"/>
          <w:color w:val="000000"/>
        </w:rPr>
        <w:t>проектирование электронной техники, инженерно-промышленное конструирование, информатика</w:t>
      </w:r>
      <w:r w:rsidRPr="00AE2AD1">
        <w:rPr>
          <w:rFonts w:ascii="Arial" w:hAnsi="Arial" w:cs="Arial"/>
        </w:rPr>
        <w:t xml:space="preserve">, медицина, право, экономические науки и т. п., чтобы внести вклад в развитие электросвязи/ИКТ </w:t>
      </w:r>
      <w:r w:rsidRPr="00AE2AD1">
        <w:rPr>
          <w:rFonts w:ascii="Arial" w:hAnsi="Arial" w:cs="Arial"/>
          <w:color w:val="000000"/>
        </w:rPr>
        <w:t>по всему спектру приложений в различных специализированных областях работы соответствующих учреждений</w:t>
      </w:r>
      <w:r w:rsidRPr="00AE2AD1">
        <w:rPr>
          <w:rFonts w:ascii="Arial" w:hAnsi="Arial" w:cs="Arial"/>
        </w:rPr>
        <w:t>.</w:t>
      </w:r>
      <w:r>
        <w:rPr>
          <w:rFonts w:ascii="Arial" w:hAnsi="Arial" w:cs="Arial"/>
        </w:rPr>
        <w:t xml:space="preserve"> </w:t>
      </w:r>
    </w:p>
    <w:p w14:paraId="7F0B4D50" w14:textId="77777777" w:rsidR="00C52DE7" w:rsidRDefault="00C52DE7" w:rsidP="00857010">
      <w:pPr>
        <w:jc w:val="both"/>
        <w:rPr>
          <w:rFonts w:ascii="Arial" w:hAnsi="Arial" w:cs="Arial"/>
        </w:rPr>
      </w:pPr>
    </w:p>
    <w:p w14:paraId="6FA1F61D" w14:textId="77777777" w:rsidR="00857010" w:rsidRPr="006A668A" w:rsidRDefault="00857010" w:rsidP="00857010">
      <w:pPr>
        <w:jc w:val="both"/>
        <w:rPr>
          <w:rFonts w:ascii="Arial" w:hAnsi="Arial" w:cs="Arial"/>
        </w:rPr>
      </w:pPr>
      <w:r>
        <w:rPr>
          <w:rFonts w:ascii="Arial" w:hAnsi="Arial" w:cs="Arial"/>
        </w:rPr>
        <w:t xml:space="preserve">В настоящее время это порядка </w:t>
      </w:r>
      <w:r w:rsidRPr="002B38D4">
        <w:rPr>
          <w:rFonts w:ascii="Arial" w:hAnsi="Arial" w:cs="Arial"/>
          <w:b/>
        </w:rPr>
        <w:t>20 организаций</w:t>
      </w:r>
      <w:r>
        <w:rPr>
          <w:rFonts w:ascii="Arial" w:hAnsi="Arial" w:cs="Arial"/>
        </w:rPr>
        <w:t xml:space="preserve">, среди них </w:t>
      </w:r>
      <w:r w:rsidRPr="006A668A">
        <w:rPr>
          <w:rFonts w:ascii="Arial" w:hAnsi="Arial" w:cs="Arial"/>
        </w:rPr>
        <w:t>Центр испытаний высокой технологии (CEATSA), Национальный институт промышленной технологии (INTI), Национальный университет им. Артуро Хауретче, Университет Буэнос-Айреса, Национальный технологический университет и др.</w:t>
      </w:r>
    </w:p>
    <w:p w14:paraId="336BA0B6" w14:textId="77777777" w:rsidR="00857010" w:rsidRDefault="00857010" w:rsidP="00857010">
      <w:pPr>
        <w:jc w:val="both"/>
        <w:rPr>
          <w:rFonts w:ascii="Arial" w:hAnsi="Arial" w:cs="Arial"/>
        </w:rPr>
      </w:pPr>
      <w:r w:rsidRPr="006A12E9">
        <w:rPr>
          <w:rFonts w:ascii="Arial" w:hAnsi="Arial" w:cs="Arial"/>
        </w:rPr>
        <w:lastRenderedPageBreak/>
        <w:t xml:space="preserve">Следует подчеркнуть, что этот проект </w:t>
      </w:r>
      <w:r>
        <w:rPr>
          <w:rFonts w:ascii="Arial" w:hAnsi="Arial" w:cs="Arial"/>
        </w:rPr>
        <w:t xml:space="preserve">в Аргентине </w:t>
      </w:r>
      <w:r w:rsidRPr="006A12E9">
        <w:rPr>
          <w:rFonts w:ascii="Arial" w:hAnsi="Arial" w:cs="Arial"/>
        </w:rPr>
        <w:t xml:space="preserve">проводится в рамках широкой инициативы, касающейся государственной политики в области образования. В 2014 году бюджет, выделяемый для обеспечения университетского образования, превысил 1% (при бюджете на образование в 6,5% ВВП) в знак признания того, что университетское образование является движущей силой социальной мобильности по вертикали, в результате в проекте заложено финансирование ежегодных взносов за присоединение, а также предусматривается участие в работе собраний ИК и групп докладчиков при рассмотрении </w:t>
      </w:r>
      <w:r>
        <w:rPr>
          <w:rFonts w:ascii="Arial" w:hAnsi="Arial" w:cs="Arial"/>
        </w:rPr>
        <w:t>тем, котор</w:t>
      </w:r>
      <w:r w:rsidRPr="006A12E9">
        <w:rPr>
          <w:rFonts w:ascii="Arial" w:hAnsi="Arial" w:cs="Arial"/>
        </w:rPr>
        <w:t>ые они определяют как представляющие интерес и/или актуальный характер для их учебной программы.</w:t>
      </w:r>
    </w:p>
    <w:p w14:paraId="4301286E" w14:textId="77777777" w:rsidR="00C52DE7" w:rsidRPr="006A12E9" w:rsidRDefault="00C52DE7" w:rsidP="00857010">
      <w:pPr>
        <w:jc w:val="both"/>
        <w:rPr>
          <w:rFonts w:ascii="Arial" w:hAnsi="Arial" w:cs="Arial"/>
        </w:rPr>
      </w:pPr>
    </w:p>
    <w:p w14:paraId="1E78D449" w14:textId="77777777" w:rsidR="00857010" w:rsidRDefault="00857010" w:rsidP="00857010">
      <w:pPr>
        <w:jc w:val="both"/>
        <w:rPr>
          <w:rFonts w:ascii="Arial" w:hAnsi="Arial" w:cs="Arial"/>
        </w:rPr>
      </w:pPr>
      <w:r w:rsidRPr="006A668A">
        <w:rPr>
          <w:rFonts w:ascii="Arial" w:hAnsi="Arial" w:cs="Arial"/>
        </w:rPr>
        <w:t>Аргентина считает, что взаимодействие с МСЭ позволяет направлять университеты на удовлетворение более конкретных национальных и региональных требований, особенно касающихся секторов производства и занятости, социально-экономических организаций, органов местной власти, а также малых и средних предприятий. Исходя из этой цели, предлагаемый проект направлен на установление более тесных связей с МСЭ, обеспечивая не только более широкое участие Аргентины в международной деятельности, но и подготовку большего количества людских ресурсов и лучшего качества, специализирующихся на проблемах электросвязи/ИКТ и обладающих знаниями, которые оказывают позитивное воздействие на развитие страны. Для того чтобы добиться этой главной цели</w:t>
      </w:r>
      <w:r>
        <w:rPr>
          <w:rFonts w:ascii="Arial" w:hAnsi="Arial" w:cs="Arial"/>
        </w:rPr>
        <w:t xml:space="preserve"> и привлечь больше учреждений</w:t>
      </w:r>
      <w:r w:rsidRPr="006A668A">
        <w:rPr>
          <w:rFonts w:ascii="Arial" w:hAnsi="Arial" w:cs="Arial"/>
        </w:rPr>
        <w:t>, Secom  и взял на себя роль координатора участия академических организаций и научно-исследовательских учреждений в деятельности МСЭ с учетом их соответствующих областей исследований.</w:t>
      </w:r>
    </w:p>
    <w:p w14:paraId="1C74C392" w14:textId="77777777" w:rsidR="00C52DE7" w:rsidRDefault="00C52DE7" w:rsidP="00857010">
      <w:pPr>
        <w:jc w:val="both"/>
        <w:rPr>
          <w:rFonts w:ascii="Arial" w:hAnsi="Arial" w:cs="Arial"/>
        </w:rPr>
      </w:pPr>
    </w:p>
    <w:p w14:paraId="467F83B7" w14:textId="0C12162A" w:rsidR="00857010" w:rsidRDefault="00857010" w:rsidP="00857010">
      <w:pPr>
        <w:jc w:val="both"/>
        <w:rPr>
          <w:rFonts w:ascii="Arial" w:hAnsi="Arial" w:cs="Arial"/>
        </w:rPr>
      </w:pPr>
      <w:r w:rsidRPr="00556413">
        <w:rPr>
          <w:rFonts w:ascii="Arial" w:hAnsi="Arial" w:cs="Arial"/>
        </w:rPr>
        <w:t>На представленном примере Аргентины видно, что подобного рода координация позволяет изучать больше предметов, представляющих научный и прикладной интерес, и принимать более активное участие в работе собраний, семинаров-практикумов и семинаров, обеспечивающих знания из первых рук и позволяющих участвовать в обсуждениях на международном уровне, которые способствуют созданию потенциала национальных людских ресурсов.</w:t>
      </w:r>
      <w:r w:rsidR="00280175">
        <w:rPr>
          <w:rFonts w:ascii="Arial" w:hAnsi="Arial" w:cs="Arial"/>
        </w:rPr>
        <w:t xml:space="preserve"> </w:t>
      </w:r>
      <w:r w:rsidRPr="00556413">
        <w:rPr>
          <w:rFonts w:ascii="Arial" w:hAnsi="Arial" w:cs="Arial"/>
        </w:rPr>
        <w:t>Использование опыта Аргентины будет способствовать формированию эффекта синергии и оптимизации использования ресурсов в стремлении к дальнейшему расширению международного прису</w:t>
      </w:r>
      <w:r>
        <w:rPr>
          <w:rFonts w:ascii="Arial" w:hAnsi="Arial" w:cs="Arial"/>
        </w:rPr>
        <w:t>т</w:t>
      </w:r>
      <w:r w:rsidR="0017327D">
        <w:rPr>
          <w:rFonts w:ascii="Arial" w:hAnsi="Arial" w:cs="Arial"/>
        </w:rPr>
        <w:t xml:space="preserve">ствия и национальному развитию. </w:t>
      </w:r>
    </w:p>
    <w:p w14:paraId="24ECEEDB" w14:textId="77777777" w:rsidR="00C52DE7" w:rsidRDefault="00C52DE7" w:rsidP="00857010">
      <w:pPr>
        <w:jc w:val="both"/>
        <w:rPr>
          <w:rFonts w:ascii="Arial" w:hAnsi="Arial" w:cs="Arial"/>
          <w:b/>
          <w:sz w:val="28"/>
          <w:szCs w:val="28"/>
        </w:rPr>
      </w:pPr>
    </w:p>
    <w:p w14:paraId="30940633" w14:textId="5CDC459F" w:rsidR="00F01898" w:rsidRPr="000B4805" w:rsidRDefault="00857010" w:rsidP="00857010">
      <w:pPr>
        <w:jc w:val="both"/>
        <w:rPr>
          <w:rFonts w:ascii="Arial" w:hAnsi="Arial" w:cs="Arial"/>
          <w:color w:val="262626"/>
        </w:rPr>
      </w:pPr>
      <w:r w:rsidRPr="000B4805">
        <w:rPr>
          <w:rFonts w:ascii="Helvetica Neue" w:hAnsi="Helvetica Neue" w:cs="Helvetica Neue"/>
          <w:color w:val="262626"/>
        </w:rPr>
        <w:t xml:space="preserve">В </w:t>
      </w:r>
      <w:r w:rsidRPr="000B4805">
        <w:rPr>
          <w:rFonts w:ascii="Helvetica Neue" w:hAnsi="Helvetica Neue" w:cs="Helvetica Neue"/>
          <w:i/>
          <w:color w:val="262626"/>
        </w:rPr>
        <w:t>Японии</w:t>
      </w:r>
      <w:r w:rsidRPr="000B4805">
        <w:rPr>
          <w:rFonts w:ascii="Helvetica Neue" w:hAnsi="Helvetica Neue" w:cs="Helvetica Neue"/>
          <w:color w:val="262626"/>
        </w:rPr>
        <w:t xml:space="preserve"> Ассоциация по взаимодействию с МСЭ (</w:t>
      </w:r>
      <w:r w:rsidRPr="00F2547D">
        <w:rPr>
          <w:rFonts w:ascii="Arial" w:hAnsi="Arial" w:cs="Arial"/>
          <w:color w:val="262626"/>
          <w:lang w:val="en-US"/>
        </w:rPr>
        <w:t>The</w:t>
      </w:r>
      <w:r w:rsidRPr="000B4805">
        <w:rPr>
          <w:rFonts w:ascii="Arial" w:hAnsi="Arial" w:cs="Arial"/>
          <w:color w:val="262626"/>
        </w:rPr>
        <w:t xml:space="preserve"> </w:t>
      </w:r>
      <w:r w:rsidRPr="00F2547D">
        <w:rPr>
          <w:rFonts w:ascii="Arial" w:hAnsi="Arial" w:cs="Arial"/>
          <w:color w:val="262626"/>
          <w:lang w:val="en-US"/>
        </w:rPr>
        <w:t>ITU</w:t>
      </w:r>
      <w:r w:rsidRPr="000B4805">
        <w:rPr>
          <w:rFonts w:ascii="Arial" w:hAnsi="Arial" w:cs="Arial"/>
          <w:color w:val="262626"/>
        </w:rPr>
        <w:t xml:space="preserve"> </w:t>
      </w:r>
      <w:r w:rsidRPr="00F2547D">
        <w:rPr>
          <w:rFonts w:ascii="Arial" w:hAnsi="Arial" w:cs="Arial"/>
          <w:color w:val="262626"/>
          <w:lang w:val="en-US"/>
        </w:rPr>
        <w:t>Association</w:t>
      </w:r>
      <w:r w:rsidRPr="000B4805">
        <w:rPr>
          <w:rFonts w:ascii="Arial" w:hAnsi="Arial" w:cs="Arial"/>
          <w:color w:val="262626"/>
        </w:rPr>
        <w:t xml:space="preserve"> </w:t>
      </w:r>
      <w:r w:rsidRPr="00F2547D">
        <w:rPr>
          <w:rFonts w:ascii="Arial" w:hAnsi="Arial" w:cs="Arial"/>
          <w:color w:val="262626"/>
          <w:lang w:val="en-US"/>
        </w:rPr>
        <w:t>of</w:t>
      </w:r>
      <w:r w:rsidRPr="000B4805">
        <w:rPr>
          <w:rFonts w:ascii="Arial" w:hAnsi="Arial" w:cs="Arial"/>
          <w:color w:val="262626"/>
        </w:rPr>
        <w:t xml:space="preserve"> </w:t>
      </w:r>
      <w:r w:rsidRPr="00F2547D">
        <w:rPr>
          <w:rFonts w:ascii="Arial" w:hAnsi="Arial" w:cs="Arial"/>
          <w:color w:val="262626"/>
          <w:lang w:val="en-US"/>
        </w:rPr>
        <w:t>Japan</w:t>
      </w:r>
      <w:r w:rsidRPr="000B4805">
        <w:rPr>
          <w:rFonts w:ascii="Arial" w:hAnsi="Arial" w:cs="Arial"/>
          <w:color w:val="262626"/>
        </w:rPr>
        <w:t xml:space="preserve"> - </w:t>
      </w:r>
      <w:r w:rsidRPr="00F2547D">
        <w:rPr>
          <w:rFonts w:ascii="Arial" w:hAnsi="Arial" w:cs="Arial"/>
          <w:color w:val="262626"/>
          <w:lang w:val="en-US"/>
        </w:rPr>
        <w:t>ITU</w:t>
      </w:r>
      <w:r w:rsidRPr="000B4805">
        <w:rPr>
          <w:rFonts w:ascii="Arial" w:hAnsi="Arial" w:cs="Arial"/>
          <w:color w:val="262626"/>
        </w:rPr>
        <w:t>-</w:t>
      </w:r>
      <w:r w:rsidRPr="00F2547D">
        <w:rPr>
          <w:rFonts w:ascii="Arial" w:hAnsi="Arial" w:cs="Arial"/>
          <w:color w:val="262626"/>
          <w:lang w:val="en-US"/>
        </w:rPr>
        <w:t>AJ</w:t>
      </w:r>
      <w:r w:rsidRPr="000B4805">
        <w:rPr>
          <w:rFonts w:ascii="Arial" w:hAnsi="Arial" w:cs="Arial"/>
          <w:color w:val="262626"/>
        </w:rPr>
        <w:t xml:space="preserve">) была создана в 1971 году, а четыре японские компании уже более 50 лет являются Членами Секторов МСЭ (всего в работе МСЭ принимают участие </w:t>
      </w:r>
      <w:r w:rsidRPr="000B4805">
        <w:rPr>
          <w:rFonts w:ascii="Arial" w:hAnsi="Arial" w:cs="Arial"/>
          <w:b/>
          <w:color w:val="262626"/>
        </w:rPr>
        <w:t xml:space="preserve">39 компаний </w:t>
      </w:r>
      <w:r w:rsidRPr="000B4805">
        <w:rPr>
          <w:rFonts w:ascii="Arial" w:hAnsi="Arial" w:cs="Arial"/>
          <w:color w:val="262626"/>
        </w:rPr>
        <w:t>Японии</w:t>
      </w:r>
      <w:r w:rsidR="007B702B" w:rsidRPr="000B4805">
        <w:rPr>
          <w:rFonts w:ascii="Arial" w:hAnsi="Arial" w:cs="Arial"/>
          <w:color w:val="262626"/>
        </w:rPr>
        <w:t xml:space="preserve">). </w:t>
      </w:r>
      <w:r w:rsidRPr="000B4805">
        <w:rPr>
          <w:rFonts w:ascii="Arial" w:hAnsi="Arial" w:cs="Arial"/>
          <w:color w:val="262626"/>
        </w:rPr>
        <w:t>Ее цель – координация деятельности в секторах электросвязи и в</w:t>
      </w:r>
      <w:r w:rsidR="007B702B" w:rsidRPr="000B4805">
        <w:rPr>
          <w:rFonts w:ascii="Arial" w:hAnsi="Arial" w:cs="Arial"/>
          <w:color w:val="262626"/>
        </w:rPr>
        <w:t xml:space="preserve">ещания на международном уровне. </w:t>
      </w:r>
      <w:r w:rsidRPr="000B4805">
        <w:rPr>
          <w:rFonts w:ascii="Arial" w:hAnsi="Arial" w:cs="Arial"/>
          <w:color w:val="262626"/>
        </w:rPr>
        <w:t xml:space="preserve">На регулярной основе </w:t>
      </w:r>
      <w:r w:rsidRPr="00F2547D">
        <w:rPr>
          <w:rFonts w:ascii="Arial" w:hAnsi="Arial" w:cs="Arial"/>
          <w:color w:val="262626"/>
          <w:lang w:val="en-US"/>
        </w:rPr>
        <w:t>ITU</w:t>
      </w:r>
      <w:r w:rsidRPr="000B4805">
        <w:rPr>
          <w:rFonts w:ascii="Arial" w:hAnsi="Arial" w:cs="Arial"/>
          <w:color w:val="262626"/>
        </w:rPr>
        <w:t>-</w:t>
      </w:r>
      <w:r w:rsidRPr="00F2547D">
        <w:rPr>
          <w:rFonts w:ascii="Arial" w:hAnsi="Arial" w:cs="Arial"/>
          <w:color w:val="262626"/>
          <w:lang w:val="en-US"/>
        </w:rPr>
        <w:t>AJ</w:t>
      </w:r>
      <w:r w:rsidRPr="000B4805">
        <w:rPr>
          <w:rFonts w:ascii="Arial" w:hAnsi="Arial" w:cs="Arial"/>
          <w:color w:val="262626"/>
        </w:rPr>
        <w:t xml:space="preserve"> проводит собрания групп и комиссий по базовым </w:t>
      </w:r>
      <w:r w:rsidR="007B702B" w:rsidRPr="000B4805">
        <w:rPr>
          <w:rFonts w:ascii="Arial" w:hAnsi="Arial" w:cs="Arial"/>
          <w:color w:val="262626"/>
        </w:rPr>
        <w:t xml:space="preserve">направлениям деятельности МСЭ – </w:t>
      </w:r>
      <w:r w:rsidRPr="000B4805">
        <w:rPr>
          <w:rFonts w:ascii="Arial" w:hAnsi="Arial" w:cs="Arial"/>
          <w:color w:val="262626"/>
        </w:rPr>
        <w:t xml:space="preserve">стандартизация электросвязи, радиосвязь и цифровые возможности, а также организует семинары для молодых специалистов и новых участников международных конференций и собраний для мозгового штурма, повышения профессионального и языкового уровня. </w:t>
      </w:r>
      <w:proofErr w:type="gramStart"/>
      <w:r w:rsidRPr="00F2547D">
        <w:rPr>
          <w:rFonts w:ascii="Arial" w:hAnsi="Arial" w:cs="Arial"/>
          <w:color w:val="262626"/>
          <w:lang w:val="en-US"/>
        </w:rPr>
        <w:t>ITU</w:t>
      </w:r>
      <w:r w:rsidRPr="000B4805">
        <w:rPr>
          <w:rFonts w:ascii="Arial" w:hAnsi="Arial" w:cs="Arial"/>
          <w:color w:val="262626"/>
        </w:rPr>
        <w:t>-</w:t>
      </w:r>
      <w:r w:rsidRPr="00F2547D">
        <w:rPr>
          <w:rFonts w:ascii="Arial" w:hAnsi="Arial" w:cs="Arial"/>
          <w:color w:val="262626"/>
          <w:lang w:val="en-US"/>
        </w:rPr>
        <w:t>AJ</w:t>
      </w:r>
      <w:r w:rsidR="007B702B" w:rsidRPr="000B4805">
        <w:rPr>
          <w:rFonts w:ascii="Arial" w:hAnsi="Arial" w:cs="Arial"/>
          <w:color w:val="262626"/>
        </w:rPr>
        <w:t xml:space="preserve"> </w:t>
      </w:r>
      <w:r w:rsidRPr="000B4805">
        <w:rPr>
          <w:rFonts w:ascii="Arial" w:hAnsi="Arial" w:cs="Arial"/>
          <w:color w:val="262626"/>
        </w:rPr>
        <w:t>содействует в реализации учебных программ, разрабатываемых Японским агенством по международному сотрудничеству (</w:t>
      </w:r>
      <w:r w:rsidRPr="000E73A6">
        <w:rPr>
          <w:rFonts w:ascii="Arial" w:hAnsi="Arial" w:cs="Arial"/>
          <w:color w:val="262626"/>
          <w:lang w:val="en-US"/>
        </w:rPr>
        <w:t>the</w:t>
      </w:r>
      <w:r w:rsidRPr="000B4805">
        <w:rPr>
          <w:rFonts w:ascii="Arial" w:hAnsi="Arial" w:cs="Arial"/>
          <w:color w:val="262626"/>
        </w:rPr>
        <w:t xml:space="preserve"> </w:t>
      </w:r>
      <w:r w:rsidRPr="000E73A6">
        <w:rPr>
          <w:rFonts w:ascii="Arial" w:hAnsi="Arial" w:cs="Arial"/>
          <w:color w:val="262626"/>
          <w:lang w:val="en-US"/>
        </w:rPr>
        <w:t>Japan</w:t>
      </w:r>
      <w:r w:rsidRPr="000B4805">
        <w:rPr>
          <w:rFonts w:ascii="Arial" w:hAnsi="Arial" w:cs="Arial"/>
          <w:color w:val="262626"/>
        </w:rPr>
        <w:t xml:space="preserve"> </w:t>
      </w:r>
      <w:r w:rsidRPr="000E73A6">
        <w:rPr>
          <w:rFonts w:ascii="Arial" w:hAnsi="Arial" w:cs="Arial"/>
          <w:color w:val="262626"/>
          <w:lang w:val="en-US"/>
        </w:rPr>
        <w:t>Interna</w:t>
      </w:r>
      <w:r w:rsidR="00280175">
        <w:rPr>
          <w:rFonts w:ascii="Arial" w:hAnsi="Arial" w:cs="Arial"/>
          <w:color w:val="262626"/>
          <w:lang w:val="en-US"/>
        </w:rPr>
        <w:t>tional</w:t>
      </w:r>
      <w:r w:rsidR="00280175" w:rsidRPr="000B4805">
        <w:rPr>
          <w:rFonts w:ascii="Arial" w:hAnsi="Arial" w:cs="Arial"/>
          <w:color w:val="262626"/>
        </w:rPr>
        <w:t xml:space="preserve"> </w:t>
      </w:r>
      <w:r w:rsidR="00280175">
        <w:rPr>
          <w:rFonts w:ascii="Arial" w:hAnsi="Arial" w:cs="Arial"/>
          <w:color w:val="262626"/>
          <w:lang w:val="en-US"/>
        </w:rPr>
        <w:t>Cooperation</w:t>
      </w:r>
      <w:r w:rsidR="00280175" w:rsidRPr="000B4805">
        <w:rPr>
          <w:rFonts w:ascii="Arial" w:hAnsi="Arial" w:cs="Arial"/>
          <w:color w:val="262626"/>
        </w:rPr>
        <w:t xml:space="preserve"> </w:t>
      </w:r>
      <w:r w:rsidR="00280175">
        <w:rPr>
          <w:rFonts w:ascii="Arial" w:hAnsi="Arial" w:cs="Arial"/>
          <w:color w:val="262626"/>
          <w:lang w:val="en-US"/>
        </w:rPr>
        <w:t>Agency</w:t>
      </w:r>
      <w:r w:rsidRPr="000B4805">
        <w:rPr>
          <w:rFonts w:ascii="Arial" w:hAnsi="Arial" w:cs="Arial"/>
          <w:color w:val="262626"/>
        </w:rPr>
        <w:t>) и Азиатско-Тихоокеанским союзом электросвязи.</w:t>
      </w:r>
      <w:proofErr w:type="gramEnd"/>
      <w:r w:rsidRPr="000B4805">
        <w:rPr>
          <w:rFonts w:ascii="Arial" w:hAnsi="Arial" w:cs="Arial"/>
          <w:color w:val="262626"/>
        </w:rPr>
        <w:t xml:space="preserve"> </w:t>
      </w:r>
    </w:p>
    <w:p w14:paraId="0967C340" w14:textId="77777777" w:rsidR="007B702B" w:rsidRPr="000B4805" w:rsidRDefault="007B702B" w:rsidP="00857010">
      <w:pPr>
        <w:jc w:val="both"/>
        <w:rPr>
          <w:rFonts w:ascii="Arial" w:hAnsi="Arial" w:cs="Arial"/>
          <w:color w:val="262626"/>
        </w:rPr>
      </w:pPr>
    </w:p>
    <w:p w14:paraId="620CEDA6" w14:textId="77777777" w:rsidR="00363BEB" w:rsidRDefault="00857010" w:rsidP="00857010">
      <w:pPr>
        <w:jc w:val="both"/>
        <w:rPr>
          <w:rFonts w:ascii="Arial" w:hAnsi="Arial" w:cs="Arial"/>
          <w:color w:val="262626"/>
        </w:rPr>
      </w:pPr>
      <w:r w:rsidRPr="000B4805">
        <w:rPr>
          <w:rFonts w:ascii="Arial" w:hAnsi="Arial" w:cs="Arial"/>
          <w:color w:val="262626"/>
        </w:rPr>
        <w:lastRenderedPageBreak/>
        <w:t xml:space="preserve">С целью распространения информации о деятельности МСЭ среди своих компаний – членов </w:t>
      </w:r>
      <w:r w:rsidRPr="00F2547D">
        <w:rPr>
          <w:rFonts w:ascii="Arial" w:hAnsi="Arial" w:cs="Arial"/>
          <w:color w:val="262626"/>
          <w:lang w:val="en-US"/>
        </w:rPr>
        <w:t>ITU</w:t>
      </w:r>
      <w:r w:rsidRPr="000B4805">
        <w:rPr>
          <w:rFonts w:ascii="Arial" w:hAnsi="Arial" w:cs="Arial"/>
          <w:color w:val="262626"/>
        </w:rPr>
        <w:t>-</w:t>
      </w:r>
      <w:r w:rsidRPr="00F2547D">
        <w:rPr>
          <w:rFonts w:ascii="Arial" w:hAnsi="Arial" w:cs="Arial"/>
          <w:color w:val="262626"/>
          <w:lang w:val="en-US"/>
        </w:rPr>
        <w:t>AJ</w:t>
      </w:r>
      <w:r w:rsidRPr="000B4805">
        <w:rPr>
          <w:rFonts w:ascii="Arial" w:hAnsi="Arial" w:cs="Arial"/>
          <w:color w:val="262626"/>
        </w:rPr>
        <w:t xml:space="preserve"> </w:t>
      </w:r>
      <w:proofErr w:type="gramStart"/>
      <w:r w:rsidRPr="000B4805">
        <w:rPr>
          <w:rFonts w:ascii="Arial" w:hAnsi="Arial" w:cs="Arial"/>
          <w:color w:val="262626"/>
        </w:rPr>
        <w:t>осуществляет отбор такой информации как результат различных собраний МСЭ и издает</w:t>
      </w:r>
      <w:proofErr w:type="gramEnd"/>
      <w:r w:rsidRPr="000B4805">
        <w:rPr>
          <w:rFonts w:ascii="Arial" w:hAnsi="Arial" w:cs="Arial"/>
          <w:color w:val="262626"/>
        </w:rPr>
        <w:t xml:space="preserve"> </w:t>
      </w:r>
      <w:r>
        <w:rPr>
          <w:rFonts w:ascii="Arial" w:hAnsi="Arial" w:cs="Arial"/>
          <w:color w:val="262626"/>
        </w:rPr>
        <w:t xml:space="preserve">ежеквартально </w:t>
      </w:r>
      <w:r w:rsidRPr="000B4805">
        <w:rPr>
          <w:rFonts w:ascii="Arial" w:hAnsi="Arial" w:cs="Arial"/>
          <w:color w:val="262626"/>
        </w:rPr>
        <w:t xml:space="preserve">журнал </w:t>
      </w:r>
      <w:r>
        <w:rPr>
          <w:rFonts w:ascii="Arial" w:hAnsi="Arial" w:cs="Arial"/>
          <w:color w:val="262626"/>
        </w:rPr>
        <w:t>New Breeze</w:t>
      </w:r>
      <w:r w:rsidRPr="000B4805">
        <w:rPr>
          <w:rFonts w:ascii="Arial" w:hAnsi="Arial" w:cs="Arial"/>
          <w:color w:val="262626"/>
        </w:rPr>
        <w:t xml:space="preserve">, а также систематически проводит семинары. </w:t>
      </w:r>
      <w:r>
        <w:rPr>
          <w:rFonts w:ascii="Arial" w:hAnsi="Arial" w:cs="Arial"/>
          <w:color w:val="262626"/>
        </w:rPr>
        <w:t xml:space="preserve">В состав редколлегии журнала входят представители Министерства внутренних дел и связи, Ассоциации радиопромышленности и бизнеса, Ассоциации Японии по продукции связи, Корпорации радиовещания, Национального института информационных и коммуникационных технологий, Японской ассоциацией коммерческих радиовещателей, Комитета по технологиям электросвязи, таких компаний как Fujitsu, Hitachi, KDDI, Mitsubishi, NEC, NTTC, OKI, Panasonic Mobile Communication, Softbank mobile, Sony и Toshiba. </w:t>
      </w:r>
    </w:p>
    <w:p w14:paraId="2505D8FD" w14:textId="77777777" w:rsidR="000A1B70" w:rsidRDefault="000A1B70" w:rsidP="00857010">
      <w:pPr>
        <w:jc w:val="both"/>
        <w:rPr>
          <w:rFonts w:ascii="Arial" w:hAnsi="Arial" w:cs="Arial"/>
          <w:color w:val="262626"/>
        </w:rPr>
      </w:pPr>
    </w:p>
    <w:p w14:paraId="6C623A06" w14:textId="77777777" w:rsidR="00363BEB" w:rsidRDefault="00857010" w:rsidP="00363BEB">
      <w:pPr>
        <w:jc w:val="both"/>
        <w:rPr>
          <w:rFonts w:ascii="Arial" w:hAnsi="Arial" w:cs="Arial"/>
          <w:lang w:val="fr-CH"/>
        </w:rPr>
      </w:pPr>
      <w:r>
        <w:rPr>
          <w:rFonts w:ascii="Arial" w:hAnsi="Arial" w:cs="Arial"/>
          <w:color w:val="262626"/>
        </w:rPr>
        <w:t xml:space="preserve">Ассоциация технологий электросвязи </w:t>
      </w:r>
      <w:r w:rsidR="00674E65" w:rsidRPr="00534652">
        <w:rPr>
          <w:rFonts w:ascii="Arial" w:hAnsi="Arial" w:cs="Arial"/>
          <w:i/>
          <w:color w:val="262626"/>
        </w:rPr>
        <w:t xml:space="preserve">Республики </w:t>
      </w:r>
      <w:r w:rsidRPr="00534652">
        <w:rPr>
          <w:rFonts w:ascii="Arial" w:hAnsi="Arial" w:cs="Arial"/>
          <w:i/>
          <w:color w:val="262626"/>
        </w:rPr>
        <w:t>Коре</w:t>
      </w:r>
      <w:r w:rsidR="00674E65" w:rsidRPr="00534652">
        <w:rPr>
          <w:rFonts w:ascii="Arial" w:hAnsi="Arial" w:cs="Arial"/>
          <w:i/>
          <w:color w:val="262626"/>
        </w:rPr>
        <w:t>я</w:t>
      </w:r>
      <w:r>
        <w:rPr>
          <w:rFonts w:ascii="Arial" w:hAnsi="Arial" w:cs="Arial"/>
          <w:color w:val="262626"/>
        </w:rPr>
        <w:t xml:space="preserve"> </w:t>
      </w:r>
      <w:r w:rsidRPr="00B63EA5">
        <w:rPr>
          <w:rFonts w:ascii="Arial" w:hAnsi="Arial" w:cs="Arial"/>
          <w:color w:val="262626"/>
        </w:rPr>
        <w:t>(</w:t>
      </w:r>
      <w:r w:rsidRPr="00B63EA5">
        <w:rPr>
          <w:rFonts w:ascii="Arial" w:hAnsi="Arial" w:cs="Arial"/>
          <w:lang w:val="fr-CH"/>
        </w:rPr>
        <w:t>Telecommunications Technology Association - ТТА</w:t>
      </w:r>
      <w:r w:rsidRPr="00B63EA5">
        <w:rPr>
          <w:rFonts w:ascii="Arial" w:hAnsi="Arial" w:cs="Arial"/>
          <w:color w:val="262626"/>
        </w:rPr>
        <w:t xml:space="preserve">) </w:t>
      </w:r>
      <w:r>
        <w:rPr>
          <w:rFonts w:ascii="Arial" w:hAnsi="Arial" w:cs="Arial"/>
          <w:color w:val="262626"/>
        </w:rPr>
        <w:t>создана в 1988 году по инициативе организаций частного сектора с целью разработки стандартов в области электросвязи/ИКТ, тестирования, сертификации и аутентификации услуг с учетом  новых достижений в области ИКТ</w:t>
      </w:r>
      <w:r w:rsidR="00674E65">
        <w:rPr>
          <w:rFonts w:ascii="Arial" w:hAnsi="Arial" w:cs="Arial"/>
          <w:color w:val="262626"/>
        </w:rPr>
        <w:t>, для координации сотрудничества с МСЭ</w:t>
      </w:r>
      <w:r>
        <w:rPr>
          <w:rFonts w:ascii="Arial" w:hAnsi="Arial" w:cs="Arial"/>
          <w:color w:val="262626"/>
        </w:rPr>
        <w:t xml:space="preserve">. ТТА является лидирующей ассоциацией по стандартизации Кореи, осуществляет сбор, анализ, исследования и распространение различной информации по инновационным национальным и иностранным технологиям в области электросвязи и сотрудничает с ведущими международными организациями стандартизации, включая МСЭ, </w:t>
      </w:r>
      <w:r w:rsidRPr="00576907">
        <w:rPr>
          <w:rFonts w:ascii="Arial" w:hAnsi="Arial" w:cs="Arial"/>
          <w:lang w:val="fr-CH"/>
        </w:rPr>
        <w:t>ETSI, T1, TTC, ARIB, TSACC и ACIF</w:t>
      </w:r>
      <w:r>
        <w:rPr>
          <w:rFonts w:ascii="Arial" w:hAnsi="Arial" w:cs="Arial"/>
          <w:lang w:val="fr-CH"/>
        </w:rPr>
        <w:t>, а также создает инфраструктуру стандартизации в областистандартизации ИКТ. К настоящему времени ТТА разработала порядка 6000 рекомендаций и технических отчетов. ТТА подписала меморандумы о взаимопонимании и соглашения с ведущими организациями по тестированию.</w:t>
      </w:r>
    </w:p>
    <w:p w14:paraId="0F58E966" w14:textId="77777777" w:rsidR="00363BEB" w:rsidRDefault="00363BEB" w:rsidP="00363BEB">
      <w:pPr>
        <w:jc w:val="both"/>
        <w:rPr>
          <w:rFonts w:ascii="Arial" w:hAnsi="Arial" w:cs="Arial"/>
          <w:lang w:val="fr-CH"/>
        </w:rPr>
      </w:pPr>
    </w:p>
    <w:p w14:paraId="60FEB336" w14:textId="77777777" w:rsidR="00363BEB" w:rsidRPr="00363BEB" w:rsidRDefault="00363BEB" w:rsidP="00363BEB">
      <w:pPr>
        <w:jc w:val="both"/>
        <w:rPr>
          <w:rFonts w:ascii="Arial" w:hAnsi="Arial" w:cs="Arial"/>
          <w:lang w:val="fr-CH"/>
        </w:rPr>
      </w:pPr>
      <w:r>
        <w:rPr>
          <w:rFonts w:ascii="Arial" w:hAnsi="Arial" w:cs="Arial"/>
        </w:rPr>
        <w:t xml:space="preserve">Так, </w:t>
      </w:r>
      <w:r w:rsidRPr="001646D8">
        <w:rPr>
          <w:rFonts w:ascii="Arial" w:hAnsi="Arial" w:cs="Arial"/>
        </w:rPr>
        <w:t>поддерж</w:t>
      </w:r>
      <w:r>
        <w:rPr>
          <w:rFonts w:ascii="Arial" w:hAnsi="Arial" w:cs="Arial"/>
        </w:rPr>
        <w:t xml:space="preserve">ка </w:t>
      </w:r>
      <w:r w:rsidRPr="001646D8">
        <w:rPr>
          <w:rFonts w:ascii="Arial" w:hAnsi="Arial" w:cs="Arial"/>
        </w:rPr>
        <w:t>развити</w:t>
      </w:r>
      <w:r>
        <w:rPr>
          <w:rFonts w:ascii="Arial" w:hAnsi="Arial" w:cs="Arial"/>
        </w:rPr>
        <w:t xml:space="preserve">я </w:t>
      </w:r>
      <w:r w:rsidRPr="001646D8">
        <w:rPr>
          <w:rFonts w:ascii="Arial" w:hAnsi="Arial" w:cs="Arial"/>
        </w:rPr>
        <w:t xml:space="preserve">ИКТ </w:t>
      </w:r>
      <w:r>
        <w:rPr>
          <w:rFonts w:ascii="Arial" w:hAnsi="Arial" w:cs="Arial"/>
        </w:rPr>
        <w:t>началась в 1990 годы</w:t>
      </w:r>
      <w:r w:rsidRPr="001646D8">
        <w:rPr>
          <w:rFonts w:ascii="Arial" w:hAnsi="Arial" w:cs="Arial"/>
          <w:b/>
          <w:bCs/>
          <w:color w:val="0072C6"/>
        </w:rPr>
        <w:t xml:space="preserve"> </w:t>
      </w:r>
      <w:r>
        <w:rPr>
          <w:rFonts w:ascii="Arial" w:hAnsi="Arial" w:cs="Arial"/>
        </w:rPr>
        <w:t>в период первона</w:t>
      </w:r>
      <w:r w:rsidRPr="001646D8">
        <w:rPr>
          <w:rFonts w:ascii="Arial" w:hAnsi="Arial" w:cs="Arial"/>
        </w:rPr>
        <w:t xml:space="preserve">чального подъема интернета. </w:t>
      </w:r>
      <w:r>
        <w:rPr>
          <w:rFonts w:ascii="Arial" w:hAnsi="Arial" w:cs="Arial"/>
        </w:rPr>
        <w:t>Б</w:t>
      </w:r>
      <w:r w:rsidRPr="001646D8">
        <w:rPr>
          <w:rFonts w:ascii="Arial" w:hAnsi="Arial" w:cs="Arial"/>
        </w:rPr>
        <w:t>ыло создано Корейское агентство по вопросам цифровых возможностей и распространения (KADO), в зад</w:t>
      </w:r>
      <w:r>
        <w:rPr>
          <w:rFonts w:ascii="Arial" w:hAnsi="Arial" w:cs="Arial"/>
        </w:rPr>
        <w:t xml:space="preserve">ачи которого входило расширение доступа </w:t>
      </w:r>
      <w:r w:rsidRPr="001646D8">
        <w:rPr>
          <w:rFonts w:ascii="Arial" w:hAnsi="Arial" w:cs="Arial"/>
        </w:rPr>
        <w:t>к интернету и проведение занятий по повыше-</w:t>
      </w:r>
      <w:r w:rsidRPr="001646D8">
        <w:rPr>
          <w:rFonts w:ascii="Arial" w:hAnsi="Arial" w:cs="Arial"/>
        </w:rPr>
        <w:br/>
        <w:t xml:space="preserve">нию цифровой грамотности для </w:t>
      </w:r>
      <w:r>
        <w:rPr>
          <w:rFonts w:ascii="Arial" w:hAnsi="Arial" w:cs="Arial"/>
        </w:rPr>
        <w:t>подготовки</w:t>
      </w:r>
      <w:r w:rsidRPr="001646D8">
        <w:rPr>
          <w:rFonts w:ascii="Arial" w:hAnsi="Arial" w:cs="Arial"/>
        </w:rPr>
        <w:t xml:space="preserve"> </w:t>
      </w:r>
      <w:r>
        <w:rPr>
          <w:rFonts w:ascii="Arial" w:hAnsi="Arial" w:cs="Arial"/>
        </w:rPr>
        <w:t>населения</w:t>
      </w:r>
      <w:r w:rsidRPr="001646D8">
        <w:rPr>
          <w:rFonts w:ascii="Arial" w:hAnsi="Arial" w:cs="Arial"/>
        </w:rPr>
        <w:t xml:space="preserve"> к распространению интернета. Являясь мировым лидером по инвестициям в развитие технологий будущего, Республика Корея </w:t>
      </w:r>
      <w:r>
        <w:rPr>
          <w:rFonts w:ascii="Arial" w:hAnsi="Arial" w:cs="Arial"/>
        </w:rPr>
        <w:t>начала подготовку</w:t>
      </w:r>
      <w:r w:rsidRPr="001646D8">
        <w:rPr>
          <w:rFonts w:ascii="Arial" w:hAnsi="Arial" w:cs="Arial"/>
        </w:rPr>
        <w:t xml:space="preserve"> к четвертой промышленной революции, для которой будут характерны технологии "умных" городов и услуг</w:t>
      </w:r>
      <w:r w:rsidR="00E738D8">
        <w:rPr>
          <w:rFonts w:ascii="Arial" w:hAnsi="Arial" w:cs="Arial"/>
        </w:rPr>
        <w:t>и беспроводной связи последую</w:t>
      </w:r>
      <w:r w:rsidRPr="001646D8">
        <w:rPr>
          <w:rFonts w:ascii="Arial" w:hAnsi="Arial" w:cs="Arial"/>
        </w:rPr>
        <w:t xml:space="preserve">щих поколений. </w:t>
      </w:r>
    </w:p>
    <w:p w14:paraId="262E118F" w14:textId="77777777" w:rsidR="00363BEB" w:rsidRPr="000B4805" w:rsidRDefault="00CC0B43" w:rsidP="00363BEB">
      <w:pPr>
        <w:pStyle w:val="a8"/>
        <w:jc w:val="both"/>
        <w:rPr>
          <w:rFonts w:ascii="Arial" w:hAnsi="Arial" w:cs="Arial"/>
          <w:sz w:val="24"/>
          <w:szCs w:val="24"/>
          <w:lang w:val="ru-RU"/>
        </w:rPr>
      </w:pPr>
      <w:r w:rsidRPr="00CC0B43">
        <w:rPr>
          <w:rFonts w:ascii="Arial" w:hAnsi="Arial" w:cs="Arial"/>
          <w:sz w:val="24"/>
          <w:szCs w:val="24"/>
          <w:lang w:val="ru-RU"/>
        </w:rPr>
        <w:t xml:space="preserve">Следует напомнить, что </w:t>
      </w:r>
      <w:r w:rsidRPr="000B4805">
        <w:rPr>
          <w:rFonts w:ascii="Arial" w:hAnsi="Arial" w:cs="Arial"/>
          <w:sz w:val="24"/>
          <w:szCs w:val="24"/>
          <w:lang w:val="ru-RU"/>
        </w:rPr>
        <w:t xml:space="preserve">в момент своего основания в середине 1950-х годов Республика Корея была одной из </w:t>
      </w:r>
      <w:r w:rsidRPr="000B4805">
        <w:rPr>
          <w:rFonts w:ascii="Arial" w:hAnsi="Arial" w:cs="Arial"/>
          <w:bCs/>
          <w:sz w:val="24"/>
          <w:szCs w:val="24"/>
          <w:lang w:val="ru-RU"/>
        </w:rPr>
        <w:t xml:space="preserve">наиболее экономически отсталых стран </w:t>
      </w:r>
      <w:r w:rsidRPr="000B4805">
        <w:rPr>
          <w:rFonts w:ascii="Arial" w:hAnsi="Arial" w:cs="Arial"/>
          <w:sz w:val="24"/>
          <w:szCs w:val="24"/>
          <w:lang w:val="ru-RU"/>
        </w:rPr>
        <w:t>мира. Но осуществлявшиеся правительством на протяжении нескольких десятилетий мероприятия и инвестиции в современные технологии  превратили эту страну в одно из наиболее развитых госуда</w:t>
      </w:r>
      <w:proofErr w:type="gramStart"/>
      <w:r w:rsidRPr="000B4805">
        <w:rPr>
          <w:rFonts w:ascii="Arial" w:hAnsi="Arial" w:cs="Arial"/>
          <w:sz w:val="24"/>
          <w:szCs w:val="24"/>
          <w:lang w:val="ru-RU"/>
        </w:rPr>
        <w:t>рств в св</w:t>
      </w:r>
      <w:proofErr w:type="gramEnd"/>
      <w:r w:rsidRPr="000B4805">
        <w:rPr>
          <w:rFonts w:ascii="Arial" w:hAnsi="Arial" w:cs="Arial"/>
          <w:sz w:val="24"/>
          <w:szCs w:val="24"/>
          <w:lang w:val="ru-RU"/>
        </w:rPr>
        <w:t xml:space="preserve">оем регионе. </w:t>
      </w:r>
      <w:r w:rsidR="00363BEB" w:rsidRPr="000B4805">
        <w:rPr>
          <w:rFonts w:ascii="Arial" w:hAnsi="Arial" w:cs="Arial"/>
          <w:sz w:val="24"/>
          <w:szCs w:val="24"/>
          <w:lang w:val="ru-RU"/>
        </w:rPr>
        <w:t>В Корее инвестируются значительные средства в инновации следующего поколения, а на научные исследования и разработки выделяются суммы, составляющие почти 5% ВВП.</w:t>
      </w:r>
    </w:p>
    <w:p w14:paraId="506466DA" w14:textId="77777777" w:rsidR="001646D8" w:rsidRPr="00E6666B" w:rsidRDefault="00CC0B43" w:rsidP="00CC0B43">
      <w:pPr>
        <w:pStyle w:val="a8"/>
        <w:jc w:val="both"/>
        <w:rPr>
          <w:rFonts w:ascii="Arial" w:hAnsi="Arial" w:cs="Arial"/>
          <w:sz w:val="24"/>
          <w:szCs w:val="24"/>
          <w:lang w:val="ru-RU"/>
        </w:rPr>
      </w:pPr>
      <w:r>
        <w:rPr>
          <w:rFonts w:ascii="Arial" w:hAnsi="Arial" w:cs="Arial"/>
          <w:sz w:val="24"/>
          <w:szCs w:val="24"/>
          <w:lang w:val="fr-CH"/>
        </w:rPr>
        <w:t>Более того, с</w:t>
      </w:r>
      <w:r w:rsidR="00674E65">
        <w:rPr>
          <w:rFonts w:ascii="Arial" w:hAnsi="Arial" w:cs="Arial"/>
          <w:sz w:val="24"/>
          <w:szCs w:val="24"/>
          <w:lang w:val="fr-CH"/>
        </w:rPr>
        <w:t xml:space="preserve">оздание Ассоциации содействовало тому, что </w:t>
      </w:r>
      <w:r w:rsidR="00674E65" w:rsidRPr="000B4805">
        <w:rPr>
          <w:rFonts w:ascii="Arial" w:hAnsi="Arial" w:cs="Arial"/>
          <w:b/>
          <w:sz w:val="24"/>
          <w:szCs w:val="24"/>
          <w:lang w:val="ru-RU"/>
        </w:rPr>
        <w:t>Корея стала мировым лидером в области электросвязи/ИКТ</w:t>
      </w:r>
      <w:r w:rsidR="00674E65" w:rsidRPr="000B4805">
        <w:rPr>
          <w:rFonts w:ascii="Arial" w:hAnsi="Arial" w:cs="Arial"/>
          <w:sz w:val="24"/>
          <w:szCs w:val="24"/>
          <w:lang w:val="ru-RU"/>
        </w:rPr>
        <w:t xml:space="preserve"> и по показателям проникновения интернета: доступ в интернет имеет практически каждое домохозяйство. </w:t>
      </w:r>
      <w:proofErr w:type="gramStart"/>
      <w:r w:rsidR="00674E65" w:rsidRPr="000B4805">
        <w:rPr>
          <w:rFonts w:ascii="Arial" w:hAnsi="Arial" w:cs="Arial"/>
          <w:sz w:val="24"/>
          <w:szCs w:val="24"/>
          <w:lang w:val="ru-RU"/>
        </w:rPr>
        <w:t xml:space="preserve">В стране располагаются такие ведущие мировые компании – производители электроники и ИКТ как </w:t>
      </w:r>
      <w:r w:rsidR="00674E65" w:rsidRPr="00674E65">
        <w:rPr>
          <w:rFonts w:ascii="Arial" w:hAnsi="Arial" w:cs="Arial"/>
          <w:sz w:val="24"/>
          <w:szCs w:val="24"/>
        </w:rPr>
        <w:t>Samsung</w:t>
      </w:r>
      <w:r w:rsidR="00674E65" w:rsidRPr="000B4805">
        <w:rPr>
          <w:rFonts w:ascii="Arial" w:hAnsi="Arial" w:cs="Arial"/>
          <w:sz w:val="24"/>
          <w:szCs w:val="24"/>
          <w:lang w:val="ru-RU"/>
        </w:rPr>
        <w:t xml:space="preserve">, </w:t>
      </w:r>
      <w:r w:rsidR="00674E65" w:rsidRPr="00674E65">
        <w:rPr>
          <w:rFonts w:ascii="Arial" w:hAnsi="Arial" w:cs="Arial"/>
          <w:sz w:val="24"/>
          <w:szCs w:val="24"/>
        </w:rPr>
        <w:t>LG</w:t>
      </w:r>
      <w:r w:rsidR="00674E65" w:rsidRPr="000B4805">
        <w:rPr>
          <w:rFonts w:ascii="Arial" w:hAnsi="Arial" w:cs="Arial"/>
          <w:sz w:val="24"/>
          <w:szCs w:val="24"/>
          <w:lang w:val="ru-RU"/>
        </w:rPr>
        <w:t xml:space="preserve">, </w:t>
      </w:r>
      <w:r w:rsidR="00674E65" w:rsidRPr="00674E65">
        <w:rPr>
          <w:rFonts w:ascii="Arial" w:hAnsi="Arial" w:cs="Arial"/>
          <w:sz w:val="24"/>
          <w:szCs w:val="24"/>
        </w:rPr>
        <w:t>SK</w:t>
      </w:r>
      <w:r w:rsidR="00674E65" w:rsidRPr="000B4805">
        <w:rPr>
          <w:rFonts w:ascii="Arial" w:hAnsi="Arial" w:cs="Arial"/>
          <w:sz w:val="24"/>
          <w:szCs w:val="24"/>
          <w:lang w:val="ru-RU"/>
        </w:rPr>
        <w:t xml:space="preserve"> и </w:t>
      </w:r>
      <w:r w:rsidR="00674E65" w:rsidRPr="00674E65">
        <w:rPr>
          <w:rFonts w:ascii="Arial" w:hAnsi="Arial" w:cs="Arial"/>
          <w:sz w:val="24"/>
          <w:szCs w:val="24"/>
        </w:rPr>
        <w:t>KT</w:t>
      </w:r>
      <w:r w:rsidR="00674E65" w:rsidRPr="000B4805">
        <w:rPr>
          <w:rFonts w:ascii="Arial" w:hAnsi="Arial" w:cs="Arial"/>
          <w:sz w:val="24"/>
          <w:szCs w:val="24"/>
          <w:lang w:val="ru-RU"/>
        </w:rPr>
        <w:t xml:space="preserve">, экономический рост Кореи достигается за счет использования цифровых технологий. </w:t>
      </w:r>
      <w:proofErr w:type="gramEnd"/>
      <w:r w:rsidR="00674E65" w:rsidRPr="002A5CDB">
        <w:rPr>
          <w:rFonts w:ascii="Arial" w:hAnsi="Arial" w:cs="Arial"/>
          <w:sz w:val="24"/>
          <w:szCs w:val="24"/>
          <w:lang w:val="ru-RU"/>
        </w:rPr>
        <w:t xml:space="preserve">Скорость </w:t>
      </w:r>
      <w:r w:rsidR="00674E65" w:rsidRPr="002A5CDB">
        <w:rPr>
          <w:rFonts w:ascii="Arial" w:hAnsi="Arial" w:cs="Arial"/>
          <w:sz w:val="24"/>
          <w:szCs w:val="24"/>
          <w:lang w:val="ru-RU"/>
        </w:rPr>
        <w:lastRenderedPageBreak/>
        <w:t xml:space="preserve">интернета в Корее – одна из самых высоких в мире. </w:t>
      </w:r>
      <w:r w:rsidR="00674E65" w:rsidRPr="000B4805">
        <w:rPr>
          <w:rFonts w:ascii="Arial" w:hAnsi="Arial" w:cs="Arial"/>
          <w:sz w:val="24"/>
          <w:szCs w:val="24"/>
          <w:lang w:val="ru-RU"/>
        </w:rPr>
        <w:t>Корея стремится стать первой в мире страной, имеющей действующие сети связи 5</w:t>
      </w:r>
      <w:r w:rsidR="00674E65" w:rsidRPr="00674E65">
        <w:rPr>
          <w:rFonts w:ascii="Arial" w:hAnsi="Arial" w:cs="Arial"/>
          <w:sz w:val="24"/>
          <w:szCs w:val="24"/>
        </w:rPr>
        <w:t>G</w:t>
      </w:r>
      <w:r w:rsidR="00674E65" w:rsidRPr="000B4805">
        <w:rPr>
          <w:rFonts w:ascii="Arial" w:hAnsi="Arial" w:cs="Arial"/>
          <w:sz w:val="24"/>
          <w:szCs w:val="24"/>
          <w:lang w:val="ru-RU"/>
        </w:rPr>
        <w:t xml:space="preserve">. </w:t>
      </w:r>
      <w:r w:rsidR="00363BEB" w:rsidRPr="000B4805">
        <w:rPr>
          <w:rFonts w:ascii="Arial" w:hAnsi="Arial" w:cs="Arial"/>
          <w:sz w:val="24"/>
          <w:szCs w:val="24"/>
          <w:lang w:val="ru-RU"/>
        </w:rPr>
        <w:t xml:space="preserve">Как известно, </w:t>
      </w:r>
      <w:r w:rsidR="00674E65" w:rsidRPr="000B4805">
        <w:rPr>
          <w:rFonts w:ascii="Arial" w:hAnsi="Arial" w:cs="Arial"/>
          <w:sz w:val="24"/>
          <w:szCs w:val="24"/>
          <w:lang w:val="ru-RU"/>
        </w:rPr>
        <w:t>Республика Корея принимала ПК-14, ее представители занимают высокие посты в МСЭ</w:t>
      </w:r>
      <w:r w:rsidR="00E6666B" w:rsidRPr="000B4805">
        <w:rPr>
          <w:rFonts w:ascii="Arial" w:hAnsi="Arial" w:cs="Arial"/>
          <w:sz w:val="24"/>
          <w:szCs w:val="24"/>
          <w:lang w:val="ru-RU"/>
        </w:rPr>
        <w:t>,</w:t>
      </w:r>
      <w:r w:rsidR="00E6666B">
        <w:rPr>
          <w:rFonts w:ascii="Arial" w:hAnsi="Arial" w:cs="Arial"/>
          <w:sz w:val="24"/>
          <w:szCs w:val="24"/>
          <w:lang w:val="ru-RU"/>
        </w:rPr>
        <w:t xml:space="preserve"> включая пост директора Б</w:t>
      </w:r>
      <w:r w:rsidR="005112E5">
        <w:rPr>
          <w:rFonts w:ascii="Arial" w:hAnsi="Arial" w:cs="Arial"/>
          <w:sz w:val="24"/>
          <w:szCs w:val="24"/>
          <w:lang w:val="ru-RU"/>
        </w:rPr>
        <w:t>С</w:t>
      </w:r>
      <w:r w:rsidR="00E6666B">
        <w:rPr>
          <w:rFonts w:ascii="Arial" w:hAnsi="Arial" w:cs="Arial"/>
          <w:sz w:val="24"/>
          <w:szCs w:val="24"/>
          <w:lang w:val="ru-RU"/>
        </w:rPr>
        <w:t>Э.</w:t>
      </w:r>
    </w:p>
    <w:p w14:paraId="36CA931C" w14:textId="741503C1" w:rsidR="00EB3BB6" w:rsidRDefault="00857010" w:rsidP="008A2B97">
      <w:pPr>
        <w:jc w:val="both"/>
        <w:rPr>
          <w:rFonts w:ascii="Arial" w:hAnsi="Arial"/>
        </w:rPr>
      </w:pPr>
      <w:r w:rsidRPr="00473663">
        <w:rPr>
          <w:rFonts w:ascii="Arial" w:hAnsi="Arial" w:cs="Arial"/>
        </w:rPr>
        <w:t xml:space="preserve">Ассоциация </w:t>
      </w:r>
      <w:r w:rsidRPr="00534652">
        <w:rPr>
          <w:rFonts w:ascii="Arial" w:hAnsi="Arial" w:cs="Arial"/>
          <w:i/>
        </w:rPr>
        <w:t>США</w:t>
      </w:r>
      <w:r>
        <w:rPr>
          <w:rFonts w:ascii="Arial" w:hAnsi="Arial" w:cs="Arial"/>
        </w:rPr>
        <w:t xml:space="preserve"> по работе с МСЭ (</w:t>
      </w:r>
      <w:r w:rsidRPr="00473663">
        <w:rPr>
          <w:rFonts w:ascii="Arial" w:hAnsi="Arial"/>
          <w:lang w:val="en-US"/>
        </w:rPr>
        <w:t>The</w:t>
      </w:r>
      <w:r w:rsidRPr="000B4805">
        <w:rPr>
          <w:rFonts w:ascii="Arial" w:hAnsi="Arial"/>
        </w:rPr>
        <w:t xml:space="preserve"> </w:t>
      </w:r>
      <w:r w:rsidRPr="00473663">
        <w:rPr>
          <w:rFonts w:ascii="Arial" w:hAnsi="Arial"/>
          <w:lang w:val="en-US"/>
        </w:rPr>
        <w:t>United</w:t>
      </w:r>
      <w:r w:rsidRPr="000B4805">
        <w:rPr>
          <w:rFonts w:ascii="Arial" w:hAnsi="Arial"/>
        </w:rPr>
        <w:t xml:space="preserve"> </w:t>
      </w:r>
      <w:r w:rsidRPr="00473663">
        <w:rPr>
          <w:rFonts w:ascii="Arial" w:hAnsi="Arial"/>
          <w:lang w:val="en-US"/>
        </w:rPr>
        <w:t>States</w:t>
      </w:r>
      <w:r w:rsidRPr="000B4805">
        <w:rPr>
          <w:rFonts w:ascii="Arial" w:hAnsi="Arial"/>
        </w:rPr>
        <w:t xml:space="preserve"> </w:t>
      </w:r>
      <w:r w:rsidRPr="00473663">
        <w:rPr>
          <w:rFonts w:ascii="Arial" w:hAnsi="Arial"/>
          <w:lang w:val="en-US"/>
        </w:rPr>
        <w:t>ITU</w:t>
      </w:r>
      <w:r w:rsidRPr="000B4805">
        <w:rPr>
          <w:rFonts w:ascii="Arial" w:hAnsi="Arial"/>
        </w:rPr>
        <w:t xml:space="preserve"> </w:t>
      </w:r>
      <w:r w:rsidRPr="00473663">
        <w:rPr>
          <w:rFonts w:ascii="Arial" w:hAnsi="Arial"/>
          <w:lang w:val="en-US"/>
        </w:rPr>
        <w:t>Association</w:t>
      </w:r>
      <w:r w:rsidRPr="000B4805">
        <w:rPr>
          <w:rFonts w:ascii="Arial" w:hAnsi="Arial"/>
        </w:rPr>
        <w:t xml:space="preserve"> - </w:t>
      </w:r>
      <w:r w:rsidRPr="00473663">
        <w:rPr>
          <w:rFonts w:ascii="Arial" w:hAnsi="Arial"/>
          <w:lang w:val="en-US"/>
        </w:rPr>
        <w:t>USITUA</w:t>
      </w:r>
      <w:r>
        <w:rPr>
          <w:rFonts w:ascii="Arial" w:hAnsi="Arial" w:cs="Arial"/>
        </w:rPr>
        <w:t>)</w:t>
      </w:r>
      <w:r w:rsidR="00F82B7C">
        <w:rPr>
          <w:rFonts w:ascii="Arial" w:hAnsi="Arial" w:cs="Arial"/>
        </w:rPr>
        <w:t xml:space="preserve">, близкая по формату к </w:t>
      </w:r>
      <w:r w:rsidR="00F82B7C">
        <w:rPr>
          <w:rStyle w:val="apple-converted-space"/>
          <w:rFonts w:ascii="Arial" w:hAnsi="Arial" w:cs="Arial"/>
          <w:color w:val="000000"/>
          <w:shd w:val="clear" w:color="auto" w:fill="FFFFFF"/>
        </w:rPr>
        <w:t xml:space="preserve">Американской ассоциации содействмя ООН </w:t>
      </w:r>
      <w:r w:rsidR="00F82B7C">
        <w:rPr>
          <w:rFonts w:ascii="Arial" w:hAnsi="Arial" w:cs="Arial"/>
          <w:color w:val="000000"/>
          <w:shd w:val="clear" w:color="auto" w:fill="FFFFFF"/>
        </w:rPr>
        <w:t>(ААСООН)</w:t>
      </w:r>
      <w:r w:rsidR="008A2B97">
        <w:rPr>
          <w:rFonts w:ascii="Arial" w:hAnsi="Arial" w:cs="Arial"/>
          <w:color w:val="000000"/>
          <w:shd w:val="clear" w:color="auto" w:fill="FFFFFF"/>
        </w:rPr>
        <w:t>,</w:t>
      </w:r>
      <w:r w:rsidR="008A2B97">
        <w:t xml:space="preserve"> </w:t>
      </w:r>
      <w:r>
        <w:rPr>
          <w:rFonts w:ascii="Arial" w:hAnsi="Arial" w:cs="Arial"/>
        </w:rPr>
        <w:t xml:space="preserve">является добровольной некоммерческой организацией частного сектора для обсуждения вопросов и выработки позиций и предложений по вопросам деятельности МСЭ. Миссия </w:t>
      </w:r>
      <w:r w:rsidRPr="00473663">
        <w:rPr>
          <w:rFonts w:ascii="Arial" w:hAnsi="Arial"/>
          <w:lang w:val="en-US"/>
        </w:rPr>
        <w:t>USITUA</w:t>
      </w:r>
      <w:r w:rsidRPr="000B4805">
        <w:rPr>
          <w:rFonts w:ascii="Arial" w:hAnsi="Arial"/>
        </w:rPr>
        <w:t xml:space="preserve"> заключается в формировании на консенсунсной основе мнений частного сектора с целью максимизации общей выгоды для соответствующей отрасли  США и получения государственной поддержки этих мнений благодаря эффективной координации и взаимодействия между отраслью и правительством США. </w:t>
      </w:r>
      <w:proofErr w:type="gramStart"/>
      <w:r w:rsidRPr="00473663">
        <w:rPr>
          <w:rFonts w:ascii="Arial" w:hAnsi="Arial"/>
          <w:lang w:val="en-US"/>
        </w:rPr>
        <w:t>USITUA</w:t>
      </w:r>
      <w:r w:rsidRPr="000B4805">
        <w:rPr>
          <w:rFonts w:ascii="Arial" w:hAnsi="Arial"/>
        </w:rPr>
        <w:t xml:space="preserve"> предоставляет американскому бизнесу возможность быть вовлеченным в эти процессы, повышает конкурентоспособность и содействует более эффективному и конструктивному участию </w:t>
      </w:r>
      <w:r>
        <w:rPr>
          <w:rFonts w:ascii="Arial" w:hAnsi="Arial"/>
          <w:lang w:val="en-US"/>
        </w:rPr>
        <w:t>США в деятельности МСЭ.</w:t>
      </w:r>
      <w:proofErr w:type="gramEnd"/>
      <w:r>
        <w:rPr>
          <w:rFonts w:ascii="Arial" w:hAnsi="Arial"/>
          <w:lang w:val="en-US"/>
        </w:rPr>
        <w:t xml:space="preserve"> </w:t>
      </w:r>
      <w:r w:rsidRPr="000B4805">
        <w:rPr>
          <w:rFonts w:ascii="Arial" w:hAnsi="Arial"/>
        </w:rPr>
        <w:t xml:space="preserve">Опыт и ресурсы частного сектора и политический потенциал правительства, эта совместная деятельность с 2003 года, позволяют наилучшим образом достичь </w:t>
      </w:r>
      <w:r w:rsidR="005112E5" w:rsidRPr="000B4805">
        <w:rPr>
          <w:rFonts w:ascii="Arial" w:hAnsi="Arial"/>
        </w:rPr>
        <w:t xml:space="preserve">цели США в МСЭ, </w:t>
      </w:r>
      <w:r w:rsidR="00E84446" w:rsidRPr="000B4805">
        <w:rPr>
          <w:rFonts w:ascii="Arial" w:hAnsi="Arial"/>
        </w:rPr>
        <w:t xml:space="preserve">членами МСЭ являются </w:t>
      </w:r>
      <w:r w:rsidR="00E84446" w:rsidRPr="000B4805">
        <w:rPr>
          <w:rFonts w:ascii="Arial" w:hAnsi="Arial"/>
          <w:b/>
        </w:rPr>
        <w:t>124 национальные организации</w:t>
      </w:r>
      <w:r w:rsidR="00E84446" w:rsidRPr="000B4805">
        <w:rPr>
          <w:rFonts w:ascii="Arial" w:hAnsi="Arial"/>
        </w:rPr>
        <w:t xml:space="preserve">, </w:t>
      </w:r>
      <w:r w:rsidR="005112E5" w:rsidRPr="000B4805">
        <w:rPr>
          <w:rFonts w:ascii="Arial" w:hAnsi="Arial"/>
        </w:rPr>
        <w:t xml:space="preserve">что иллюстрируется избранием на ПК-18 представителя этой страны на </w:t>
      </w:r>
      <w:r w:rsidR="00E84446" w:rsidRPr="000B4805">
        <w:rPr>
          <w:rFonts w:ascii="Arial" w:hAnsi="Arial"/>
        </w:rPr>
        <w:t xml:space="preserve">руководящий </w:t>
      </w:r>
      <w:r w:rsidR="005112E5" w:rsidRPr="000B4805">
        <w:rPr>
          <w:rFonts w:ascii="Arial" w:hAnsi="Arial"/>
        </w:rPr>
        <w:t>пост директора БРЭ.</w:t>
      </w:r>
      <w:r w:rsidR="007B702B" w:rsidRPr="000B4805">
        <w:rPr>
          <w:rFonts w:ascii="Arial" w:hAnsi="Arial"/>
        </w:rPr>
        <w:t xml:space="preserve"> </w:t>
      </w:r>
      <w:r w:rsidRPr="000B4805">
        <w:rPr>
          <w:rFonts w:ascii="Arial" w:hAnsi="Arial"/>
        </w:rPr>
        <w:t xml:space="preserve">Членами </w:t>
      </w:r>
      <w:r w:rsidRPr="00473663">
        <w:rPr>
          <w:rFonts w:ascii="Arial" w:hAnsi="Arial"/>
          <w:lang w:val="en-US"/>
        </w:rPr>
        <w:t>USITUA</w:t>
      </w:r>
      <w:r w:rsidRPr="000B4805">
        <w:rPr>
          <w:rFonts w:ascii="Arial" w:hAnsi="Arial"/>
        </w:rPr>
        <w:t xml:space="preserve"> могут быть граждане страны, американские компании и другие неправительственные организации, работающие в США и вовлеченные в работу по содействию интересам США в рамках деятельности МСЭ.</w:t>
      </w:r>
    </w:p>
    <w:p w14:paraId="09EC9D1F" w14:textId="77777777" w:rsidR="002A5CDB" w:rsidRDefault="002A5CDB" w:rsidP="008A2B97">
      <w:pPr>
        <w:jc w:val="both"/>
        <w:rPr>
          <w:rFonts w:ascii="Arial" w:hAnsi="Arial"/>
        </w:rPr>
      </w:pPr>
    </w:p>
    <w:p w14:paraId="59363C1B" w14:textId="77777777" w:rsidR="002A5CDB" w:rsidRDefault="002A5CDB" w:rsidP="002A5CDB">
      <w:pPr>
        <w:shd w:val="clear" w:color="auto" w:fill="FFFFFF"/>
        <w:spacing w:before="100" w:beforeAutospacing="1" w:after="100" w:afterAutospacing="1"/>
        <w:jc w:val="both"/>
        <w:rPr>
          <w:rFonts w:ascii="Arial" w:hAnsi="Arial"/>
          <w:b/>
          <w:i/>
          <w:lang w:val="en-US"/>
        </w:rPr>
      </w:pPr>
      <w:r w:rsidRPr="00A825E8">
        <w:rPr>
          <w:rFonts w:ascii="Arial" w:hAnsi="Arial"/>
          <w:b/>
          <w:i/>
          <w:lang w:val="en-US"/>
        </w:rPr>
        <w:t>ПРЕДЛОЖЕНИЕ</w:t>
      </w:r>
    </w:p>
    <w:p w14:paraId="10ACC3C9" w14:textId="77777777" w:rsidR="002A5CDB" w:rsidRPr="002A5CDB" w:rsidRDefault="002A5CDB" w:rsidP="002A5CDB">
      <w:pPr>
        <w:shd w:val="clear" w:color="auto" w:fill="FFFFFF"/>
        <w:spacing w:before="100" w:beforeAutospacing="1" w:after="100" w:afterAutospacing="1"/>
        <w:jc w:val="both"/>
        <w:rPr>
          <w:rFonts w:ascii="Arial" w:hAnsi="Arial"/>
        </w:rPr>
      </w:pPr>
      <w:r w:rsidRPr="000B4805">
        <w:rPr>
          <w:rFonts w:ascii="Arial" w:hAnsi="Arial"/>
        </w:rPr>
        <w:t>МСЭ является специализированным учреждением ООН в области электросвязи/ИКТ. Учи</w:t>
      </w:r>
      <w:r>
        <w:rPr>
          <w:rFonts w:ascii="Arial" w:hAnsi="Arial"/>
        </w:rPr>
        <w:t>т</w:t>
      </w:r>
      <w:r w:rsidRPr="000B4805">
        <w:rPr>
          <w:rFonts w:ascii="Arial" w:hAnsi="Arial"/>
        </w:rPr>
        <w:t xml:space="preserve">ывая значимость и высокую роль МСЭ в решении задач, указанных выше, логично, как и в случае с ООН, иметь соответствующую национальную </w:t>
      </w:r>
      <w:r w:rsidRPr="002A5CDB">
        <w:rPr>
          <w:rFonts w:ascii="Arial" w:hAnsi="Arial"/>
        </w:rPr>
        <w:t>Ассоциацию.</w:t>
      </w:r>
    </w:p>
    <w:p w14:paraId="4EDF9FAE" w14:textId="77777777" w:rsidR="002A5CDB" w:rsidRPr="002A5CDB" w:rsidRDefault="002A5CDB" w:rsidP="002A5CDB">
      <w:pPr>
        <w:jc w:val="both"/>
        <w:rPr>
          <w:rFonts w:ascii="Arial" w:hAnsi="Arial" w:cs="Arial"/>
          <w:color w:val="000000"/>
          <w:shd w:val="clear" w:color="auto" w:fill="FFFFFF"/>
        </w:rPr>
      </w:pPr>
      <w:r w:rsidRPr="000B4805">
        <w:rPr>
          <w:rFonts w:ascii="Arial" w:hAnsi="Arial" w:cs="Arial"/>
          <w:color w:val="000000"/>
          <w:shd w:val="clear" w:color="auto" w:fill="FFFFFF"/>
        </w:rPr>
        <w:t>Напомним, что с</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момента своего создания в</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 xml:space="preserve">1956 году Российская ассоциация </w:t>
      </w:r>
      <w:r w:rsidRPr="008D6DE2">
        <w:rPr>
          <w:rFonts w:ascii="Arial" w:hAnsi="Arial" w:cs="Arial"/>
          <w:color w:val="000000"/>
          <w:shd w:val="clear" w:color="auto" w:fill="FFFFFF"/>
          <w:lang w:val="en-US"/>
        </w:rPr>
        <w:t>c</w:t>
      </w:r>
      <w:r w:rsidRPr="000B4805">
        <w:rPr>
          <w:rFonts w:ascii="Arial" w:hAnsi="Arial" w:cs="Arial"/>
          <w:color w:val="000000"/>
          <w:shd w:val="clear" w:color="auto" w:fill="FFFFFF"/>
        </w:rPr>
        <w:t>одействия ООН (РАС ООН) провозгласила целью своей деятельности поддержку ООН, а</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это, как определено в</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ее</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Уставе, прежде всего поддержание мира и</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безопасности, развитие дружественных отношений между нациями на</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основе уважения принципа равноправия и</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самоуправления народов, осуществление международного сотрудничества в</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разрешении международных проблем экономического, социального, культурного и</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гуманитарного характера, поощрение и</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развитие уважения к</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правам человека и</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основным свободам для всех без различия расы, пола, языка и</w:t>
      </w:r>
      <w:r w:rsidRPr="008D6DE2">
        <w:rPr>
          <w:rFonts w:ascii="Arial" w:hAnsi="Arial" w:cs="Arial"/>
          <w:color w:val="000000"/>
          <w:shd w:val="clear" w:color="auto" w:fill="FFFFFF"/>
          <w:lang w:val="en-US"/>
        </w:rPr>
        <w:t> </w:t>
      </w:r>
      <w:r w:rsidRPr="000B4805">
        <w:rPr>
          <w:rFonts w:ascii="Arial" w:hAnsi="Arial" w:cs="Arial"/>
          <w:color w:val="000000"/>
          <w:shd w:val="clear" w:color="auto" w:fill="FFFFFF"/>
        </w:rPr>
        <w:t>религии. РАС ООН включает в</w:t>
      </w:r>
      <w:r w:rsidRPr="00BC2EF8">
        <w:rPr>
          <w:rFonts w:ascii="Arial" w:hAnsi="Arial" w:cs="Arial"/>
          <w:color w:val="000000"/>
          <w:shd w:val="clear" w:color="auto" w:fill="FFFFFF"/>
          <w:lang w:val="en-US"/>
        </w:rPr>
        <w:t> </w:t>
      </w:r>
      <w:r w:rsidRPr="000B4805">
        <w:rPr>
          <w:rFonts w:ascii="Arial" w:hAnsi="Arial" w:cs="Arial"/>
          <w:color w:val="000000"/>
          <w:shd w:val="clear" w:color="auto" w:fill="FFFFFF"/>
        </w:rPr>
        <w:t>себя более сорока коллективных членов, среди которых учреждения Академии наук России, разнообразные учебные заведения и</w:t>
      </w:r>
      <w:r w:rsidRPr="00BC2EF8">
        <w:rPr>
          <w:rFonts w:ascii="Arial" w:hAnsi="Arial" w:cs="Arial"/>
          <w:color w:val="000000"/>
          <w:shd w:val="clear" w:color="auto" w:fill="FFFFFF"/>
          <w:lang w:val="en-US"/>
        </w:rPr>
        <w:t> </w:t>
      </w:r>
      <w:r w:rsidRPr="000B4805">
        <w:rPr>
          <w:rFonts w:ascii="Arial" w:hAnsi="Arial" w:cs="Arial"/>
          <w:color w:val="000000"/>
          <w:shd w:val="clear" w:color="auto" w:fill="FFFFFF"/>
        </w:rPr>
        <w:t xml:space="preserve">ряд неправительственных общественных объединений. </w:t>
      </w:r>
      <w:r w:rsidRPr="002A5CDB">
        <w:rPr>
          <w:rFonts w:ascii="Arial" w:hAnsi="Arial" w:cs="Arial"/>
          <w:color w:val="000000"/>
          <w:shd w:val="clear" w:color="auto" w:fill="FFFFFF"/>
        </w:rPr>
        <w:t>Председателем РАС ООН является академик РАН ректор МГИМО А.Торкунов</w:t>
      </w:r>
      <w:bookmarkStart w:id="3" w:name="_GoBack"/>
      <w:bookmarkEnd w:id="3"/>
    </w:p>
    <w:p w14:paraId="73FDAFBF" w14:textId="77777777" w:rsidR="002A5CDB" w:rsidRPr="002A5CDB" w:rsidRDefault="002A5CDB" w:rsidP="002A5CDB">
      <w:pPr>
        <w:jc w:val="both"/>
        <w:rPr>
          <w:rFonts w:ascii="Arial" w:hAnsi="Arial" w:cs="Arial"/>
          <w:color w:val="000000"/>
          <w:shd w:val="clear" w:color="auto" w:fill="FFFFFF"/>
        </w:rPr>
      </w:pPr>
    </w:p>
    <w:p w14:paraId="664C34E9" w14:textId="77777777" w:rsidR="002A5CDB" w:rsidRPr="002A5CDB" w:rsidRDefault="002A5CDB" w:rsidP="002A5CDB">
      <w:pPr>
        <w:jc w:val="both"/>
        <w:rPr>
          <w:rFonts w:ascii="Arial" w:hAnsi="Arial" w:cs="Arial"/>
        </w:rPr>
      </w:pPr>
      <w:r w:rsidRPr="000B4805">
        <w:rPr>
          <w:rFonts w:ascii="Arial" w:hAnsi="Arial" w:cs="Arial"/>
          <w:color w:val="000000"/>
          <w:shd w:val="clear" w:color="auto" w:fill="FFFFFF"/>
        </w:rPr>
        <w:t>РАС ООН активно участвовует в</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масштабных международных мероприятиях и</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проектах. Так, в</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1991-1992 годах в</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ходе подготовки к</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Саммиту Земли в</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Рио-де-Жанейро в</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мире было проведено двенадцать крупных межнациональных конференций—слушаний по</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проблемам окружающей среды и</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 xml:space="preserve">устойчивого </w:t>
      </w:r>
      <w:r w:rsidRPr="000B4805">
        <w:rPr>
          <w:rFonts w:ascii="Arial" w:hAnsi="Arial" w:cs="Arial"/>
          <w:color w:val="000000"/>
          <w:shd w:val="clear" w:color="auto" w:fill="FFFFFF"/>
        </w:rPr>
        <w:lastRenderedPageBreak/>
        <w:t>развития, путям их</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решения в</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конкретном регионе. Одну из</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таких организовала РАС ООН и</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провела в</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Москве. А</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на</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Саммите по</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устойчивому развитию в</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Йоханнесбурге в</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2002 году нами был представлен проект по</w:t>
      </w:r>
      <w:r w:rsidRPr="00413706">
        <w:rPr>
          <w:rFonts w:ascii="Arial" w:hAnsi="Arial" w:cs="Arial"/>
          <w:color w:val="000000"/>
          <w:shd w:val="clear" w:color="auto" w:fill="FFFFFF"/>
          <w:lang w:val="en-US"/>
        </w:rPr>
        <w:t> </w:t>
      </w:r>
      <w:r w:rsidRPr="000B4805">
        <w:rPr>
          <w:rFonts w:ascii="Arial" w:hAnsi="Arial" w:cs="Arial"/>
          <w:color w:val="000000"/>
          <w:shd w:val="clear" w:color="auto" w:fill="FFFFFF"/>
        </w:rPr>
        <w:t xml:space="preserve">устойчивому развитию </w:t>
      </w:r>
      <w:r w:rsidRPr="002A5CDB">
        <w:rPr>
          <w:rFonts w:ascii="Arial" w:hAnsi="Arial" w:cs="Arial"/>
          <w:color w:val="000000"/>
          <w:shd w:val="clear" w:color="auto" w:fill="FFFFFF"/>
        </w:rPr>
        <w:t>Байкальского региона, который РАС ООН реализует с</w:t>
      </w:r>
      <w:r w:rsidRPr="00413706">
        <w:rPr>
          <w:rFonts w:ascii="Arial" w:hAnsi="Arial" w:cs="Arial"/>
          <w:color w:val="000000"/>
          <w:shd w:val="clear" w:color="auto" w:fill="FFFFFF"/>
          <w:lang w:val="en-US"/>
        </w:rPr>
        <w:t> </w:t>
      </w:r>
      <w:r w:rsidRPr="002A5CDB">
        <w:rPr>
          <w:rFonts w:ascii="Arial" w:hAnsi="Arial" w:cs="Arial"/>
          <w:color w:val="000000"/>
          <w:shd w:val="clear" w:color="auto" w:fill="FFFFFF"/>
        </w:rPr>
        <w:t>Правительством Республики Бурятии при участии специализированных учреждений ООН.</w:t>
      </w:r>
    </w:p>
    <w:p w14:paraId="55546795" w14:textId="77777777" w:rsidR="002A5CDB" w:rsidRPr="008A2B97" w:rsidRDefault="002A5CDB" w:rsidP="008A2B97">
      <w:pPr>
        <w:jc w:val="both"/>
      </w:pPr>
    </w:p>
    <w:sectPr w:rsidR="002A5CDB" w:rsidRPr="008A2B97" w:rsidSect="00A63D70">
      <w:footerReference w:type="even" r:id="rId61"/>
      <w:footerReference w:type="default" r:id="rId62"/>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82DF0" w14:textId="77777777" w:rsidR="0014049B" w:rsidRDefault="0014049B" w:rsidP="00857010">
      <w:r>
        <w:separator/>
      </w:r>
    </w:p>
  </w:endnote>
  <w:endnote w:type="continuationSeparator" w:id="0">
    <w:p w14:paraId="78BCE715" w14:textId="77777777" w:rsidR="0014049B" w:rsidRDefault="0014049B" w:rsidP="0085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84564" w14:textId="77777777" w:rsidR="00D00EF3" w:rsidRDefault="00D00EF3" w:rsidP="004F0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9AF148" w14:textId="77777777" w:rsidR="00D00EF3" w:rsidRDefault="00D00E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5A3DF" w14:textId="77777777" w:rsidR="00D00EF3" w:rsidRDefault="00D00EF3" w:rsidP="004F0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5CDB">
      <w:rPr>
        <w:rStyle w:val="a7"/>
        <w:noProof/>
      </w:rPr>
      <w:t>22</w:t>
    </w:r>
    <w:r>
      <w:rPr>
        <w:rStyle w:val="a7"/>
      </w:rPr>
      <w:fldChar w:fldCharType="end"/>
    </w:r>
  </w:p>
  <w:p w14:paraId="7D7CA2CF" w14:textId="77777777" w:rsidR="00D00EF3" w:rsidRDefault="00D00E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F2D9C" w14:textId="77777777" w:rsidR="0014049B" w:rsidRDefault="0014049B" w:rsidP="00857010">
      <w:r>
        <w:separator/>
      </w:r>
    </w:p>
  </w:footnote>
  <w:footnote w:type="continuationSeparator" w:id="0">
    <w:p w14:paraId="3C1DB60D" w14:textId="77777777" w:rsidR="0014049B" w:rsidRDefault="0014049B" w:rsidP="00857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ED"/>
    <w:multiLevelType w:val="hybridMultilevel"/>
    <w:tmpl w:val="C92AC62C"/>
    <w:lvl w:ilvl="0" w:tplc="9258BDC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B4E06"/>
    <w:multiLevelType w:val="hybridMultilevel"/>
    <w:tmpl w:val="65F00770"/>
    <w:lvl w:ilvl="0" w:tplc="83FCEF0C">
      <w:start w:val="3"/>
      <w:numFmt w:val="bullet"/>
      <w:lvlText w:val="-"/>
      <w:lvlJc w:val="left"/>
      <w:pPr>
        <w:ind w:left="1140" w:hanging="78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1431F9"/>
    <w:multiLevelType w:val="hybridMultilevel"/>
    <w:tmpl w:val="0462979E"/>
    <w:lvl w:ilvl="0" w:tplc="B9823C5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9B28E2"/>
    <w:multiLevelType w:val="hybridMultilevel"/>
    <w:tmpl w:val="E77E8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A8"/>
    <w:rsid w:val="00014F2F"/>
    <w:rsid w:val="00017ED6"/>
    <w:rsid w:val="000234F1"/>
    <w:rsid w:val="00026809"/>
    <w:rsid w:val="00031CDB"/>
    <w:rsid w:val="00034166"/>
    <w:rsid w:val="00036330"/>
    <w:rsid w:val="00063ECB"/>
    <w:rsid w:val="00087EB2"/>
    <w:rsid w:val="00091D6C"/>
    <w:rsid w:val="00097531"/>
    <w:rsid w:val="000A1B70"/>
    <w:rsid w:val="000A30AB"/>
    <w:rsid w:val="000A61FA"/>
    <w:rsid w:val="000A7C9D"/>
    <w:rsid w:val="000B04FD"/>
    <w:rsid w:val="000B4805"/>
    <w:rsid w:val="000D6451"/>
    <w:rsid w:val="000E4C3E"/>
    <w:rsid w:val="0011779D"/>
    <w:rsid w:val="0012683D"/>
    <w:rsid w:val="00132153"/>
    <w:rsid w:val="0014049B"/>
    <w:rsid w:val="001426C9"/>
    <w:rsid w:val="001646D8"/>
    <w:rsid w:val="00164D3B"/>
    <w:rsid w:val="0017327D"/>
    <w:rsid w:val="001751F0"/>
    <w:rsid w:val="001B089D"/>
    <w:rsid w:val="001B3FD5"/>
    <w:rsid w:val="001C0A6A"/>
    <w:rsid w:val="001D0818"/>
    <w:rsid w:val="001D4CA4"/>
    <w:rsid w:val="00210CCA"/>
    <w:rsid w:val="0021557C"/>
    <w:rsid w:val="00232D3B"/>
    <w:rsid w:val="00236CED"/>
    <w:rsid w:val="002507B0"/>
    <w:rsid w:val="00280175"/>
    <w:rsid w:val="002A3DEF"/>
    <w:rsid w:val="002A5CDB"/>
    <w:rsid w:val="002B38D4"/>
    <w:rsid w:val="002C1751"/>
    <w:rsid w:val="002C79D7"/>
    <w:rsid w:val="002E04DE"/>
    <w:rsid w:val="002F1771"/>
    <w:rsid w:val="002F3170"/>
    <w:rsid w:val="00310CD0"/>
    <w:rsid w:val="00331E86"/>
    <w:rsid w:val="003405FC"/>
    <w:rsid w:val="00347C27"/>
    <w:rsid w:val="003563E4"/>
    <w:rsid w:val="00363BEB"/>
    <w:rsid w:val="00397A92"/>
    <w:rsid w:val="003B230F"/>
    <w:rsid w:val="003B6EB2"/>
    <w:rsid w:val="003C073F"/>
    <w:rsid w:val="003D1138"/>
    <w:rsid w:val="003D677E"/>
    <w:rsid w:val="003F1114"/>
    <w:rsid w:val="003F18F1"/>
    <w:rsid w:val="003F2C65"/>
    <w:rsid w:val="00413706"/>
    <w:rsid w:val="00421E20"/>
    <w:rsid w:val="0043078D"/>
    <w:rsid w:val="00454DC7"/>
    <w:rsid w:val="00472BF5"/>
    <w:rsid w:val="0048197A"/>
    <w:rsid w:val="004B0716"/>
    <w:rsid w:val="004B7760"/>
    <w:rsid w:val="004C692B"/>
    <w:rsid w:val="004C7EA9"/>
    <w:rsid w:val="004E3163"/>
    <w:rsid w:val="004F0764"/>
    <w:rsid w:val="004F2184"/>
    <w:rsid w:val="0050068C"/>
    <w:rsid w:val="005112E5"/>
    <w:rsid w:val="00523F23"/>
    <w:rsid w:val="00534652"/>
    <w:rsid w:val="00543977"/>
    <w:rsid w:val="00593B63"/>
    <w:rsid w:val="00595B69"/>
    <w:rsid w:val="005A3D85"/>
    <w:rsid w:val="005C2121"/>
    <w:rsid w:val="005F11FA"/>
    <w:rsid w:val="005F7AAE"/>
    <w:rsid w:val="00620466"/>
    <w:rsid w:val="00620C4B"/>
    <w:rsid w:val="00620DAC"/>
    <w:rsid w:val="00633B5C"/>
    <w:rsid w:val="00674E65"/>
    <w:rsid w:val="006917AC"/>
    <w:rsid w:val="006A606B"/>
    <w:rsid w:val="006B7577"/>
    <w:rsid w:val="006C3B76"/>
    <w:rsid w:val="006F5451"/>
    <w:rsid w:val="00734F7D"/>
    <w:rsid w:val="0076073A"/>
    <w:rsid w:val="00767773"/>
    <w:rsid w:val="007A4436"/>
    <w:rsid w:val="007B12F2"/>
    <w:rsid w:val="007B702B"/>
    <w:rsid w:val="007D3C52"/>
    <w:rsid w:val="007D7026"/>
    <w:rsid w:val="007D7EAD"/>
    <w:rsid w:val="007E7224"/>
    <w:rsid w:val="00807C93"/>
    <w:rsid w:val="00836CD7"/>
    <w:rsid w:val="00841C41"/>
    <w:rsid w:val="00843A52"/>
    <w:rsid w:val="00850C15"/>
    <w:rsid w:val="00857010"/>
    <w:rsid w:val="00874B44"/>
    <w:rsid w:val="008A2B97"/>
    <w:rsid w:val="008B48CB"/>
    <w:rsid w:val="008C38CB"/>
    <w:rsid w:val="008D6DE2"/>
    <w:rsid w:val="008F18DC"/>
    <w:rsid w:val="008F1D8B"/>
    <w:rsid w:val="008F2A03"/>
    <w:rsid w:val="00913331"/>
    <w:rsid w:val="00924E77"/>
    <w:rsid w:val="00932B31"/>
    <w:rsid w:val="00935898"/>
    <w:rsid w:val="00936DD7"/>
    <w:rsid w:val="00947C9E"/>
    <w:rsid w:val="00951F24"/>
    <w:rsid w:val="00954B70"/>
    <w:rsid w:val="00957B99"/>
    <w:rsid w:val="00967CA8"/>
    <w:rsid w:val="00973743"/>
    <w:rsid w:val="00985945"/>
    <w:rsid w:val="00996EAB"/>
    <w:rsid w:val="00A027E6"/>
    <w:rsid w:val="00A16EC0"/>
    <w:rsid w:val="00A20719"/>
    <w:rsid w:val="00A36130"/>
    <w:rsid w:val="00A63D70"/>
    <w:rsid w:val="00A6465E"/>
    <w:rsid w:val="00A65A37"/>
    <w:rsid w:val="00A8205C"/>
    <w:rsid w:val="00A825E8"/>
    <w:rsid w:val="00A832E8"/>
    <w:rsid w:val="00A8784A"/>
    <w:rsid w:val="00A91A43"/>
    <w:rsid w:val="00AB24DC"/>
    <w:rsid w:val="00AB3252"/>
    <w:rsid w:val="00AD175B"/>
    <w:rsid w:val="00AE5808"/>
    <w:rsid w:val="00B06367"/>
    <w:rsid w:val="00B262C5"/>
    <w:rsid w:val="00B43272"/>
    <w:rsid w:val="00B55D2B"/>
    <w:rsid w:val="00B57B79"/>
    <w:rsid w:val="00B9074C"/>
    <w:rsid w:val="00B940C0"/>
    <w:rsid w:val="00BA2F93"/>
    <w:rsid w:val="00BC2EF8"/>
    <w:rsid w:val="00BC7814"/>
    <w:rsid w:val="00BD644E"/>
    <w:rsid w:val="00C1006A"/>
    <w:rsid w:val="00C36783"/>
    <w:rsid w:val="00C52DE7"/>
    <w:rsid w:val="00C72499"/>
    <w:rsid w:val="00C770D7"/>
    <w:rsid w:val="00C851F6"/>
    <w:rsid w:val="00C95A83"/>
    <w:rsid w:val="00C964B2"/>
    <w:rsid w:val="00CA5620"/>
    <w:rsid w:val="00CC0B43"/>
    <w:rsid w:val="00CD0BC4"/>
    <w:rsid w:val="00CE0A98"/>
    <w:rsid w:val="00D00EF3"/>
    <w:rsid w:val="00D0792F"/>
    <w:rsid w:val="00D22E89"/>
    <w:rsid w:val="00D26C9D"/>
    <w:rsid w:val="00D27CA7"/>
    <w:rsid w:val="00D32B42"/>
    <w:rsid w:val="00D5118D"/>
    <w:rsid w:val="00D635E8"/>
    <w:rsid w:val="00D71CBD"/>
    <w:rsid w:val="00D722CF"/>
    <w:rsid w:val="00D72963"/>
    <w:rsid w:val="00D8389A"/>
    <w:rsid w:val="00DB5655"/>
    <w:rsid w:val="00DB6D6B"/>
    <w:rsid w:val="00DB7320"/>
    <w:rsid w:val="00DB78D0"/>
    <w:rsid w:val="00DC3174"/>
    <w:rsid w:val="00DD2EC8"/>
    <w:rsid w:val="00E0782E"/>
    <w:rsid w:val="00E11CCE"/>
    <w:rsid w:val="00E317F5"/>
    <w:rsid w:val="00E364ED"/>
    <w:rsid w:val="00E60E77"/>
    <w:rsid w:val="00E6666B"/>
    <w:rsid w:val="00E738D8"/>
    <w:rsid w:val="00E84446"/>
    <w:rsid w:val="00E9162C"/>
    <w:rsid w:val="00EA2E2E"/>
    <w:rsid w:val="00EB3BB6"/>
    <w:rsid w:val="00ED2C8A"/>
    <w:rsid w:val="00EE463F"/>
    <w:rsid w:val="00F01898"/>
    <w:rsid w:val="00F21949"/>
    <w:rsid w:val="00F27170"/>
    <w:rsid w:val="00F425E5"/>
    <w:rsid w:val="00F6566B"/>
    <w:rsid w:val="00F758BA"/>
    <w:rsid w:val="00F77568"/>
    <w:rsid w:val="00F82B7C"/>
    <w:rsid w:val="00FF216F"/>
    <w:rsid w:val="00FF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253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письма"/>
    <w:basedOn w:val="a"/>
    <w:rsid w:val="00967CA8"/>
    <w:pPr>
      <w:spacing w:before="120" w:line="360" w:lineRule="auto"/>
      <w:ind w:firstLine="851"/>
      <w:jc w:val="both"/>
    </w:pPr>
    <w:rPr>
      <w:szCs w:val="20"/>
      <w:lang w:eastAsia="ru-RU"/>
    </w:rPr>
  </w:style>
  <w:style w:type="paragraph" w:customStyle="1" w:styleId="bdtseparator">
    <w:name w:val="bdtseparator"/>
    <w:basedOn w:val="a"/>
    <w:rsid w:val="00017ED6"/>
    <w:pPr>
      <w:spacing w:before="100" w:beforeAutospacing="1" w:after="100" w:afterAutospacing="1"/>
    </w:pPr>
    <w:rPr>
      <w:lang w:eastAsia="ru-RU"/>
    </w:rPr>
  </w:style>
  <w:style w:type="paragraph" w:customStyle="1" w:styleId="bdtref">
    <w:name w:val="bdtref"/>
    <w:basedOn w:val="a"/>
    <w:rsid w:val="00017ED6"/>
    <w:pPr>
      <w:spacing w:before="100" w:beforeAutospacing="1" w:after="100" w:afterAutospacing="1"/>
    </w:pPr>
    <w:rPr>
      <w:lang w:eastAsia="ru-RU"/>
    </w:rPr>
  </w:style>
  <w:style w:type="paragraph" w:customStyle="1" w:styleId="bdtref-details">
    <w:name w:val="bdtref-details"/>
    <w:basedOn w:val="a"/>
    <w:rsid w:val="00017ED6"/>
    <w:pPr>
      <w:spacing w:before="100" w:beforeAutospacing="1" w:after="100" w:afterAutospacing="1"/>
    </w:pPr>
    <w:rPr>
      <w:lang w:eastAsia="ru-RU"/>
    </w:rPr>
  </w:style>
  <w:style w:type="paragraph" w:customStyle="1" w:styleId="bdtdate">
    <w:name w:val="bdtdate"/>
    <w:basedOn w:val="a"/>
    <w:rsid w:val="00017ED6"/>
    <w:pPr>
      <w:spacing w:before="100" w:beforeAutospacing="1" w:after="100" w:afterAutospacing="1"/>
    </w:pPr>
    <w:rPr>
      <w:lang w:eastAsia="ru-RU"/>
    </w:rPr>
  </w:style>
  <w:style w:type="paragraph" w:customStyle="1" w:styleId="bdtcontact">
    <w:name w:val="bdtcontact"/>
    <w:basedOn w:val="a"/>
    <w:rsid w:val="00017ED6"/>
    <w:pPr>
      <w:spacing w:before="100" w:beforeAutospacing="1" w:after="100" w:afterAutospacing="1"/>
    </w:pPr>
    <w:rPr>
      <w:lang w:eastAsia="ru-RU"/>
    </w:rPr>
  </w:style>
  <w:style w:type="paragraph" w:customStyle="1" w:styleId="bdtcontact-details">
    <w:name w:val="bdtcontact-details"/>
    <w:basedOn w:val="a"/>
    <w:rsid w:val="00017ED6"/>
    <w:pPr>
      <w:spacing w:before="100" w:beforeAutospacing="1" w:after="100" w:afterAutospacing="1"/>
    </w:pPr>
    <w:rPr>
      <w:lang w:eastAsia="ru-RU"/>
    </w:rPr>
  </w:style>
  <w:style w:type="paragraph" w:customStyle="1" w:styleId="bdtsubject">
    <w:name w:val="bdtsubject"/>
    <w:basedOn w:val="a"/>
    <w:rsid w:val="00017ED6"/>
    <w:pPr>
      <w:spacing w:before="100" w:beforeAutospacing="1" w:after="100" w:afterAutospacing="1"/>
    </w:pPr>
    <w:rPr>
      <w:lang w:eastAsia="ru-RU"/>
    </w:rPr>
  </w:style>
  <w:style w:type="paragraph" w:customStyle="1" w:styleId="bdtsubjectdetail">
    <w:name w:val="bdtsubjectdetail"/>
    <w:basedOn w:val="a"/>
    <w:rsid w:val="00017ED6"/>
    <w:pPr>
      <w:spacing w:before="100" w:beforeAutospacing="1" w:after="100" w:afterAutospacing="1"/>
    </w:pPr>
    <w:rPr>
      <w:lang w:eastAsia="ru-RU"/>
    </w:rPr>
  </w:style>
  <w:style w:type="paragraph" w:customStyle="1" w:styleId="ceonormal">
    <w:name w:val="ceonormal"/>
    <w:basedOn w:val="a"/>
    <w:rsid w:val="00017ED6"/>
    <w:pPr>
      <w:spacing w:before="100" w:beforeAutospacing="1" w:after="100" w:afterAutospacing="1"/>
    </w:pPr>
    <w:rPr>
      <w:lang w:eastAsia="ru-RU"/>
    </w:rPr>
  </w:style>
  <w:style w:type="paragraph" w:customStyle="1" w:styleId="bdtsignaturename">
    <w:name w:val="bdtsignaturename"/>
    <w:basedOn w:val="a"/>
    <w:rsid w:val="00017ED6"/>
    <w:pPr>
      <w:spacing w:before="100" w:beforeAutospacing="1" w:after="100" w:afterAutospacing="1"/>
    </w:pPr>
    <w:rPr>
      <w:lang w:eastAsia="ru-RU"/>
    </w:rPr>
  </w:style>
  <w:style w:type="character" w:styleId="a4">
    <w:name w:val="Hyperlink"/>
    <w:rsid w:val="00A63D70"/>
    <w:rPr>
      <w:color w:val="0000FF"/>
      <w:u w:val="single"/>
    </w:rPr>
  </w:style>
  <w:style w:type="paragraph" w:styleId="a5">
    <w:name w:val="footer"/>
    <w:basedOn w:val="a"/>
    <w:link w:val="a6"/>
    <w:rsid w:val="00857010"/>
    <w:pPr>
      <w:tabs>
        <w:tab w:val="center" w:pos="4320"/>
        <w:tab w:val="right" w:pos="8640"/>
      </w:tabs>
    </w:pPr>
  </w:style>
  <w:style w:type="character" w:customStyle="1" w:styleId="a6">
    <w:name w:val="Нижний колонтитул Знак"/>
    <w:link w:val="a5"/>
    <w:rsid w:val="00857010"/>
    <w:rPr>
      <w:sz w:val="24"/>
      <w:szCs w:val="24"/>
      <w:lang w:val="ru-RU"/>
    </w:rPr>
  </w:style>
  <w:style w:type="character" w:styleId="a7">
    <w:name w:val="page number"/>
    <w:rsid w:val="00857010"/>
  </w:style>
  <w:style w:type="paragraph" w:styleId="a8">
    <w:name w:val="Normal (Web)"/>
    <w:basedOn w:val="a"/>
    <w:uiPriority w:val="99"/>
    <w:unhideWhenUsed/>
    <w:rsid w:val="00674E65"/>
    <w:pPr>
      <w:spacing w:before="100" w:beforeAutospacing="1" w:after="100" w:afterAutospacing="1"/>
    </w:pPr>
    <w:rPr>
      <w:sz w:val="20"/>
      <w:szCs w:val="20"/>
      <w:lang w:val="en-US"/>
    </w:rPr>
  </w:style>
  <w:style w:type="character" w:styleId="a9">
    <w:name w:val="footnote reference"/>
    <w:aliases w:val="Appel note de bas de p,Footnote Reference/,Footnote symbol,Ref,de nota al pie"/>
    <w:rsid w:val="00AD175B"/>
    <w:rPr>
      <w:rFonts w:ascii="Calibri" w:hAnsi="Calibri"/>
      <w:position w:val="6"/>
      <w:sz w:val="16"/>
    </w:rPr>
  </w:style>
  <w:style w:type="paragraph" w:styleId="aa">
    <w:name w:val="footnote text"/>
    <w:basedOn w:val="a"/>
    <w:link w:val="ab"/>
    <w:rsid w:val="00AD175B"/>
    <w:pPr>
      <w:keepLines/>
      <w:tabs>
        <w:tab w:val="left" w:pos="256"/>
        <w:tab w:val="left" w:pos="567"/>
        <w:tab w:val="left" w:pos="1134"/>
        <w:tab w:val="left" w:pos="1701"/>
        <w:tab w:val="left" w:pos="2268"/>
        <w:tab w:val="left" w:pos="2835"/>
      </w:tabs>
      <w:overflowPunct w:val="0"/>
      <w:autoSpaceDE w:val="0"/>
      <w:autoSpaceDN w:val="0"/>
      <w:adjustRightInd w:val="0"/>
      <w:spacing w:before="60"/>
      <w:ind w:left="255" w:hanging="255"/>
      <w:textAlignment w:val="baseline"/>
    </w:pPr>
    <w:rPr>
      <w:rFonts w:ascii="Calibri" w:hAnsi="Calibri"/>
      <w:sz w:val="20"/>
      <w:szCs w:val="20"/>
      <w:lang w:val="en-GB"/>
    </w:rPr>
  </w:style>
  <w:style w:type="character" w:customStyle="1" w:styleId="ab">
    <w:name w:val="Текст сноски Знак"/>
    <w:link w:val="aa"/>
    <w:rsid w:val="00AD175B"/>
    <w:rPr>
      <w:rFonts w:ascii="Calibri" w:hAnsi="Calibri"/>
      <w:lang w:val="en-GB"/>
    </w:rPr>
  </w:style>
  <w:style w:type="character" w:customStyle="1" w:styleId="apple-converted-space">
    <w:name w:val="apple-converted-space"/>
    <w:rsid w:val="000B04FD"/>
  </w:style>
  <w:style w:type="character" w:styleId="ac">
    <w:name w:val="FollowedHyperlink"/>
    <w:basedOn w:val="a0"/>
    <w:rsid w:val="005F11FA"/>
    <w:rPr>
      <w:color w:val="800080" w:themeColor="followedHyperlink"/>
      <w:u w:val="single"/>
    </w:rPr>
  </w:style>
  <w:style w:type="character" w:styleId="ad">
    <w:name w:val="Strong"/>
    <w:uiPriority w:val="22"/>
    <w:qFormat/>
    <w:rsid w:val="006F5451"/>
    <w:rPr>
      <w:b/>
      <w:bCs/>
    </w:rPr>
  </w:style>
  <w:style w:type="paragraph" w:styleId="ae">
    <w:name w:val="List Paragraph"/>
    <w:basedOn w:val="a"/>
    <w:uiPriority w:val="34"/>
    <w:qFormat/>
    <w:rsid w:val="003D1138"/>
    <w:pPr>
      <w:ind w:left="720"/>
      <w:contextualSpacing/>
    </w:pPr>
  </w:style>
  <w:style w:type="character" w:customStyle="1" w:styleId="textexposedshow">
    <w:name w:val="text_exposed_show"/>
    <w:basedOn w:val="a0"/>
    <w:rsid w:val="00117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письма"/>
    <w:basedOn w:val="a"/>
    <w:rsid w:val="00967CA8"/>
    <w:pPr>
      <w:spacing w:before="120" w:line="360" w:lineRule="auto"/>
      <w:ind w:firstLine="851"/>
      <w:jc w:val="both"/>
    </w:pPr>
    <w:rPr>
      <w:szCs w:val="20"/>
      <w:lang w:eastAsia="ru-RU"/>
    </w:rPr>
  </w:style>
  <w:style w:type="paragraph" w:customStyle="1" w:styleId="bdtseparator">
    <w:name w:val="bdtseparator"/>
    <w:basedOn w:val="a"/>
    <w:rsid w:val="00017ED6"/>
    <w:pPr>
      <w:spacing w:before="100" w:beforeAutospacing="1" w:after="100" w:afterAutospacing="1"/>
    </w:pPr>
    <w:rPr>
      <w:lang w:eastAsia="ru-RU"/>
    </w:rPr>
  </w:style>
  <w:style w:type="paragraph" w:customStyle="1" w:styleId="bdtref">
    <w:name w:val="bdtref"/>
    <w:basedOn w:val="a"/>
    <w:rsid w:val="00017ED6"/>
    <w:pPr>
      <w:spacing w:before="100" w:beforeAutospacing="1" w:after="100" w:afterAutospacing="1"/>
    </w:pPr>
    <w:rPr>
      <w:lang w:eastAsia="ru-RU"/>
    </w:rPr>
  </w:style>
  <w:style w:type="paragraph" w:customStyle="1" w:styleId="bdtref-details">
    <w:name w:val="bdtref-details"/>
    <w:basedOn w:val="a"/>
    <w:rsid w:val="00017ED6"/>
    <w:pPr>
      <w:spacing w:before="100" w:beforeAutospacing="1" w:after="100" w:afterAutospacing="1"/>
    </w:pPr>
    <w:rPr>
      <w:lang w:eastAsia="ru-RU"/>
    </w:rPr>
  </w:style>
  <w:style w:type="paragraph" w:customStyle="1" w:styleId="bdtdate">
    <w:name w:val="bdtdate"/>
    <w:basedOn w:val="a"/>
    <w:rsid w:val="00017ED6"/>
    <w:pPr>
      <w:spacing w:before="100" w:beforeAutospacing="1" w:after="100" w:afterAutospacing="1"/>
    </w:pPr>
    <w:rPr>
      <w:lang w:eastAsia="ru-RU"/>
    </w:rPr>
  </w:style>
  <w:style w:type="paragraph" w:customStyle="1" w:styleId="bdtcontact">
    <w:name w:val="bdtcontact"/>
    <w:basedOn w:val="a"/>
    <w:rsid w:val="00017ED6"/>
    <w:pPr>
      <w:spacing w:before="100" w:beforeAutospacing="1" w:after="100" w:afterAutospacing="1"/>
    </w:pPr>
    <w:rPr>
      <w:lang w:eastAsia="ru-RU"/>
    </w:rPr>
  </w:style>
  <w:style w:type="paragraph" w:customStyle="1" w:styleId="bdtcontact-details">
    <w:name w:val="bdtcontact-details"/>
    <w:basedOn w:val="a"/>
    <w:rsid w:val="00017ED6"/>
    <w:pPr>
      <w:spacing w:before="100" w:beforeAutospacing="1" w:after="100" w:afterAutospacing="1"/>
    </w:pPr>
    <w:rPr>
      <w:lang w:eastAsia="ru-RU"/>
    </w:rPr>
  </w:style>
  <w:style w:type="paragraph" w:customStyle="1" w:styleId="bdtsubject">
    <w:name w:val="bdtsubject"/>
    <w:basedOn w:val="a"/>
    <w:rsid w:val="00017ED6"/>
    <w:pPr>
      <w:spacing w:before="100" w:beforeAutospacing="1" w:after="100" w:afterAutospacing="1"/>
    </w:pPr>
    <w:rPr>
      <w:lang w:eastAsia="ru-RU"/>
    </w:rPr>
  </w:style>
  <w:style w:type="paragraph" w:customStyle="1" w:styleId="bdtsubjectdetail">
    <w:name w:val="bdtsubjectdetail"/>
    <w:basedOn w:val="a"/>
    <w:rsid w:val="00017ED6"/>
    <w:pPr>
      <w:spacing w:before="100" w:beforeAutospacing="1" w:after="100" w:afterAutospacing="1"/>
    </w:pPr>
    <w:rPr>
      <w:lang w:eastAsia="ru-RU"/>
    </w:rPr>
  </w:style>
  <w:style w:type="paragraph" w:customStyle="1" w:styleId="ceonormal">
    <w:name w:val="ceonormal"/>
    <w:basedOn w:val="a"/>
    <w:rsid w:val="00017ED6"/>
    <w:pPr>
      <w:spacing w:before="100" w:beforeAutospacing="1" w:after="100" w:afterAutospacing="1"/>
    </w:pPr>
    <w:rPr>
      <w:lang w:eastAsia="ru-RU"/>
    </w:rPr>
  </w:style>
  <w:style w:type="paragraph" w:customStyle="1" w:styleId="bdtsignaturename">
    <w:name w:val="bdtsignaturename"/>
    <w:basedOn w:val="a"/>
    <w:rsid w:val="00017ED6"/>
    <w:pPr>
      <w:spacing w:before="100" w:beforeAutospacing="1" w:after="100" w:afterAutospacing="1"/>
    </w:pPr>
    <w:rPr>
      <w:lang w:eastAsia="ru-RU"/>
    </w:rPr>
  </w:style>
  <w:style w:type="character" w:styleId="a4">
    <w:name w:val="Hyperlink"/>
    <w:rsid w:val="00A63D70"/>
    <w:rPr>
      <w:color w:val="0000FF"/>
      <w:u w:val="single"/>
    </w:rPr>
  </w:style>
  <w:style w:type="paragraph" w:styleId="a5">
    <w:name w:val="footer"/>
    <w:basedOn w:val="a"/>
    <w:link w:val="a6"/>
    <w:rsid w:val="00857010"/>
    <w:pPr>
      <w:tabs>
        <w:tab w:val="center" w:pos="4320"/>
        <w:tab w:val="right" w:pos="8640"/>
      </w:tabs>
    </w:pPr>
  </w:style>
  <w:style w:type="character" w:customStyle="1" w:styleId="a6">
    <w:name w:val="Нижний колонтитул Знак"/>
    <w:link w:val="a5"/>
    <w:rsid w:val="00857010"/>
    <w:rPr>
      <w:sz w:val="24"/>
      <w:szCs w:val="24"/>
      <w:lang w:val="ru-RU"/>
    </w:rPr>
  </w:style>
  <w:style w:type="character" w:styleId="a7">
    <w:name w:val="page number"/>
    <w:rsid w:val="00857010"/>
  </w:style>
  <w:style w:type="paragraph" w:styleId="a8">
    <w:name w:val="Normal (Web)"/>
    <w:basedOn w:val="a"/>
    <w:uiPriority w:val="99"/>
    <w:unhideWhenUsed/>
    <w:rsid w:val="00674E65"/>
    <w:pPr>
      <w:spacing w:before="100" w:beforeAutospacing="1" w:after="100" w:afterAutospacing="1"/>
    </w:pPr>
    <w:rPr>
      <w:sz w:val="20"/>
      <w:szCs w:val="20"/>
      <w:lang w:val="en-US"/>
    </w:rPr>
  </w:style>
  <w:style w:type="character" w:styleId="a9">
    <w:name w:val="footnote reference"/>
    <w:aliases w:val="Appel note de bas de p,Footnote Reference/,Footnote symbol,Ref,de nota al pie"/>
    <w:rsid w:val="00AD175B"/>
    <w:rPr>
      <w:rFonts w:ascii="Calibri" w:hAnsi="Calibri"/>
      <w:position w:val="6"/>
      <w:sz w:val="16"/>
    </w:rPr>
  </w:style>
  <w:style w:type="paragraph" w:styleId="aa">
    <w:name w:val="footnote text"/>
    <w:basedOn w:val="a"/>
    <w:link w:val="ab"/>
    <w:rsid w:val="00AD175B"/>
    <w:pPr>
      <w:keepLines/>
      <w:tabs>
        <w:tab w:val="left" w:pos="256"/>
        <w:tab w:val="left" w:pos="567"/>
        <w:tab w:val="left" w:pos="1134"/>
        <w:tab w:val="left" w:pos="1701"/>
        <w:tab w:val="left" w:pos="2268"/>
        <w:tab w:val="left" w:pos="2835"/>
      </w:tabs>
      <w:overflowPunct w:val="0"/>
      <w:autoSpaceDE w:val="0"/>
      <w:autoSpaceDN w:val="0"/>
      <w:adjustRightInd w:val="0"/>
      <w:spacing w:before="60"/>
      <w:ind w:left="255" w:hanging="255"/>
      <w:textAlignment w:val="baseline"/>
    </w:pPr>
    <w:rPr>
      <w:rFonts w:ascii="Calibri" w:hAnsi="Calibri"/>
      <w:sz w:val="20"/>
      <w:szCs w:val="20"/>
      <w:lang w:val="en-GB"/>
    </w:rPr>
  </w:style>
  <w:style w:type="character" w:customStyle="1" w:styleId="ab">
    <w:name w:val="Текст сноски Знак"/>
    <w:link w:val="aa"/>
    <w:rsid w:val="00AD175B"/>
    <w:rPr>
      <w:rFonts w:ascii="Calibri" w:hAnsi="Calibri"/>
      <w:lang w:val="en-GB"/>
    </w:rPr>
  </w:style>
  <w:style w:type="character" w:customStyle="1" w:styleId="apple-converted-space">
    <w:name w:val="apple-converted-space"/>
    <w:rsid w:val="000B04FD"/>
  </w:style>
  <w:style w:type="character" w:styleId="ac">
    <w:name w:val="FollowedHyperlink"/>
    <w:basedOn w:val="a0"/>
    <w:rsid w:val="005F11FA"/>
    <w:rPr>
      <w:color w:val="800080" w:themeColor="followedHyperlink"/>
      <w:u w:val="single"/>
    </w:rPr>
  </w:style>
  <w:style w:type="character" w:styleId="ad">
    <w:name w:val="Strong"/>
    <w:uiPriority w:val="22"/>
    <w:qFormat/>
    <w:rsid w:val="006F5451"/>
    <w:rPr>
      <w:b/>
      <w:bCs/>
    </w:rPr>
  </w:style>
  <w:style w:type="paragraph" w:styleId="ae">
    <w:name w:val="List Paragraph"/>
    <w:basedOn w:val="a"/>
    <w:uiPriority w:val="34"/>
    <w:qFormat/>
    <w:rsid w:val="003D1138"/>
    <w:pPr>
      <w:ind w:left="720"/>
      <w:contextualSpacing/>
    </w:pPr>
  </w:style>
  <w:style w:type="character" w:customStyle="1" w:styleId="textexposedshow">
    <w:name w:val="text_exposed_show"/>
    <w:basedOn w:val="a0"/>
    <w:rsid w:val="0011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824">
      <w:bodyDiv w:val="1"/>
      <w:marLeft w:val="0"/>
      <w:marRight w:val="0"/>
      <w:marTop w:val="0"/>
      <w:marBottom w:val="0"/>
      <w:divBdr>
        <w:top w:val="none" w:sz="0" w:space="0" w:color="auto"/>
        <w:left w:val="none" w:sz="0" w:space="0" w:color="auto"/>
        <w:bottom w:val="none" w:sz="0" w:space="0" w:color="auto"/>
        <w:right w:val="none" w:sz="0" w:space="0" w:color="auto"/>
      </w:divBdr>
    </w:div>
    <w:div w:id="84419415">
      <w:bodyDiv w:val="1"/>
      <w:marLeft w:val="0"/>
      <w:marRight w:val="0"/>
      <w:marTop w:val="0"/>
      <w:marBottom w:val="0"/>
      <w:divBdr>
        <w:top w:val="none" w:sz="0" w:space="0" w:color="auto"/>
        <w:left w:val="none" w:sz="0" w:space="0" w:color="auto"/>
        <w:bottom w:val="none" w:sz="0" w:space="0" w:color="auto"/>
        <w:right w:val="none" w:sz="0" w:space="0" w:color="auto"/>
      </w:divBdr>
      <w:divsChild>
        <w:div w:id="116410839">
          <w:marLeft w:val="0"/>
          <w:marRight w:val="0"/>
          <w:marTop w:val="0"/>
          <w:marBottom w:val="0"/>
          <w:divBdr>
            <w:top w:val="none" w:sz="0" w:space="0" w:color="auto"/>
            <w:left w:val="none" w:sz="0" w:space="0" w:color="auto"/>
            <w:bottom w:val="none" w:sz="0" w:space="0" w:color="auto"/>
            <w:right w:val="none" w:sz="0" w:space="0" w:color="auto"/>
          </w:divBdr>
        </w:div>
        <w:div w:id="244806125">
          <w:marLeft w:val="0"/>
          <w:marRight w:val="0"/>
          <w:marTop w:val="0"/>
          <w:marBottom w:val="0"/>
          <w:divBdr>
            <w:top w:val="none" w:sz="0" w:space="0" w:color="auto"/>
            <w:left w:val="none" w:sz="0" w:space="0" w:color="auto"/>
            <w:bottom w:val="none" w:sz="0" w:space="0" w:color="auto"/>
            <w:right w:val="none" w:sz="0" w:space="0" w:color="auto"/>
          </w:divBdr>
        </w:div>
        <w:div w:id="293483317">
          <w:marLeft w:val="0"/>
          <w:marRight w:val="0"/>
          <w:marTop w:val="0"/>
          <w:marBottom w:val="0"/>
          <w:divBdr>
            <w:top w:val="none" w:sz="0" w:space="0" w:color="auto"/>
            <w:left w:val="none" w:sz="0" w:space="0" w:color="auto"/>
            <w:bottom w:val="none" w:sz="0" w:space="0" w:color="auto"/>
            <w:right w:val="none" w:sz="0" w:space="0" w:color="auto"/>
          </w:divBdr>
        </w:div>
        <w:div w:id="293758106">
          <w:marLeft w:val="0"/>
          <w:marRight w:val="0"/>
          <w:marTop w:val="0"/>
          <w:marBottom w:val="0"/>
          <w:divBdr>
            <w:top w:val="none" w:sz="0" w:space="0" w:color="auto"/>
            <w:left w:val="none" w:sz="0" w:space="0" w:color="auto"/>
            <w:bottom w:val="none" w:sz="0" w:space="0" w:color="auto"/>
            <w:right w:val="none" w:sz="0" w:space="0" w:color="auto"/>
          </w:divBdr>
        </w:div>
        <w:div w:id="463549800">
          <w:marLeft w:val="0"/>
          <w:marRight w:val="0"/>
          <w:marTop w:val="0"/>
          <w:marBottom w:val="0"/>
          <w:divBdr>
            <w:top w:val="none" w:sz="0" w:space="0" w:color="auto"/>
            <w:left w:val="none" w:sz="0" w:space="0" w:color="auto"/>
            <w:bottom w:val="none" w:sz="0" w:space="0" w:color="auto"/>
            <w:right w:val="none" w:sz="0" w:space="0" w:color="auto"/>
          </w:divBdr>
        </w:div>
        <w:div w:id="579408725">
          <w:marLeft w:val="0"/>
          <w:marRight w:val="0"/>
          <w:marTop w:val="0"/>
          <w:marBottom w:val="0"/>
          <w:divBdr>
            <w:top w:val="none" w:sz="0" w:space="0" w:color="auto"/>
            <w:left w:val="none" w:sz="0" w:space="0" w:color="auto"/>
            <w:bottom w:val="none" w:sz="0" w:space="0" w:color="auto"/>
            <w:right w:val="none" w:sz="0" w:space="0" w:color="auto"/>
          </w:divBdr>
        </w:div>
        <w:div w:id="679626857">
          <w:marLeft w:val="0"/>
          <w:marRight w:val="0"/>
          <w:marTop w:val="0"/>
          <w:marBottom w:val="0"/>
          <w:divBdr>
            <w:top w:val="none" w:sz="0" w:space="0" w:color="auto"/>
            <w:left w:val="none" w:sz="0" w:space="0" w:color="auto"/>
            <w:bottom w:val="none" w:sz="0" w:space="0" w:color="auto"/>
            <w:right w:val="none" w:sz="0" w:space="0" w:color="auto"/>
          </w:divBdr>
        </w:div>
        <w:div w:id="837036722">
          <w:marLeft w:val="0"/>
          <w:marRight w:val="0"/>
          <w:marTop w:val="0"/>
          <w:marBottom w:val="0"/>
          <w:divBdr>
            <w:top w:val="none" w:sz="0" w:space="0" w:color="auto"/>
            <w:left w:val="none" w:sz="0" w:space="0" w:color="auto"/>
            <w:bottom w:val="none" w:sz="0" w:space="0" w:color="auto"/>
            <w:right w:val="none" w:sz="0" w:space="0" w:color="auto"/>
          </w:divBdr>
        </w:div>
        <w:div w:id="1100370552">
          <w:marLeft w:val="0"/>
          <w:marRight w:val="0"/>
          <w:marTop w:val="0"/>
          <w:marBottom w:val="0"/>
          <w:divBdr>
            <w:top w:val="none" w:sz="0" w:space="0" w:color="auto"/>
            <w:left w:val="none" w:sz="0" w:space="0" w:color="auto"/>
            <w:bottom w:val="none" w:sz="0" w:space="0" w:color="auto"/>
            <w:right w:val="none" w:sz="0" w:space="0" w:color="auto"/>
          </w:divBdr>
        </w:div>
        <w:div w:id="1277177599">
          <w:marLeft w:val="0"/>
          <w:marRight w:val="0"/>
          <w:marTop w:val="0"/>
          <w:marBottom w:val="0"/>
          <w:divBdr>
            <w:top w:val="none" w:sz="0" w:space="0" w:color="auto"/>
            <w:left w:val="none" w:sz="0" w:space="0" w:color="auto"/>
            <w:bottom w:val="none" w:sz="0" w:space="0" w:color="auto"/>
            <w:right w:val="none" w:sz="0" w:space="0" w:color="auto"/>
          </w:divBdr>
        </w:div>
        <w:div w:id="1287468366">
          <w:marLeft w:val="0"/>
          <w:marRight w:val="0"/>
          <w:marTop w:val="0"/>
          <w:marBottom w:val="0"/>
          <w:divBdr>
            <w:top w:val="none" w:sz="0" w:space="0" w:color="auto"/>
            <w:left w:val="none" w:sz="0" w:space="0" w:color="auto"/>
            <w:bottom w:val="none" w:sz="0" w:space="0" w:color="auto"/>
            <w:right w:val="none" w:sz="0" w:space="0" w:color="auto"/>
          </w:divBdr>
        </w:div>
        <w:div w:id="1523591281">
          <w:marLeft w:val="0"/>
          <w:marRight w:val="0"/>
          <w:marTop w:val="0"/>
          <w:marBottom w:val="0"/>
          <w:divBdr>
            <w:top w:val="none" w:sz="0" w:space="0" w:color="auto"/>
            <w:left w:val="none" w:sz="0" w:space="0" w:color="auto"/>
            <w:bottom w:val="none" w:sz="0" w:space="0" w:color="auto"/>
            <w:right w:val="none" w:sz="0" w:space="0" w:color="auto"/>
          </w:divBdr>
        </w:div>
        <w:div w:id="1862473498">
          <w:marLeft w:val="0"/>
          <w:marRight w:val="0"/>
          <w:marTop w:val="0"/>
          <w:marBottom w:val="0"/>
          <w:divBdr>
            <w:top w:val="none" w:sz="0" w:space="0" w:color="auto"/>
            <w:left w:val="none" w:sz="0" w:space="0" w:color="auto"/>
            <w:bottom w:val="none" w:sz="0" w:space="0" w:color="auto"/>
            <w:right w:val="none" w:sz="0" w:space="0" w:color="auto"/>
          </w:divBdr>
        </w:div>
        <w:div w:id="2007202079">
          <w:marLeft w:val="0"/>
          <w:marRight w:val="0"/>
          <w:marTop w:val="0"/>
          <w:marBottom w:val="0"/>
          <w:divBdr>
            <w:top w:val="none" w:sz="0" w:space="0" w:color="auto"/>
            <w:left w:val="none" w:sz="0" w:space="0" w:color="auto"/>
            <w:bottom w:val="none" w:sz="0" w:space="0" w:color="auto"/>
            <w:right w:val="none" w:sz="0" w:space="0" w:color="auto"/>
          </w:divBdr>
        </w:div>
        <w:div w:id="2057856041">
          <w:marLeft w:val="0"/>
          <w:marRight w:val="0"/>
          <w:marTop w:val="0"/>
          <w:marBottom w:val="0"/>
          <w:divBdr>
            <w:top w:val="none" w:sz="0" w:space="0" w:color="auto"/>
            <w:left w:val="none" w:sz="0" w:space="0" w:color="auto"/>
            <w:bottom w:val="none" w:sz="0" w:space="0" w:color="auto"/>
            <w:right w:val="none" w:sz="0" w:space="0" w:color="auto"/>
          </w:divBdr>
        </w:div>
      </w:divsChild>
    </w:div>
    <w:div w:id="168761734">
      <w:bodyDiv w:val="1"/>
      <w:marLeft w:val="0"/>
      <w:marRight w:val="0"/>
      <w:marTop w:val="0"/>
      <w:marBottom w:val="0"/>
      <w:divBdr>
        <w:top w:val="none" w:sz="0" w:space="0" w:color="auto"/>
        <w:left w:val="none" w:sz="0" w:space="0" w:color="auto"/>
        <w:bottom w:val="none" w:sz="0" w:space="0" w:color="auto"/>
        <w:right w:val="none" w:sz="0" w:space="0" w:color="auto"/>
      </w:divBdr>
    </w:div>
    <w:div w:id="171653913">
      <w:bodyDiv w:val="1"/>
      <w:marLeft w:val="0"/>
      <w:marRight w:val="0"/>
      <w:marTop w:val="0"/>
      <w:marBottom w:val="0"/>
      <w:divBdr>
        <w:top w:val="none" w:sz="0" w:space="0" w:color="auto"/>
        <w:left w:val="none" w:sz="0" w:space="0" w:color="auto"/>
        <w:bottom w:val="none" w:sz="0" w:space="0" w:color="auto"/>
        <w:right w:val="none" w:sz="0" w:space="0" w:color="auto"/>
      </w:divBdr>
    </w:div>
    <w:div w:id="336739532">
      <w:bodyDiv w:val="1"/>
      <w:marLeft w:val="0"/>
      <w:marRight w:val="0"/>
      <w:marTop w:val="0"/>
      <w:marBottom w:val="0"/>
      <w:divBdr>
        <w:top w:val="none" w:sz="0" w:space="0" w:color="auto"/>
        <w:left w:val="none" w:sz="0" w:space="0" w:color="auto"/>
        <w:bottom w:val="none" w:sz="0" w:space="0" w:color="auto"/>
        <w:right w:val="none" w:sz="0" w:space="0" w:color="auto"/>
      </w:divBdr>
      <w:divsChild>
        <w:div w:id="1550264760">
          <w:marLeft w:val="0"/>
          <w:marRight w:val="0"/>
          <w:marTop w:val="0"/>
          <w:marBottom w:val="0"/>
          <w:divBdr>
            <w:top w:val="none" w:sz="0" w:space="0" w:color="auto"/>
            <w:left w:val="none" w:sz="0" w:space="0" w:color="auto"/>
            <w:bottom w:val="none" w:sz="0" w:space="0" w:color="auto"/>
            <w:right w:val="none" w:sz="0" w:space="0" w:color="auto"/>
          </w:divBdr>
          <w:divsChild>
            <w:div w:id="2093623485">
              <w:marLeft w:val="0"/>
              <w:marRight w:val="0"/>
              <w:marTop w:val="0"/>
              <w:marBottom w:val="0"/>
              <w:divBdr>
                <w:top w:val="none" w:sz="0" w:space="0" w:color="auto"/>
                <w:left w:val="none" w:sz="0" w:space="0" w:color="auto"/>
                <w:bottom w:val="none" w:sz="0" w:space="0" w:color="auto"/>
                <w:right w:val="none" w:sz="0" w:space="0" w:color="auto"/>
              </w:divBdr>
              <w:divsChild>
                <w:div w:id="742878839">
                  <w:marLeft w:val="0"/>
                  <w:marRight w:val="0"/>
                  <w:marTop w:val="0"/>
                  <w:marBottom w:val="0"/>
                  <w:divBdr>
                    <w:top w:val="none" w:sz="0" w:space="0" w:color="auto"/>
                    <w:left w:val="none" w:sz="0" w:space="0" w:color="auto"/>
                    <w:bottom w:val="none" w:sz="0" w:space="0" w:color="auto"/>
                    <w:right w:val="none" w:sz="0" w:space="0" w:color="auto"/>
                  </w:divBdr>
                  <w:divsChild>
                    <w:div w:id="1396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07394">
      <w:bodyDiv w:val="1"/>
      <w:marLeft w:val="0"/>
      <w:marRight w:val="0"/>
      <w:marTop w:val="0"/>
      <w:marBottom w:val="0"/>
      <w:divBdr>
        <w:top w:val="none" w:sz="0" w:space="0" w:color="auto"/>
        <w:left w:val="none" w:sz="0" w:space="0" w:color="auto"/>
        <w:bottom w:val="none" w:sz="0" w:space="0" w:color="auto"/>
        <w:right w:val="none" w:sz="0" w:space="0" w:color="auto"/>
      </w:divBdr>
      <w:divsChild>
        <w:div w:id="820578569">
          <w:marLeft w:val="0"/>
          <w:marRight w:val="0"/>
          <w:marTop w:val="0"/>
          <w:marBottom w:val="0"/>
          <w:divBdr>
            <w:top w:val="none" w:sz="0" w:space="0" w:color="auto"/>
            <w:left w:val="none" w:sz="0" w:space="0" w:color="auto"/>
            <w:bottom w:val="none" w:sz="0" w:space="0" w:color="auto"/>
            <w:right w:val="none" w:sz="0" w:space="0" w:color="auto"/>
          </w:divBdr>
          <w:divsChild>
            <w:div w:id="1535657973">
              <w:marLeft w:val="0"/>
              <w:marRight w:val="0"/>
              <w:marTop w:val="0"/>
              <w:marBottom w:val="0"/>
              <w:divBdr>
                <w:top w:val="none" w:sz="0" w:space="0" w:color="auto"/>
                <w:left w:val="none" w:sz="0" w:space="0" w:color="auto"/>
                <w:bottom w:val="none" w:sz="0" w:space="0" w:color="auto"/>
                <w:right w:val="none" w:sz="0" w:space="0" w:color="auto"/>
              </w:divBdr>
              <w:divsChild>
                <w:div w:id="12219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7518">
      <w:bodyDiv w:val="1"/>
      <w:marLeft w:val="0"/>
      <w:marRight w:val="0"/>
      <w:marTop w:val="0"/>
      <w:marBottom w:val="0"/>
      <w:divBdr>
        <w:top w:val="none" w:sz="0" w:space="0" w:color="auto"/>
        <w:left w:val="none" w:sz="0" w:space="0" w:color="auto"/>
        <w:bottom w:val="none" w:sz="0" w:space="0" w:color="auto"/>
        <w:right w:val="none" w:sz="0" w:space="0" w:color="auto"/>
      </w:divBdr>
      <w:divsChild>
        <w:div w:id="1002129157">
          <w:marLeft w:val="0"/>
          <w:marRight w:val="0"/>
          <w:marTop w:val="0"/>
          <w:marBottom w:val="0"/>
          <w:divBdr>
            <w:top w:val="none" w:sz="0" w:space="0" w:color="auto"/>
            <w:left w:val="none" w:sz="0" w:space="0" w:color="auto"/>
            <w:bottom w:val="none" w:sz="0" w:space="0" w:color="auto"/>
            <w:right w:val="none" w:sz="0" w:space="0" w:color="auto"/>
          </w:divBdr>
          <w:divsChild>
            <w:div w:id="372313344">
              <w:marLeft w:val="0"/>
              <w:marRight w:val="0"/>
              <w:marTop w:val="0"/>
              <w:marBottom w:val="0"/>
              <w:divBdr>
                <w:top w:val="none" w:sz="0" w:space="0" w:color="auto"/>
                <w:left w:val="none" w:sz="0" w:space="0" w:color="auto"/>
                <w:bottom w:val="none" w:sz="0" w:space="0" w:color="auto"/>
                <w:right w:val="none" w:sz="0" w:space="0" w:color="auto"/>
              </w:divBdr>
              <w:divsChild>
                <w:div w:id="11800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50511">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sChild>
        <w:div w:id="738938717">
          <w:marLeft w:val="0"/>
          <w:marRight w:val="0"/>
          <w:marTop w:val="0"/>
          <w:marBottom w:val="0"/>
          <w:divBdr>
            <w:top w:val="none" w:sz="0" w:space="0" w:color="auto"/>
            <w:left w:val="none" w:sz="0" w:space="0" w:color="auto"/>
            <w:bottom w:val="none" w:sz="0" w:space="0" w:color="auto"/>
            <w:right w:val="none" w:sz="0" w:space="0" w:color="auto"/>
          </w:divBdr>
          <w:divsChild>
            <w:div w:id="1485194119">
              <w:marLeft w:val="0"/>
              <w:marRight w:val="0"/>
              <w:marTop w:val="0"/>
              <w:marBottom w:val="0"/>
              <w:divBdr>
                <w:top w:val="none" w:sz="0" w:space="0" w:color="auto"/>
                <w:left w:val="none" w:sz="0" w:space="0" w:color="auto"/>
                <w:bottom w:val="none" w:sz="0" w:space="0" w:color="auto"/>
                <w:right w:val="none" w:sz="0" w:space="0" w:color="auto"/>
              </w:divBdr>
              <w:divsChild>
                <w:div w:id="1921022600">
                  <w:marLeft w:val="0"/>
                  <w:marRight w:val="0"/>
                  <w:marTop w:val="0"/>
                  <w:marBottom w:val="0"/>
                  <w:divBdr>
                    <w:top w:val="none" w:sz="0" w:space="0" w:color="auto"/>
                    <w:left w:val="none" w:sz="0" w:space="0" w:color="auto"/>
                    <w:bottom w:val="none" w:sz="0" w:space="0" w:color="auto"/>
                    <w:right w:val="none" w:sz="0" w:space="0" w:color="auto"/>
                  </w:divBdr>
                  <w:divsChild>
                    <w:div w:id="19329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64021">
      <w:bodyDiv w:val="1"/>
      <w:marLeft w:val="0"/>
      <w:marRight w:val="0"/>
      <w:marTop w:val="0"/>
      <w:marBottom w:val="0"/>
      <w:divBdr>
        <w:top w:val="none" w:sz="0" w:space="0" w:color="auto"/>
        <w:left w:val="none" w:sz="0" w:space="0" w:color="auto"/>
        <w:bottom w:val="none" w:sz="0" w:space="0" w:color="auto"/>
        <w:right w:val="none" w:sz="0" w:space="0" w:color="auto"/>
      </w:divBdr>
    </w:div>
    <w:div w:id="957643144">
      <w:bodyDiv w:val="1"/>
      <w:marLeft w:val="0"/>
      <w:marRight w:val="0"/>
      <w:marTop w:val="0"/>
      <w:marBottom w:val="0"/>
      <w:divBdr>
        <w:top w:val="none" w:sz="0" w:space="0" w:color="auto"/>
        <w:left w:val="none" w:sz="0" w:space="0" w:color="auto"/>
        <w:bottom w:val="none" w:sz="0" w:space="0" w:color="auto"/>
        <w:right w:val="none" w:sz="0" w:space="0" w:color="auto"/>
      </w:divBdr>
    </w:div>
    <w:div w:id="970134804">
      <w:bodyDiv w:val="1"/>
      <w:marLeft w:val="0"/>
      <w:marRight w:val="0"/>
      <w:marTop w:val="0"/>
      <w:marBottom w:val="0"/>
      <w:divBdr>
        <w:top w:val="none" w:sz="0" w:space="0" w:color="auto"/>
        <w:left w:val="none" w:sz="0" w:space="0" w:color="auto"/>
        <w:bottom w:val="none" w:sz="0" w:space="0" w:color="auto"/>
        <w:right w:val="none" w:sz="0" w:space="0" w:color="auto"/>
      </w:divBdr>
    </w:div>
    <w:div w:id="1037586964">
      <w:bodyDiv w:val="1"/>
      <w:marLeft w:val="0"/>
      <w:marRight w:val="0"/>
      <w:marTop w:val="0"/>
      <w:marBottom w:val="0"/>
      <w:divBdr>
        <w:top w:val="none" w:sz="0" w:space="0" w:color="auto"/>
        <w:left w:val="none" w:sz="0" w:space="0" w:color="auto"/>
        <w:bottom w:val="none" w:sz="0" w:space="0" w:color="auto"/>
        <w:right w:val="none" w:sz="0" w:space="0" w:color="auto"/>
      </w:divBdr>
    </w:div>
    <w:div w:id="1071580552">
      <w:bodyDiv w:val="1"/>
      <w:marLeft w:val="0"/>
      <w:marRight w:val="0"/>
      <w:marTop w:val="0"/>
      <w:marBottom w:val="0"/>
      <w:divBdr>
        <w:top w:val="none" w:sz="0" w:space="0" w:color="auto"/>
        <w:left w:val="none" w:sz="0" w:space="0" w:color="auto"/>
        <w:bottom w:val="none" w:sz="0" w:space="0" w:color="auto"/>
        <w:right w:val="none" w:sz="0" w:space="0" w:color="auto"/>
      </w:divBdr>
    </w:div>
    <w:div w:id="1246453537">
      <w:bodyDiv w:val="1"/>
      <w:marLeft w:val="0"/>
      <w:marRight w:val="0"/>
      <w:marTop w:val="0"/>
      <w:marBottom w:val="0"/>
      <w:divBdr>
        <w:top w:val="none" w:sz="0" w:space="0" w:color="auto"/>
        <w:left w:val="none" w:sz="0" w:space="0" w:color="auto"/>
        <w:bottom w:val="none" w:sz="0" w:space="0" w:color="auto"/>
        <w:right w:val="none" w:sz="0" w:space="0" w:color="auto"/>
      </w:divBdr>
      <w:divsChild>
        <w:div w:id="1126119984">
          <w:marLeft w:val="0"/>
          <w:marRight w:val="0"/>
          <w:marTop w:val="0"/>
          <w:marBottom w:val="0"/>
          <w:divBdr>
            <w:top w:val="none" w:sz="0" w:space="0" w:color="auto"/>
            <w:left w:val="none" w:sz="0" w:space="0" w:color="auto"/>
            <w:bottom w:val="none" w:sz="0" w:space="0" w:color="auto"/>
            <w:right w:val="none" w:sz="0" w:space="0" w:color="auto"/>
          </w:divBdr>
          <w:divsChild>
            <w:div w:id="1911840966">
              <w:marLeft w:val="0"/>
              <w:marRight w:val="0"/>
              <w:marTop w:val="0"/>
              <w:marBottom w:val="0"/>
              <w:divBdr>
                <w:top w:val="none" w:sz="0" w:space="0" w:color="auto"/>
                <w:left w:val="none" w:sz="0" w:space="0" w:color="auto"/>
                <w:bottom w:val="none" w:sz="0" w:space="0" w:color="auto"/>
                <w:right w:val="none" w:sz="0" w:space="0" w:color="auto"/>
              </w:divBdr>
              <w:divsChild>
                <w:div w:id="540897324">
                  <w:marLeft w:val="0"/>
                  <w:marRight w:val="0"/>
                  <w:marTop w:val="0"/>
                  <w:marBottom w:val="0"/>
                  <w:divBdr>
                    <w:top w:val="none" w:sz="0" w:space="0" w:color="auto"/>
                    <w:left w:val="none" w:sz="0" w:space="0" w:color="auto"/>
                    <w:bottom w:val="none" w:sz="0" w:space="0" w:color="auto"/>
                    <w:right w:val="none" w:sz="0" w:space="0" w:color="auto"/>
                  </w:divBdr>
                  <w:divsChild>
                    <w:div w:id="317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6837">
      <w:bodyDiv w:val="1"/>
      <w:marLeft w:val="0"/>
      <w:marRight w:val="0"/>
      <w:marTop w:val="0"/>
      <w:marBottom w:val="0"/>
      <w:divBdr>
        <w:top w:val="none" w:sz="0" w:space="0" w:color="auto"/>
        <w:left w:val="none" w:sz="0" w:space="0" w:color="auto"/>
        <w:bottom w:val="none" w:sz="0" w:space="0" w:color="auto"/>
        <w:right w:val="none" w:sz="0" w:space="0" w:color="auto"/>
      </w:divBdr>
    </w:div>
    <w:div w:id="1318998300">
      <w:bodyDiv w:val="1"/>
      <w:marLeft w:val="0"/>
      <w:marRight w:val="0"/>
      <w:marTop w:val="0"/>
      <w:marBottom w:val="0"/>
      <w:divBdr>
        <w:top w:val="none" w:sz="0" w:space="0" w:color="auto"/>
        <w:left w:val="none" w:sz="0" w:space="0" w:color="auto"/>
        <w:bottom w:val="none" w:sz="0" w:space="0" w:color="auto"/>
        <w:right w:val="none" w:sz="0" w:space="0" w:color="auto"/>
      </w:divBdr>
    </w:div>
    <w:div w:id="1371683624">
      <w:bodyDiv w:val="1"/>
      <w:marLeft w:val="0"/>
      <w:marRight w:val="0"/>
      <w:marTop w:val="0"/>
      <w:marBottom w:val="0"/>
      <w:divBdr>
        <w:top w:val="none" w:sz="0" w:space="0" w:color="auto"/>
        <w:left w:val="none" w:sz="0" w:space="0" w:color="auto"/>
        <w:bottom w:val="none" w:sz="0" w:space="0" w:color="auto"/>
        <w:right w:val="none" w:sz="0" w:space="0" w:color="auto"/>
      </w:divBdr>
    </w:div>
    <w:div w:id="1488327536">
      <w:bodyDiv w:val="1"/>
      <w:marLeft w:val="0"/>
      <w:marRight w:val="0"/>
      <w:marTop w:val="0"/>
      <w:marBottom w:val="0"/>
      <w:divBdr>
        <w:top w:val="none" w:sz="0" w:space="0" w:color="auto"/>
        <w:left w:val="none" w:sz="0" w:space="0" w:color="auto"/>
        <w:bottom w:val="none" w:sz="0" w:space="0" w:color="auto"/>
        <w:right w:val="none" w:sz="0" w:space="0" w:color="auto"/>
      </w:divBdr>
    </w:div>
    <w:div w:id="1576284152">
      <w:bodyDiv w:val="1"/>
      <w:marLeft w:val="0"/>
      <w:marRight w:val="0"/>
      <w:marTop w:val="0"/>
      <w:marBottom w:val="0"/>
      <w:divBdr>
        <w:top w:val="none" w:sz="0" w:space="0" w:color="auto"/>
        <w:left w:val="none" w:sz="0" w:space="0" w:color="auto"/>
        <w:bottom w:val="none" w:sz="0" w:space="0" w:color="auto"/>
        <w:right w:val="none" w:sz="0" w:space="0" w:color="auto"/>
      </w:divBdr>
    </w:div>
    <w:div w:id="1616205558">
      <w:bodyDiv w:val="1"/>
      <w:marLeft w:val="0"/>
      <w:marRight w:val="0"/>
      <w:marTop w:val="0"/>
      <w:marBottom w:val="0"/>
      <w:divBdr>
        <w:top w:val="none" w:sz="0" w:space="0" w:color="auto"/>
        <w:left w:val="none" w:sz="0" w:space="0" w:color="auto"/>
        <w:bottom w:val="none" w:sz="0" w:space="0" w:color="auto"/>
        <w:right w:val="none" w:sz="0" w:space="0" w:color="auto"/>
      </w:divBdr>
    </w:div>
    <w:div w:id="1701011083">
      <w:bodyDiv w:val="1"/>
      <w:marLeft w:val="0"/>
      <w:marRight w:val="0"/>
      <w:marTop w:val="0"/>
      <w:marBottom w:val="0"/>
      <w:divBdr>
        <w:top w:val="none" w:sz="0" w:space="0" w:color="auto"/>
        <w:left w:val="none" w:sz="0" w:space="0" w:color="auto"/>
        <w:bottom w:val="none" w:sz="0" w:space="0" w:color="auto"/>
        <w:right w:val="none" w:sz="0" w:space="0" w:color="auto"/>
      </w:divBdr>
      <w:divsChild>
        <w:div w:id="1721007145">
          <w:marLeft w:val="0"/>
          <w:marRight w:val="0"/>
          <w:marTop w:val="0"/>
          <w:marBottom w:val="0"/>
          <w:divBdr>
            <w:top w:val="none" w:sz="0" w:space="0" w:color="auto"/>
            <w:left w:val="none" w:sz="0" w:space="0" w:color="auto"/>
            <w:bottom w:val="none" w:sz="0" w:space="0" w:color="auto"/>
            <w:right w:val="none" w:sz="0" w:space="0" w:color="auto"/>
          </w:divBdr>
          <w:divsChild>
            <w:div w:id="1883513087">
              <w:marLeft w:val="0"/>
              <w:marRight w:val="0"/>
              <w:marTop w:val="0"/>
              <w:marBottom w:val="0"/>
              <w:divBdr>
                <w:top w:val="none" w:sz="0" w:space="0" w:color="auto"/>
                <w:left w:val="none" w:sz="0" w:space="0" w:color="auto"/>
                <w:bottom w:val="none" w:sz="0" w:space="0" w:color="auto"/>
                <w:right w:val="none" w:sz="0" w:space="0" w:color="auto"/>
              </w:divBdr>
              <w:divsChild>
                <w:div w:id="1561551508">
                  <w:marLeft w:val="0"/>
                  <w:marRight w:val="0"/>
                  <w:marTop w:val="0"/>
                  <w:marBottom w:val="0"/>
                  <w:divBdr>
                    <w:top w:val="none" w:sz="0" w:space="0" w:color="auto"/>
                    <w:left w:val="none" w:sz="0" w:space="0" w:color="auto"/>
                    <w:bottom w:val="none" w:sz="0" w:space="0" w:color="auto"/>
                    <w:right w:val="none" w:sz="0" w:space="0" w:color="auto"/>
                  </w:divBdr>
                  <w:divsChild>
                    <w:div w:id="5369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00445">
      <w:bodyDiv w:val="1"/>
      <w:marLeft w:val="0"/>
      <w:marRight w:val="0"/>
      <w:marTop w:val="0"/>
      <w:marBottom w:val="0"/>
      <w:divBdr>
        <w:top w:val="none" w:sz="0" w:space="0" w:color="auto"/>
        <w:left w:val="none" w:sz="0" w:space="0" w:color="auto"/>
        <w:bottom w:val="none" w:sz="0" w:space="0" w:color="auto"/>
        <w:right w:val="none" w:sz="0" w:space="0" w:color="auto"/>
      </w:divBdr>
    </w:div>
    <w:div w:id="1852068475">
      <w:bodyDiv w:val="1"/>
      <w:marLeft w:val="0"/>
      <w:marRight w:val="0"/>
      <w:marTop w:val="0"/>
      <w:marBottom w:val="0"/>
      <w:divBdr>
        <w:top w:val="none" w:sz="0" w:space="0" w:color="auto"/>
        <w:left w:val="none" w:sz="0" w:space="0" w:color="auto"/>
        <w:bottom w:val="none" w:sz="0" w:space="0" w:color="auto"/>
        <w:right w:val="none" w:sz="0" w:space="0" w:color="auto"/>
      </w:divBdr>
    </w:div>
    <w:div w:id="1875802139">
      <w:bodyDiv w:val="1"/>
      <w:marLeft w:val="0"/>
      <w:marRight w:val="0"/>
      <w:marTop w:val="0"/>
      <w:marBottom w:val="0"/>
      <w:divBdr>
        <w:top w:val="none" w:sz="0" w:space="0" w:color="auto"/>
        <w:left w:val="none" w:sz="0" w:space="0" w:color="auto"/>
        <w:bottom w:val="none" w:sz="0" w:space="0" w:color="auto"/>
        <w:right w:val="none" w:sz="0" w:space="0" w:color="auto"/>
      </w:divBdr>
    </w:div>
    <w:div w:id="1905530267">
      <w:bodyDiv w:val="1"/>
      <w:marLeft w:val="0"/>
      <w:marRight w:val="0"/>
      <w:marTop w:val="0"/>
      <w:marBottom w:val="0"/>
      <w:divBdr>
        <w:top w:val="none" w:sz="0" w:space="0" w:color="auto"/>
        <w:left w:val="none" w:sz="0" w:space="0" w:color="auto"/>
        <w:bottom w:val="none" w:sz="0" w:space="0" w:color="auto"/>
        <w:right w:val="none" w:sz="0" w:space="0" w:color="auto"/>
      </w:divBdr>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sChild>
        <w:div w:id="103499690">
          <w:marLeft w:val="0"/>
          <w:marRight w:val="0"/>
          <w:marTop w:val="0"/>
          <w:marBottom w:val="0"/>
          <w:divBdr>
            <w:top w:val="none" w:sz="0" w:space="0" w:color="auto"/>
            <w:left w:val="none" w:sz="0" w:space="0" w:color="auto"/>
            <w:bottom w:val="none" w:sz="0" w:space="0" w:color="auto"/>
            <w:right w:val="none" w:sz="0" w:space="0" w:color="auto"/>
          </w:divBdr>
        </w:div>
        <w:div w:id="287787895">
          <w:marLeft w:val="0"/>
          <w:marRight w:val="0"/>
          <w:marTop w:val="0"/>
          <w:marBottom w:val="0"/>
          <w:divBdr>
            <w:top w:val="none" w:sz="0" w:space="0" w:color="auto"/>
            <w:left w:val="none" w:sz="0" w:space="0" w:color="auto"/>
            <w:bottom w:val="none" w:sz="0" w:space="0" w:color="auto"/>
            <w:right w:val="none" w:sz="0" w:space="0" w:color="auto"/>
          </w:divBdr>
        </w:div>
        <w:div w:id="407919522">
          <w:marLeft w:val="0"/>
          <w:marRight w:val="0"/>
          <w:marTop w:val="0"/>
          <w:marBottom w:val="0"/>
          <w:divBdr>
            <w:top w:val="none" w:sz="0" w:space="0" w:color="auto"/>
            <w:left w:val="none" w:sz="0" w:space="0" w:color="auto"/>
            <w:bottom w:val="none" w:sz="0" w:space="0" w:color="auto"/>
            <w:right w:val="none" w:sz="0" w:space="0" w:color="auto"/>
          </w:divBdr>
        </w:div>
        <w:div w:id="468941882">
          <w:marLeft w:val="0"/>
          <w:marRight w:val="0"/>
          <w:marTop w:val="0"/>
          <w:marBottom w:val="0"/>
          <w:divBdr>
            <w:top w:val="none" w:sz="0" w:space="0" w:color="auto"/>
            <w:left w:val="none" w:sz="0" w:space="0" w:color="auto"/>
            <w:bottom w:val="none" w:sz="0" w:space="0" w:color="auto"/>
            <w:right w:val="none" w:sz="0" w:space="0" w:color="auto"/>
          </w:divBdr>
        </w:div>
        <w:div w:id="534201278">
          <w:marLeft w:val="0"/>
          <w:marRight w:val="0"/>
          <w:marTop w:val="0"/>
          <w:marBottom w:val="0"/>
          <w:divBdr>
            <w:top w:val="none" w:sz="0" w:space="0" w:color="auto"/>
            <w:left w:val="none" w:sz="0" w:space="0" w:color="auto"/>
            <w:bottom w:val="none" w:sz="0" w:space="0" w:color="auto"/>
            <w:right w:val="none" w:sz="0" w:space="0" w:color="auto"/>
          </w:divBdr>
        </w:div>
        <w:div w:id="606889137">
          <w:marLeft w:val="0"/>
          <w:marRight w:val="0"/>
          <w:marTop w:val="0"/>
          <w:marBottom w:val="0"/>
          <w:divBdr>
            <w:top w:val="none" w:sz="0" w:space="0" w:color="auto"/>
            <w:left w:val="none" w:sz="0" w:space="0" w:color="auto"/>
            <w:bottom w:val="none" w:sz="0" w:space="0" w:color="auto"/>
            <w:right w:val="none" w:sz="0" w:space="0" w:color="auto"/>
          </w:divBdr>
        </w:div>
        <w:div w:id="666330236">
          <w:marLeft w:val="0"/>
          <w:marRight w:val="0"/>
          <w:marTop w:val="0"/>
          <w:marBottom w:val="0"/>
          <w:divBdr>
            <w:top w:val="none" w:sz="0" w:space="0" w:color="auto"/>
            <w:left w:val="none" w:sz="0" w:space="0" w:color="auto"/>
            <w:bottom w:val="none" w:sz="0" w:space="0" w:color="auto"/>
            <w:right w:val="none" w:sz="0" w:space="0" w:color="auto"/>
          </w:divBdr>
        </w:div>
        <w:div w:id="862205746">
          <w:marLeft w:val="0"/>
          <w:marRight w:val="0"/>
          <w:marTop w:val="0"/>
          <w:marBottom w:val="0"/>
          <w:divBdr>
            <w:top w:val="none" w:sz="0" w:space="0" w:color="auto"/>
            <w:left w:val="none" w:sz="0" w:space="0" w:color="auto"/>
            <w:bottom w:val="none" w:sz="0" w:space="0" w:color="auto"/>
            <w:right w:val="none" w:sz="0" w:space="0" w:color="auto"/>
          </w:divBdr>
        </w:div>
        <w:div w:id="1419909174">
          <w:marLeft w:val="0"/>
          <w:marRight w:val="0"/>
          <w:marTop w:val="0"/>
          <w:marBottom w:val="0"/>
          <w:divBdr>
            <w:top w:val="none" w:sz="0" w:space="0" w:color="auto"/>
            <w:left w:val="none" w:sz="0" w:space="0" w:color="auto"/>
            <w:bottom w:val="none" w:sz="0" w:space="0" w:color="auto"/>
            <w:right w:val="none" w:sz="0" w:space="0" w:color="auto"/>
          </w:divBdr>
        </w:div>
        <w:div w:id="1483543841">
          <w:marLeft w:val="0"/>
          <w:marRight w:val="0"/>
          <w:marTop w:val="0"/>
          <w:marBottom w:val="0"/>
          <w:divBdr>
            <w:top w:val="none" w:sz="0" w:space="0" w:color="auto"/>
            <w:left w:val="none" w:sz="0" w:space="0" w:color="auto"/>
            <w:bottom w:val="none" w:sz="0" w:space="0" w:color="auto"/>
            <w:right w:val="none" w:sz="0" w:space="0" w:color="auto"/>
          </w:divBdr>
        </w:div>
        <w:div w:id="1745761791">
          <w:marLeft w:val="0"/>
          <w:marRight w:val="0"/>
          <w:marTop w:val="0"/>
          <w:marBottom w:val="0"/>
          <w:divBdr>
            <w:top w:val="none" w:sz="0" w:space="0" w:color="auto"/>
            <w:left w:val="none" w:sz="0" w:space="0" w:color="auto"/>
            <w:bottom w:val="none" w:sz="0" w:space="0" w:color="auto"/>
            <w:right w:val="none" w:sz="0" w:space="0" w:color="auto"/>
          </w:divBdr>
        </w:div>
        <w:div w:id="1777556927">
          <w:marLeft w:val="0"/>
          <w:marRight w:val="0"/>
          <w:marTop w:val="0"/>
          <w:marBottom w:val="0"/>
          <w:divBdr>
            <w:top w:val="none" w:sz="0" w:space="0" w:color="auto"/>
            <w:left w:val="none" w:sz="0" w:space="0" w:color="auto"/>
            <w:bottom w:val="none" w:sz="0" w:space="0" w:color="auto"/>
            <w:right w:val="none" w:sz="0" w:space="0" w:color="auto"/>
          </w:divBdr>
        </w:div>
        <w:div w:id="1899781168">
          <w:marLeft w:val="0"/>
          <w:marRight w:val="0"/>
          <w:marTop w:val="0"/>
          <w:marBottom w:val="0"/>
          <w:divBdr>
            <w:top w:val="none" w:sz="0" w:space="0" w:color="auto"/>
            <w:left w:val="none" w:sz="0" w:space="0" w:color="auto"/>
            <w:bottom w:val="none" w:sz="0" w:space="0" w:color="auto"/>
            <w:right w:val="none" w:sz="0" w:space="0" w:color="auto"/>
          </w:divBdr>
        </w:div>
        <w:div w:id="1909267679">
          <w:marLeft w:val="0"/>
          <w:marRight w:val="0"/>
          <w:marTop w:val="0"/>
          <w:marBottom w:val="0"/>
          <w:divBdr>
            <w:top w:val="none" w:sz="0" w:space="0" w:color="auto"/>
            <w:left w:val="none" w:sz="0" w:space="0" w:color="auto"/>
            <w:bottom w:val="none" w:sz="0" w:space="0" w:color="auto"/>
            <w:right w:val="none" w:sz="0" w:space="0" w:color="auto"/>
          </w:divBdr>
        </w:div>
        <w:div w:id="2109688144">
          <w:marLeft w:val="0"/>
          <w:marRight w:val="0"/>
          <w:marTop w:val="0"/>
          <w:marBottom w:val="0"/>
          <w:divBdr>
            <w:top w:val="none" w:sz="0" w:space="0" w:color="auto"/>
            <w:left w:val="none" w:sz="0" w:space="0" w:color="auto"/>
            <w:bottom w:val="none" w:sz="0" w:space="0" w:color="auto"/>
            <w:right w:val="none" w:sz="0" w:space="0" w:color="auto"/>
          </w:divBdr>
        </w:div>
      </w:divsChild>
    </w:div>
    <w:div w:id="1982416721">
      <w:bodyDiv w:val="1"/>
      <w:marLeft w:val="0"/>
      <w:marRight w:val="0"/>
      <w:marTop w:val="0"/>
      <w:marBottom w:val="0"/>
      <w:divBdr>
        <w:top w:val="none" w:sz="0" w:space="0" w:color="auto"/>
        <w:left w:val="none" w:sz="0" w:space="0" w:color="auto"/>
        <w:bottom w:val="none" w:sz="0" w:space="0" w:color="auto"/>
        <w:right w:val="none" w:sz="0" w:space="0" w:color="auto"/>
      </w:divBdr>
    </w:div>
    <w:div w:id="2032412531">
      <w:bodyDiv w:val="1"/>
      <w:marLeft w:val="0"/>
      <w:marRight w:val="0"/>
      <w:marTop w:val="0"/>
      <w:marBottom w:val="0"/>
      <w:divBdr>
        <w:top w:val="none" w:sz="0" w:space="0" w:color="auto"/>
        <w:left w:val="none" w:sz="0" w:space="0" w:color="auto"/>
        <w:bottom w:val="none" w:sz="0" w:space="0" w:color="auto"/>
        <w:right w:val="none" w:sz="0" w:space="0" w:color="auto"/>
      </w:divBdr>
    </w:div>
    <w:div w:id="2054302949">
      <w:bodyDiv w:val="1"/>
      <w:marLeft w:val="0"/>
      <w:marRight w:val="0"/>
      <w:marTop w:val="0"/>
      <w:marBottom w:val="0"/>
      <w:divBdr>
        <w:top w:val="none" w:sz="0" w:space="0" w:color="auto"/>
        <w:left w:val="none" w:sz="0" w:space="0" w:color="auto"/>
        <w:bottom w:val="none" w:sz="0" w:space="0" w:color="auto"/>
        <w:right w:val="none" w:sz="0" w:space="0" w:color="auto"/>
      </w:divBdr>
    </w:div>
    <w:div w:id="2060397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online/mm/scripts/s/gensel10?_orgid=1200179116" TargetMode="External"/><Relationship Id="rId18" Type="http://schemas.openxmlformats.org/officeDocument/2006/relationships/hyperlink" Target="https://www.itu.int/online/mm/scripts/s/gensel10?_orgid=0000004675" TargetMode="External"/><Relationship Id="rId26" Type="http://schemas.openxmlformats.org/officeDocument/2006/relationships/hyperlink" Target="https://www.itu.int/online/mm/scripts/s/gensel10?_orgid=0000057138" TargetMode="External"/><Relationship Id="rId39" Type="http://schemas.openxmlformats.org/officeDocument/2006/relationships/hyperlink" Target="https://www.itu.int/online/mm/scripts/s/gensel10?_orgid=1200121027" TargetMode="External"/><Relationship Id="rId21" Type="http://schemas.openxmlformats.org/officeDocument/2006/relationships/hyperlink" Target="https://www.itu.int/online/mm/scripts/s/gensel10?_orgid=1200034188" TargetMode="External"/><Relationship Id="rId34" Type="http://schemas.openxmlformats.org/officeDocument/2006/relationships/hyperlink" Target="https://www.itu.int/online/mm/scripts/s/gensel10?_orgid=0000022975" TargetMode="External"/><Relationship Id="rId42" Type="http://schemas.openxmlformats.org/officeDocument/2006/relationships/hyperlink" Target="https://www.itu.int/online/mm/scripts/s/gensel10?_orgid=1200012094" TargetMode="External"/><Relationship Id="rId47" Type="http://schemas.openxmlformats.org/officeDocument/2006/relationships/hyperlink" Target="https://www.itu.int/online/mm/scripts/s/gensel10?_orgid=1000054941" TargetMode="External"/><Relationship Id="rId50" Type="http://schemas.openxmlformats.org/officeDocument/2006/relationships/hyperlink" Target="https://www.itu.int/online/mm/scripts/s/gensel10?_orgid=0000056563" TargetMode="External"/><Relationship Id="rId55" Type="http://schemas.openxmlformats.org/officeDocument/2006/relationships/hyperlink" Target="https://www.itu.int/online/mm/scripts/s/gensel10?_orgid=000006290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itu.int/online/mm/scripts/s/gensel10?_orgid=1000007228" TargetMode="External"/><Relationship Id="rId20" Type="http://schemas.openxmlformats.org/officeDocument/2006/relationships/hyperlink" Target="https://www.itu.int/online/mm/scripts/s/gensel10?_orgid=0000022968" TargetMode="External"/><Relationship Id="rId29" Type="http://schemas.openxmlformats.org/officeDocument/2006/relationships/hyperlink" Target="https://www.itu.int/online/mm/scripts/s/gensel10?_orgid=1200010935" TargetMode="External"/><Relationship Id="rId41" Type="http://schemas.openxmlformats.org/officeDocument/2006/relationships/hyperlink" Target="https://www.itu.int/online/mm/scripts/s/gensel10?_orgid=1000061987" TargetMode="External"/><Relationship Id="rId54" Type="http://schemas.openxmlformats.org/officeDocument/2006/relationships/hyperlink" Target="https://www.itu.int/online/mm/scripts/s/gensel10?_orgid=0000011991"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tu.int/online/mm/scripts/s/gensel10?_orgid=0000053511" TargetMode="External"/><Relationship Id="rId24" Type="http://schemas.openxmlformats.org/officeDocument/2006/relationships/hyperlink" Target="https://www.itu.int/online/mm/scripts/s/gensel10?_orgid=1200114222" TargetMode="External"/><Relationship Id="rId32" Type="http://schemas.openxmlformats.org/officeDocument/2006/relationships/hyperlink" Target="https://www.itu.int/online/mm/scripts/s/gensel10?_orgid=0000013514" TargetMode="External"/><Relationship Id="rId37" Type="http://schemas.openxmlformats.org/officeDocument/2006/relationships/hyperlink" Target="https://www.itu.int/online/mm/scripts/s/gensel10?_orgid=1200162686" TargetMode="External"/><Relationship Id="rId40" Type="http://schemas.openxmlformats.org/officeDocument/2006/relationships/hyperlink" Target="https://www.itu.int/online/mm/scripts/s/gensel10?_orgid=1200075677" TargetMode="External"/><Relationship Id="rId45" Type="http://schemas.openxmlformats.org/officeDocument/2006/relationships/hyperlink" Target="https://www.itu.int/online/mm/scripts/s/gensel10?_orgid=1000051819" TargetMode="External"/><Relationship Id="rId53" Type="http://schemas.openxmlformats.org/officeDocument/2006/relationships/hyperlink" Target="https://www.itu.int/online/mm/scripts/s/gensel10?_orgid=1200075632" TargetMode="External"/><Relationship Id="rId58" Type="http://schemas.openxmlformats.org/officeDocument/2006/relationships/hyperlink" Target="https://www.itu.int/online/mm/scripts/s/gensel10?_orgid=0000059667" TargetMode="External"/><Relationship Id="rId5" Type="http://schemas.openxmlformats.org/officeDocument/2006/relationships/webSettings" Target="webSettings.xml"/><Relationship Id="rId15" Type="http://schemas.openxmlformats.org/officeDocument/2006/relationships/hyperlink" Target="https://www.itu.int/online/mm/scripts/s/gensel10?_orgid=1200156498" TargetMode="External"/><Relationship Id="rId23" Type="http://schemas.openxmlformats.org/officeDocument/2006/relationships/hyperlink" Target="https://www.itu.int/online/mm/scripts/s/gensel10?_orgid=0000009344" TargetMode="External"/><Relationship Id="rId28" Type="http://schemas.openxmlformats.org/officeDocument/2006/relationships/hyperlink" Target="https://www.itu.int/online/mm/scripts/s/gensel10?_orgid=1200179112" TargetMode="External"/><Relationship Id="rId36" Type="http://schemas.openxmlformats.org/officeDocument/2006/relationships/hyperlink" Target="https://www.itu.int/online/mm/scripts/s/gensel10?_orgid=1200032651" TargetMode="External"/><Relationship Id="rId49" Type="http://schemas.openxmlformats.org/officeDocument/2006/relationships/hyperlink" Target="https://www.itu.int/online/mm/scripts/s/gensel10?_orgid=1200102043" TargetMode="External"/><Relationship Id="rId57" Type="http://schemas.openxmlformats.org/officeDocument/2006/relationships/hyperlink" Target="https://www.itu.int/online/mm/scripts/s/gensel10?_orgid=1200087433" TargetMode="External"/><Relationship Id="rId61" Type="http://schemas.openxmlformats.org/officeDocument/2006/relationships/footer" Target="footer1.xml"/><Relationship Id="rId10" Type="http://schemas.openxmlformats.org/officeDocument/2006/relationships/hyperlink" Target="https://www.itu.int/online/mm/scripts/s/gensel10?_orgid=1200165932" TargetMode="External"/><Relationship Id="rId19" Type="http://schemas.openxmlformats.org/officeDocument/2006/relationships/hyperlink" Target="https://www.itu.int/online/mm/scripts/s/gensel10?_orgid=1000009858" TargetMode="External"/><Relationship Id="rId31" Type="http://schemas.openxmlformats.org/officeDocument/2006/relationships/hyperlink" Target="https://www.itu.int/online/mm/scripts/s/gensel10?_orgid=0000058878" TargetMode="External"/><Relationship Id="rId44" Type="http://schemas.openxmlformats.org/officeDocument/2006/relationships/hyperlink" Target="https://www.itu.int/online/mm/scripts/s/gensel10?_orgid=1200004260" TargetMode="External"/><Relationship Id="rId52" Type="http://schemas.openxmlformats.org/officeDocument/2006/relationships/hyperlink" Target="https://www.itu.int/online/mm/scripts/s/gensel10?_orgid=1200187476" TargetMode="External"/><Relationship Id="rId60" Type="http://schemas.openxmlformats.org/officeDocument/2006/relationships/hyperlink" Target="https://www.itu.int/online/mm/scripts/s/gensel10?_orgid=0000059145" TargetMode="External"/><Relationship Id="rId4" Type="http://schemas.openxmlformats.org/officeDocument/2006/relationships/settings" Target="settings.xml"/><Relationship Id="rId9" Type="http://schemas.openxmlformats.org/officeDocument/2006/relationships/hyperlink" Target="https://www.itu.int/online/mm/scripts/s/gensel10?_orgid=1200164655" TargetMode="External"/><Relationship Id="rId14" Type="http://schemas.openxmlformats.org/officeDocument/2006/relationships/hyperlink" Target="https://www.itu.int/online/mm/scripts/s/gensel10?_orgid=1200193076" TargetMode="External"/><Relationship Id="rId22" Type="http://schemas.openxmlformats.org/officeDocument/2006/relationships/hyperlink" Target="https://www.itu.int/online/mm/scripts/s/gensel10?_orgid=1000060107" TargetMode="External"/><Relationship Id="rId27" Type="http://schemas.openxmlformats.org/officeDocument/2006/relationships/hyperlink" Target="https://www.itu.int/online/mm/scripts/s/gensel10?_orgid=1200011638" TargetMode="External"/><Relationship Id="rId30" Type="http://schemas.openxmlformats.org/officeDocument/2006/relationships/hyperlink" Target="https://www.itu.int/online/mm/scripts/s/gensel10?_orgid=1000055573" TargetMode="External"/><Relationship Id="rId35" Type="http://schemas.openxmlformats.org/officeDocument/2006/relationships/hyperlink" Target="https://www.itu.int/online/mm/scripts/s/gensel10?_orgid=0000054636" TargetMode="External"/><Relationship Id="rId43" Type="http://schemas.openxmlformats.org/officeDocument/2006/relationships/hyperlink" Target="https://www.itu.int/online/mm/scripts/s/gensel10?_orgid=1200004264" TargetMode="External"/><Relationship Id="rId48" Type="http://schemas.openxmlformats.org/officeDocument/2006/relationships/hyperlink" Target="https://www.itu.int/online/mm/scripts/s/gensel10?_orgid=1200138924" TargetMode="External"/><Relationship Id="rId56" Type="http://schemas.openxmlformats.org/officeDocument/2006/relationships/hyperlink" Target="https://www.itu.int/online/mm/scripts/s/gensel10?_orgid=1200010756" TargetMode="External"/><Relationship Id="rId64" Type="http://schemas.openxmlformats.org/officeDocument/2006/relationships/theme" Target="theme/theme1.xml"/><Relationship Id="rId8" Type="http://schemas.openxmlformats.org/officeDocument/2006/relationships/hyperlink" Target="http://digital.ac.gov.ru/" TargetMode="External"/><Relationship Id="rId51" Type="http://schemas.openxmlformats.org/officeDocument/2006/relationships/hyperlink" Target="https://www.itu.int/online/mm/scripts/s/gensel10?_orgid=1200097644" TargetMode="External"/><Relationship Id="rId3" Type="http://schemas.microsoft.com/office/2007/relationships/stylesWithEffects" Target="stylesWithEffects.xml"/><Relationship Id="rId12" Type="http://schemas.openxmlformats.org/officeDocument/2006/relationships/hyperlink" Target="https://www.itu.int/online/mm/scripts/s/gensel10?_orgid=1200004263" TargetMode="External"/><Relationship Id="rId17" Type="http://schemas.openxmlformats.org/officeDocument/2006/relationships/hyperlink" Target="https://www.itu.int/online/mm/scripts/s/gensel10?_orgid=0000054389" TargetMode="External"/><Relationship Id="rId25" Type="http://schemas.openxmlformats.org/officeDocument/2006/relationships/hyperlink" Target="https://www.itu.int/online/mm/scripts/s/gensel10?_orgid=0000058866" TargetMode="External"/><Relationship Id="rId33" Type="http://schemas.openxmlformats.org/officeDocument/2006/relationships/hyperlink" Target="https://www.itu.int/online/mm/scripts/s/gensel10?_orgid=0000004705" TargetMode="External"/><Relationship Id="rId38" Type="http://schemas.openxmlformats.org/officeDocument/2006/relationships/hyperlink" Target="https://www.itu.int/online/mm/scripts/s/gensel10?_orgid=0000060157" TargetMode="External"/><Relationship Id="rId46" Type="http://schemas.openxmlformats.org/officeDocument/2006/relationships/hyperlink" Target="https://www.itu.int/online/mm/scripts/s/gensel10?_orgid=1200102349" TargetMode="External"/><Relationship Id="rId59" Type="http://schemas.openxmlformats.org/officeDocument/2006/relationships/hyperlink" Target="https://www.itu.int/online/mm/scripts/s/gensel10?_orgid=0000061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23</Pages>
  <Words>11670</Words>
  <Characters>66522</Characters>
  <Application>Microsoft Office Word</Application>
  <DocSecurity>0</DocSecurity>
  <Lines>554</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Уважаемый Владимир Анатольевич</vt:lpstr>
      <vt:lpstr>Уважаемый Владимир Анатольевич</vt:lpstr>
    </vt:vector>
  </TitlesOfParts>
  <Company>SPecialiST RePack</Company>
  <LinksUpToDate>false</LinksUpToDate>
  <CharactersWithSpaces>78036</CharactersWithSpaces>
  <SharedDoc>false</SharedDoc>
  <HLinks>
    <vt:vector size="12" baseType="variant">
      <vt:variant>
        <vt:i4>6750324</vt:i4>
      </vt:variant>
      <vt:variant>
        <vt:i4>3</vt:i4>
      </vt:variant>
      <vt:variant>
        <vt:i4>0</vt:i4>
      </vt:variant>
      <vt:variant>
        <vt:i4>5</vt:i4>
      </vt:variant>
      <vt:variant>
        <vt:lpwstr>https://sustainabledevelopment.un.org/hlpf</vt:lpwstr>
      </vt:variant>
      <vt:variant>
        <vt:lpwstr/>
      </vt:variant>
      <vt:variant>
        <vt:i4>4915305</vt:i4>
      </vt:variant>
      <vt:variant>
        <vt:i4>0</vt:i4>
      </vt:variant>
      <vt:variant>
        <vt:i4>0</vt:i4>
      </vt:variant>
      <vt:variant>
        <vt:i4>5</vt:i4>
      </vt:variant>
      <vt:variant>
        <vt:lpwstr>http://digital.ac.gov.ru/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Уважаемый Владимир Анатольевич</dc:title>
  <dc:creator>user</dc:creator>
  <cp:lastModifiedBy>Международная Академия Связи</cp:lastModifiedBy>
  <cp:revision>3</cp:revision>
  <cp:lastPrinted>2019-04-02T10:14:00Z</cp:lastPrinted>
  <dcterms:created xsi:type="dcterms:W3CDTF">2019-04-02T10:22:00Z</dcterms:created>
  <dcterms:modified xsi:type="dcterms:W3CDTF">2019-04-02T10:56:00Z</dcterms:modified>
</cp:coreProperties>
</file>