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9E" w:rsidRPr="00E734B9" w:rsidRDefault="00D01D9E" w:rsidP="0072725F">
      <w:pPr>
        <w:spacing w:before="120" w:line="360" w:lineRule="auto"/>
        <w:rPr>
          <w:rFonts w:ascii="Verdana" w:hAnsi="Verdana"/>
          <w:bCs/>
          <w:sz w:val="20"/>
          <w:szCs w:val="20"/>
        </w:rPr>
      </w:pPr>
      <w:bookmarkStart w:id="0" w:name="_GoBack"/>
      <w:bookmarkEnd w:id="0"/>
      <w:r w:rsidRPr="00E734B9">
        <w:rPr>
          <w:rFonts w:ascii="Verdana" w:hAnsi="Verdana"/>
          <w:bCs/>
          <w:sz w:val="20"/>
          <w:szCs w:val="20"/>
        </w:rPr>
        <w:t>Уважаемые дамы и господа!</w:t>
      </w:r>
    </w:p>
    <w:p w:rsidR="00BB6330" w:rsidRPr="00E734B9" w:rsidRDefault="00D01D9E" w:rsidP="003B41E7">
      <w:pPr>
        <w:spacing w:line="276" w:lineRule="auto"/>
        <w:rPr>
          <w:rFonts w:ascii="Verdana" w:hAnsi="Verdana"/>
          <w:bCs/>
          <w:sz w:val="20"/>
          <w:szCs w:val="20"/>
        </w:rPr>
      </w:pPr>
      <w:r w:rsidRPr="00E734B9">
        <w:rPr>
          <w:rFonts w:ascii="Verdana" w:hAnsi="Verdana"/>
          <w:b/>
          <w:bCs/>
          <w:sz w:val="20"/>
          <w:szCs w:val="20"/>
        </w:rPr>
        <w:t>ИД «Коммерсантъ»</w:t>
      </w:r>
      <w:r w:rsidRPr="00E734B9">
        <w:rPr>
          <w:rFonts w:ascii="Verdana" w:hAnsi="Verdana"/>
          <w:bCs/>
          <w:sz w:val="20"/>
          <w:szCs w:val="20"/>
        </w:rPr>
        <w:t xml:space="preserve"> рад пригласить вас принять участие в </w:t>
      </w:r>
      <w:r w:rsidR="00244427">
        <w:rPr>
          <w:rFonts w:ascii="Verdana" w:hAnsi="Verdana"/>
          <w:b/>
          <w:bCs/>
          <w:sz w:val="20"/>
          <w:szCs w:val="20"/>
        </w:rPr>
        <w:t>конференции</w:t>
      </w:r>
      <w:r w:rsidR="0072725F" w:rsidRPr="00E734B9">
        <w:rPr>
          <w:rFonts w:ascii="Verdana" w:hAnsi="Verdana"/>
          <w:b/>
          <w:bCs/>
          <w:sz w:val="20"/>
          <w:szCs w:val="20"/>
        </w:rPr>
        <w:t xml:space="preserve"> «</w:t>
      </w:r>
      <w:r w:rsidR="00244427" w:rsidRPr="00244427">
        <w:rPr>
          <w:rFonts w:ascii="Verdana" w:hAnsi="Verdana"/>
          <w:b/>
          <w:bCs/>
          <w:sz w:val="20"/>
          <w:szCs w:val="20"/>
        </w:rPr>
        <w:t>Smart-технологии для города</w:t>
      </w:r>
      <w:r w:rsidR="0072725F" w:rsidRPr="00E734B9">
        <w:rPr>
          <w:rFonts w:ascii="Verdana" w:hAnsi="Verdana"/>
          <w:b/>
          <w:bCs/>
          <w:sz w:val="20"/>
          <w:szCs w:val="20"/>
        </w:rPr>
        <w:t>»</w:t>
      </w:r>
      <w:r w:rsidRPr="00E734B9">
        <w:rPr>
          <w:rFonts w:ascii="Verdana" w:hAnsi="Verdana"/>
          <w:b/>
          <w:bCs/>
          <w:sz w:val="20"/>
          <w:szCs w:val="20"/>
        </w:rPr>
        <w:t>,</w:t>
      </w:r>
      <w:r w:rsidR="002966EC" w:rsidRPr="00E734B9">
        <w:rPr>
          <w:rFonts w:ascii="Verdana" w:hAnsi="Verdana"/>
          <w:bCs/>
          <w:sz w:val="20"/>
          <w:szCs w:val="20"/>
        </w:rPr>
        <w:t xml:space="preserve"> </w:t>
      </w:r>
      <w:r w:rsidR="009451AC">
        <w:rPr>
          <w:rFonts w:ascii="Verdana" w:hAnsi="Verdana"/>
          <w:bCs/>
          <w:sz w:val="20"/>
          <w:szCs w:val="20"/>
        </w:rPr>
        <w:t xml:space="preserve">организованной при поддержке Департамента информационных технологий г. Москвы, </w:t>
      </w:r>
      <w:r w:rsidR="002966EC" w:rsidRPr="00E734B9">
        <w:rPr>
          <w:rFonts w:ascii="Verdana" w:hAnsi="Verdana"/>
          <w:bCs/>
          <w:sz w:val="20"/>
          <w:szCs w:val="20"/>
        </w:rPr>
        <w:t>котор</w:t>
      </w:r>
      <w:r w:rsidR="00244427">
        <w:rPr>
          <w:rFonts w:ascii="Verdana" w:hAnsi="Verdana"/>
          <w:bCs/>
          <w:sz w:val="20"/>
          <w:szCs w:val="20"/>
        </w:rPr>
        <w:t>ая</w:t>
      </w:r>
      <w:r w:rsidR="002966EC" w:rsidRPr="00E734B9">
        <w:rPr>
          <w:rFonts w:ascii="Verdana" w:hAnsi="Verdana"/>
          <w:bCs/>
          <w:sz w:val="20"/>
          <w:szCs w:val="20"/>
        </w:rPr>
        <w:t xml:space="preserve"> состоится </w:t>
      </w:r>
      <w:r w:rsidR="00565E19">
        <w:rPr>
          <w:rFonts w:ascii="Verdana" w:hAnsi="Verdana"/>
          <w:b/>
          <w:bCs/>
          <w:sz w:val="20"/>
          <w:szCs w:val="20"/>
        </w:rPr>
        <w:t>28</w:t>
      </w:r>
      <w:r w:rsidRPr="00E734B9">
        <w:rPr>
          <w:rFonts w:ascii="Verdana" w:hAnsi="Verdana"/>
          <w:b/>
          <w:bCs/>
          <w:sz w:val="20"/>
          <w:szCs w:val="20"/>
        </w:rPr>
        <w:t xml:space="preserve"> </w:t>
      </w:r>
      <w:r w:rsidR="00630C49" w:rsidRPr="00E734B9">
        <w:rPr>
          <w:rFonts w:ascii="Verdana" w:hAnsi="Verdana"/>
          <w:b/>
          <w:bCs/>
          <w:sz w:val="20"/>
          <w:szCs w:val="20"/>
        </w:rPr>
        <w:t>февраля</w:t>
      </w:r>
      <w:r w:rsidR="00BE7FF3" w:rsidRPr="00E734B9">
        <w:rPr>
          <w:rFonts w:ascii="Verdana" w:hAnsi="Verdana"/>
          <w:b/>
          <w:bCs/>
          <w:sz w:val="20"/>
          <w:szCs w:val="20"/>
        </w:rPr>
        <w:t xml:space="preserve"> 2019г. </w:t>
      </w:r>
      <w:r w:rsidR="00BE7FF3" w:rsidRPr="00E734B9">
        <w:rPr>
          <w:rFonts w:ascii="Verdana" w:hAnsi="Verdana"/>
          <w:bCs/>
          <w:sz w:val="20"/>
          <w:szCs w:val="20"/>
        </w:rPr>
        <w:t>в</w:t>
      </w:r>
      <w:r w:rsidRPr="00E734B9">
        <w:rPr>
          <w:rFonts w:ascii="Verdana" w:hAnsi="Verdana"/>
          <w:bCs/>
          <w:sz w:val="20"/>
          <w:szCs w:val="20"/>
        </w:rPr>
        <w:t xml:space="preserve"> </w:t>
      </w:r>
      <w:r w:rsidR="00BE7FF3" w:rsidRPr="00E734B9">
        <w:rPr>
          <w:rFonts w:ascii="Verdana" w:hAnsi="Verdana"/>
          <w:bCs/>
          <w:sz w:val="20"/>
          <w:szCs w:val="20"/>
        </w:rPr>
        <w:t>Москве, в</w:t>
      </w:r>
      <w:r w:rsidR="00244427">
        <w:rPr>
          <w:rFonts w:ascii="Verdana" w:hAnsi="Verdana"/>
          <w:bCs/>
          <w:sz w:val="20"/>
          <w:szCs w:val="20"/>
        </w:rPr>
        <w:t xml:space="preserve"> конференц-центре </w:t>
      </w:r>
      <w:r w:rsidR="00244427">
        <w:rPr>
          <w:rFonts w:ascii="Verdana" w:hAnsi="Verdana"/>
          <w:bCs/>
          <w:sz w:val="20"/>
          <w:szCs w:val="20"/>
          <w:lang w:val="en-US"/>
        </w:rPr>
        <w:t>Newsroom</w:t>
      </w:r>
      <w:r w:rsidR="00244427">
        <w:rPr>
          <w:rFonts w:ascii="Verdana" w:hAnsi="Verdana"/>
          <w:bCs/>
          <w:sz w:val="20"/>
          <w:szCs w:val="20"/>
        </w:rPr>
        <w:t>,</w:t>
      </w:r>
      <w:r w:rsidR="00BE7FF3" w:rsidRPr="00E734B9">
        <w:rPr>
          <w:rFonts w:ascii="Verdana" w:hAnsi="Verdana"/>
          <w:bCs/>
          <w:sz w:val="20"/>
          <w:szCs w:val="20"/>
        </w:rPr>
        <w:t xml:space="preserve"> </w:t>
      </w:r>
      <w:r w:rsidR="00244427" w:rsidRPr="00244427">
        <w:rPr>
          <w:rFonts w:ascii="Verdana" w:hAnsi="Verdana"/>
          <w:bCs/>
          <w:sz w:val="20"/>
          <w:szCs w:val="20"/>
        </w:rPr>
        <w:t>ул. Поклонная, 3</w:t>
      </w:r>
    </w:p>
    <w:p w:rsidR="007656E9" w:rsidRPr="00E734B9" w:rsidRDefault="007656E9" w:rsidP="00C70062">
      <w:pPr>
        <w:pStyle w:val="a4"/>
        <w:ind w:left="0"/>
        <w:jc w:val="both"/>
        <w:rPr>
          <w:rFonts w:ascii="Verdana" w:hAnsi="Verdana"/>
          <w:sz w:val="20"/>
          <w:szCs w:val="20"/>
        </w:rPr>
      </w:pPr>
    </w:p>
    <w:p w:rsidR="00C10A96" w:rsidRDefault="00244427" w:rsidP="00244427">
      <w:pPr>
        <w:pStyle w:val="a4"/>
        <w:ind w:left="0" w:firstLine="709"/>
        <w:jc w:val="both"/>
        <w:rPr>
          <w:rFonts w:ascii="Verdana" w:hAnsi="Verdana"/>
          <w:sz w:val="20"/>
          <w:szCs w:val="20"/>
        </w:rPr>
      </w:pPr>
      <w:r w:rsidRPr="00244427">
        <w:rPr>
          <w:rFonts w:ascii="Verdana" w:hAnsi="Verdana"/>
          <w:sz w:val="20"/>
          <w:szCs w:val="20"/>
        </w:rPr>
        <w:t>На конференции мы поговорим о наиболее интересных smart-решениях для города, которые уже внедрены и которые планируется запустить в ближайшее время. Узнаем, как большие данные, искусственный интеллект, технологии VR/AR помогают в разработке таких решений. Обсудим, какие препятствия мешают развитию, как жители города воспринимают новинки и какие возможности открываются для бизнеса в построении «умного» города.</w:t>
      </w:r>
    </w:p>
    <w:p w:rsidR="00244427" w:rsidRPr="00E3587A" w:rsidRDefault="00244427" w:rsidP="00C70062">
      <w:pPr>
        <w:pStyle w:val="a4"/>
        <w:ind w:left="0"/>
        <w:jc w:val="both"/>
        <w:rPr>
          <w:rFonts w:ascii="Verdana" w:eastAsia="Times New Roman" w:hAnsi="Verdana"/>
          <w:bCs/>
          <w:color w:val="333333"/>
          <w:kern w:val="36"/>
          <w:sz w:val="18"/>
          <w:szCs w:val="18"/>
        </w:rPr>
      </w:pPr>
    </w:p>
    <w:p w:rsidR="00E3587A" w:rsidRDefault="00C90F08" w:rsidP="00E3587A">
      <w:pPr>
        <w:pStyle w:val="a4"/>
        <w:spacing w:after="0" w:line="360" w:lineRule="auto"/>
        <w:ind w:left="0"/>
        <w:jc w:val="both"/>
        <w:rPr>
          <w:rFonts w:ascii="Verdana" w:hAnsi="Verdana"/>
          <w:b/>
          <w:sz w:val="20"/>
          <w:szCs w:val="18"/>
          <w:u w:val="single"/>
        </w:rPr>
      </w:pPr>
      <w:r>
        <w:rPr>
          <w:rFonts w:ascii="Verdana" w:hAnsi="Verdana"/>
          <w:b/>
          <w:sz w:val="20"/>
          <w:szCs w:val="18"/>
          <w:u w:val="single"/>
        </w:rPr>
        <w:t>Темы дискуссии</w:t>
      </w:r>
      <w:r w:rsidR="00E3587A" w:rsidRPr="00A773E5">
        <w:rPr>
          <w:rFonts w:ascii="Verdana" w:hAnsi="Verdana"/>
          <w:b/>
          <w:sz w:val="20"/>
          <w:szCs w:val="18"/>
          <w:u w:val="single"/>
        </w:rPr>
        <w:t>:</w:t>
      </w:r>
    </w:p>
    <w:p w:rsidR="00244427" w:rsidRPr="00244427" w:rsidRDefault="00244427" w:rsidP="00244427">
      <w:pPr>
        <w:pStyle w:val="a4"/>
        <w:numPr>
          <w:ilvl w:val="0"/>
          <w:numId w:val="8"/>
        </w:numPr>
        <w:jc w:val="both"/>
        <w:rPr>
          <w:rFonts w:ascii="Verdana" w:hAnsi="Verdana"/>
          <w:sz w:val="20"/>
          <w:szCs w:val="18"/>
        </w:rPr>
      </w:pPr>
      <w:r w:rsidRPr="00244427">
        <w:rPr>
          <w:rFonts w:ascii="Verdana" w:hAnsi="Verdana"/>
          <w:sz w:val="20"/>
          <w:szCs w:val="18"/>
        </w:rPr>
        <w:t>Москва – «умный» город. Планы по развитию городских сервисов в 2019 году.</w:t>
      </w:r>
    </w:p>
    <w:p w:rsidR="00244427" w:rsidRPr="00244427" w:rsidRDefault="00244427" w:rsidP="00244427">
      <w:pPr>
        <w:pStyle w:val="a4"/>
        <w:numPr>
          <w:ilvl w:val="0"/>
          <w:numId w:val="8"/>
        </w:numPr>
        <w:jc w:val="both"/>
        <w:rPr>
          <w:rFonts w:ascii="Verdana" w:hAnsi="Verdana"/>
          <w:sz w:val="20"/>
          <w:szCs w:val="18"/>
        </w:rPr>
      </w:pPr>
      <w:r w:rsidRPr="00244427">
        <w:rPr>
          <w:rFonts w:ascii="Verdana" w:hAnsi="Verdana"/>
          <w:sz w:val="20"/>
          <w:szCs w:val="18"/>
        </w:rPr>
        <w:t>Интеллектуальная транспортная система: технологии big data и искусственный интеллект в управлении городским трафиком. Контроль ситуации на дорогах с помощью дронов. «Умные» светофоры и системы информирования.</w:t>
      </w:r>
    </w:p>
    <w:p w:rsidR="00244427" w:rsidRPr="00244427" w:rsidRDefault="00244427" w:rsidP="00244427">
      <w:pPr>
        <w:pStyle w:val="a4"/>
        <w:numPr>
          <w:ilvl w:val="0"/>
          <w:numId w:val="8"/>
        </w:numPr>
        <w:jc w:val="both"/>
        <w:rPr>
          <w:rFonts w:ascii="Verdana" w:hAnsi="Verdana"/>
          <w:sz w:val="20"/>
          <w:szCs w:val="18"/>
        </w:rPr>
      </w:pPr>
      <w:r w:rsidRPr="00244427">
        <w:rPr>
          <w:rFonts w:ascii="Verdana" w:hAnsi="Verdana"/>
          <w:sz w:val="20"/>
          <w:szCs w:val="18"/>
        </w:rPr>
        <w:t>«Безопасный город». Развитие систем видеонаблюдения, цифровой идентификации, контроля доступа, оповещения о чрезвычайных ситуациях.</w:t>
      </w:r>
    </w:p>
    <w:p w:rsidR="005B776B" w:rsidRPr="00244427" w:rsidRDefault="00244427" w:rsidP="00244427">
      <w:pPr>
        <w:pStyle w:val="a4"/>
        <w:numPr>
          <w:ilvl w:val="0"/>
          <w:numId w:val="8"/>
        </w:numPr>
        <w:jc w:val="both"/>
        <w:rPr>
          <w:rFonts w:ascii="Verdana" w:hAnsi="Verdana"/>
          <w:sz w:val="20"/>
          <w:szCs w:val="18"/>
        </w:rPr>
      </w:pPr>
      <w:r w:rsidRPr="00244427">
        <w:rPr>
          <w:rFonts w:ascii="Verdana" w:hAnsi="Verdana"/>
          <w:sz w:val="20"/>
          <w:szCs w:val="18"/>
        </w:rPr>
        <w:t>Энергоэффективная городская среда. Оптимизация энергопотребления. «Умное» уличное освещение.</w:t>
      </w:r>
    </w:p>
    <w:p w:rsidR="00244427" w:rsidRPr="00244427" w:rsidRDefault="00244427" w:rsidP="00244427">
      <w:pPr>
        <w:pStyle w:val="a4"/>
        <w:numPr>
          <w:ilvl w:val="0"/>
          <w:numId w:val="8"/>
        </w:numPr>
        <w:jc w:val="both"/>
        <w:rPr>
          <w:rFonts w:ascii="Verdana" w:hAnsi="Verdana"/>
          <w:sz w:val="20"/>
          <w:szCs w:val="18"/>
        </w:rPr>
      </w:pPr>
      <w:r w:rsidRPr="00244427">
        <w:rPr>
          <w:rFonts w:ascii="Verdana" w:hAnsi="Verdana"/>
          <w:sz w:val="20"/>
          <w:szCs w:val="18"/>
        </w:rPr>
        <w:t>Создаем город вместе. Электронные сервисы взаимодействия. Повышение уровня доверия к голосованиям с помощью технологии блокчейн.</w:t>
      </w:r>
    </w:p>
    <w:p w:rsidR="00244427" w:rsidRPr="00244427" w:rsidRDefault="00244427" w:rsidP="00244427">
      <w:pPr>
        <w:pStyle w:val="a4"/>
        <w:numPr>
          <w:ilvl w:val="0"/>
          <w:numId w:val="8"/>
        </w:numPr>
        <w:jc w:val="both"/>
        <w:rPr>
          <w:rFonts w:ascii="Verdana" w:hAnsi="Verdana"/>
          <w:sz w:val="20"/>
          <w:szCs w:val="18"/>
        </w:rPr>
      </w:pPr>
      <w:r w:rsidRPr="00244427">
        <w:rPr>
          <w:rFonts w:ascii="Verdana" w:hAnsi="Verdana"/>
          <w:sz w:val="20"/>
          <w:szCs w:val="18"/>
        </w:rPr>
        <w:t>Развитие дистанционных городских сервисов. Что нового на Портале госуслуг? Удобство vs конфиденциальность.</w:t>
      </w:r>
    </w:p>
    <w:p w:rsidR="00244427" w:rsidRPr="00244427" w:rsidRDefault="00244427" w:rsidP="00244427">
      <w:pPr>
        <w:pStyle w:val="a4"/>
        <w:numPr>
          <w:ilvl w:val="0"/>
          <w:numId w:val="8"/>
        </w:numPr>
        <w:jc w:val="both"/>
        <w:rPr>
          <w:rFonts w:ascii="Verdana" w:hAnsi="Verdana"/>
          <w:sz w:val="20"/>
          <w:szCs w:val="18"/>
        </w:rPr>
      </w:pPr>
      <w:r w:rsidRPr="00244427">
        <w:rPr>
          <w:rFonts w:ascii="Verdana" w:hAnsi="Verdana"/>
          <w:sz w:val="20"/>
          <w:szCs w:val="18"/>
        </w:rPr>
        <w:t>Доступный город. Технологии для людей с ограниченными возможностями.</w:t>
      </w:r>
    </w:p>
    <w:p w:rsidR="00244427" w:rsidRPr="00244427" w:rsidRDefault="00244427" w:rsidP="00244427">
      <w:pPr>
        <w:pStyle w:val="a4"/>
        <w:numPr>
          <w:ilvl w:val="0"/>
          <w:numId w:val="8"/>
        </w:numPr>
        <w:jc w:val="both"/>
        <w:rPr>
          <w:rFonts w:ascii="Verdana" w:hAnsi="Verdana"/>
          <w:sz w:val="20"/>
          <w:szCs w:val="18"/>
        </w:rPr>
      </w:pPr>
      <w:r w:rsidRPr="00244427">
        <w:rPr>
          <w:rFonts w:ascii="Verdana" w:hAnsi="Verdana"/>
          <w:sz w:val="20"/>
          <w:szCs w:val="18"/>
        </w:rPr>
        <w:t>Культурный город. Создание комфортной городской среды для жителей. Применение технологий VR/AR и 3D на объектах культуры. Цифровизация музеев.</w:t>
      </w:r>
    </w:p>
    <w:p w:rsidR="00244427" w:rsidRPr="00244427" w:rsidRDefault="00244427" w:rsidP="00244427">
      <w:pPr>
        <w:pStyle w:val="a4"/>
        <w:numPr>
          <w:ilvl w:val="0"/>
          <w:numId w:val="8"/>
        </w:numPr>
        <w:jc w:val="both"/>
        <w:rPr>
          <w:rFonts w:ascii="Verdana" w:hAnsi="Verdana"/>
          <w:sz w:val="20"/>
          <w:szCs w:val="18"/>
        </w:rPr>
      </w:pPr>
      <w:r w:rsidRPr="00244427">
        <w:rPr>
          <w:rFonts w:ascii="Verdana" w:hAnsi="Verdana"/>
          <w:sz w:val="20"/>
          <w:szCs w:val="18"/>
        </w:rPr>
        <w:t>Автоматизация зданий и «умный» дом - новый уровень безопасности и комфорта.</w:t>
      </w:r>
    </w:p>
    <w:p w:rsidR="005B776B" w:rsidRPr="005B776B" w:rsidRDefault="005B776B" w:rsidP="005B776B">
      <w:pPr>
        <w:pStyle w:val="a4"/>
        <w:spacing w:after="0" w:line="240" w:lineRule="auto"/>
        <w:ind w:left="360"/>
        <w:jc w:val="both"/>
        <w:rPr>
          <w:rFonts w:ascii="Verdana" w:hAnsi="Verdana"/>
          <w:sz w:val="20"/>
          <w:szCs w:val="18"/>
        </w:rPr>
      </w:pPr>
    </w:p>
    <w:p w:rsidR="008A4043" w:rsidRPr="00FA4981" w:rsidRDefault="008A4043" w:rsidP="008A4043">
      <w:pPr>
        <w:pStyle w:val="a5"/>
        <w:ind w:left="708"/>
        <w:rPr>
          <w:rFonts w:ascii="Verdana" w:hAnsi="Verdana" w:cs="Times New Roman"/>
          <w:sz w:val="20"/>
          <w:szCs w:val="20"/>
        </w:rPr>
      </w:pPr>
    </w:p>
    <w:p w:rsidR="008A4043" w:rsidRPr="00FA4981" w:rsidRDefault="008A4043" w:rsidP="008A4043">
      <w:pPr>
        <w:pStyle w:val="a5"/>
        <w:ind w:left="708"/>
        <w:rPr>
          <w:rFonts w:ascii="Verdana" w:hAnsi="Verdana" w:cs="Times New Roman"/>
          <w:sz w:val="20"/>
          <w:szCs w:val="20"/>
        </w:rPr>
      </w:pPr>
    </w:p>
    <w:p w:rsidR="00765E3F" w:rsidRPr="00FA4981" w:rsidRDefault="00765E3F" w:rsidP="00C70062">
      <w:pPr>
        <w:pStyle w:val="a5"/>
        <w:jc w:val="both"/>
        <w:rPr>
          <w:rFonts w:ascii="Verdana" w:hAnsi="Verdana" w:cs="Times New Roman"/>
          <w:sz w:val="20"/>
          <w:szCs w:val="20"/>
        </w:rPr>
      </w:pPr>
      <w:r w:rsidRPr="00FA4981">
        <w:rPr>
          <w:rFonts w:ascii="Verdana" w:hAnsi="Verdana" w:cs="Times New Roman"/>
          <w:b/>
          <w:sz w:val="20"/>
          <w:szCs w:val="20"/>
        </w:rPr>
        <w:t>Время проведения мероприятия</w:t>
      </w:r>
      <w:r w:rsidRPr="00FA4981">
        <w:rPr>
          <w:rFonts w:ascii="Verdana" w:hAnsi="Verdana" w:cs="Times New Roman"/>
          <w:sz w:val="20"/>
          <w:szCs w:val="20"/>
        </w:rPr>
        <w:t xml:space="preserve">: </w:t>
      </w:r>
      <w:r w:rsidR="005B776B" w:rsidRPr="00FA4981">
        <w:rPr>
          <w:rFonts w:ascii="Verdana" w:hAnsi="Verdana" w:cs="Times New Roman"/>
          <w:sz w:val="20"/>
          <w:szCs w:val="20"/>
        </w:rPr>
        <w:t>10</w:t>
      </w:r>
      <w:r w:rsidRPr="00FA4981">
        <w:rPr>
          <w:rFonts w:ascii="Verdana" w:hAnsi="Verdana" w:cs="Times New Roman"/>
          <w:sz w:val="20"/>
          <w:szCs w:val="20"/>
        </w:rPr>
        <w:t>:</w:t>
      </w:r>
      <w:r w:rsidR="005B776B" w:rsidRPr="00FA4981">
        <w:rPr>
          <w:rFonts w:ascii="Verdana" w:hAnsi="Verdana" w:cs="Times New Roman"/>
          <w:sz w:val="20"/>
          <w:szCs w:val="20"/>
        </w:rPr>
        <w:t>00</w:t>
      </w:r>
      <w:r w:rsidRPr="00FA4981">
        <w:rPr>
          <w:rFonts w:ascii="Verdana" w:hAnsi="Verdana" w:cs="Times New Roman"/>
          <w:sz w:val="20"/>
          <w:szCs w:val="20"/>
        </w:rPr>
        <w:t xml:space="preserve"> – 1</w:t>
      </w:r>
      <w:r w:rsidR="005B776B" w:rsidRPr="00FA4981">
        <w:rPr>
          <w:rFonts w:ascii="Verdana" w:hAnsi="Verdana" w:cs="Times New Roman"/>
          <w:sz w:val="20"/>
          <w:szCs w:val="20"/>
        </w:rPr>
        <w:t>4</w:t>
      </w:r>
      <w:r w:rsidRPr="00FA4981">
        <w:rPr>
          <w:rFonts w:ascii="Verdana" w:hAnsi="Verdana" w:cs="Times New Roman"/>
          <w:sz w:val="20"/>
          <w:szCs w:val="20"/>
        </w:rPr>
        <w:t>:</w:t>
      </w:r>
      <w:r w:rsidR="00C051B1">
        <w:rPr>
          <w:rFonts w:ascii="Verdana" w:hAnsi="Verdana" w:cs="Times New Roman"/>
          <w:sz w:val="20"/>
          <w:szCs w:val="20"/>
        </w:rPr>
        <w:t>0</w:t>
      </w:r>
      <w:r w:rsidRPr="00FA4981">
        <w:rPr>
          <w:rFonts w:ascii="Verdana" w:hAnsi="Verdana" w:cs="Times New Roman"/>
          <w:sz w:val="20"/>
          <w:szCs w:val="20"/>
        </w:rPr>
        <w:t>0</w:t>
      </w:r>
    </w:p>
    <w:p w:rsidR="00BF277D" w:rsidRPr="00FA4981" w:rsidRDefault="00BF277D" w:rsidP="00C70062">
      <w:pPr>
        <w:pStyle w:val="a5"/>
        <w:jc w:val="both"/>
        <w:rPr>
          <w:rFonts w:ascii="Verdana" w:hAnsi="Verdana" w:cs="Times New Roman"/>
          <w:sz w:val="20"/>
          <w:szCs w:val="20"/>
        </w:rPr>
      </w:pPr>
    </w:p>
    <w:p w:rsidR="007656E9" w:rsidRPr="00FA4981" w:rsidRDefault="007656E9" w:rsidP="00BF277D">
      <w:pPr>
        <w:pStyle w:val="a4"/>
        <w:ind w:left="0"/>
        <w:rPr>
          <w:rFonts w:ascii="Verdana" w:hAnsi="Verdana"/>
          <w:sz w:val="20"/>
          <w:szCs w:val="20"/>
        </w:rPr>
      </w:pPr>
      <w:r w:rsidRPr="00FA4981">
        <w:rPr>
          <w:rFonts w:ascii="Verdana" w:hAnsi="Verdana"/>
          <w:b/>
          <w:bCs/>
          <w:sz w:val="20"/>
          <w:szCs w:val="20"/>
        </w:rPr>
        <w:t>По</w:t>
      </w:r>
      <w:r w:rsidR="00BF277D" w:rsidRPr="00FA4981">
        <w:rPr>
          <w:rFonts w:ascii="Verdana" w:hAnsi="Verdana"/>
          <w:b/>
          <w:bCs/>
          <w:sz w:val="20"/>
          <w:szCs w:val="20"/>
        </w:rPr>
        <w:t xml:space="preserve"> </w:t>
      </w:r>
      <w:r w:rsidRPr="00FA4981">
        <w:rPr>
          <w:rFonts w:ascii="Verdana" w:hAnsi="Verdana"/>
          <w:b/>
          <w:bCs/>
          <w:sz w:val="20"/>
          <w:szCs w:val="20"/>
        </w:rPr>
        <w:t>вопросам регистрации:</w:t>
      </w:r>
      <w:r w:rsidRPr="00FA4981">
        <w:rPr>
          <w:rFonts w:ascii="Verdana" w:hAnsi="Verdana"/>
          <w:sz w:val="20"/>
          <w:szCs w:val="20"/>
        </w:rPr>
        <w:t xml:space="preserve"> </w:t>
      </w:r>
      <w:r w:rsidR="005B776B" w:rsidRPr="00FA4981">
        <w:rPr>
          <w:rFonts w:ascii="Verdana" w:hAnsi="Verdana"/>
          <w:sz w:val="20"/>
          <w:szCs w:val="20"/>
        </w:rPr>
        <w:t xml:space="preserve">Евгения Сауткина </w:t>
      </w:r>
      <w:hyperlink r:id="rId8" w:history="1">
        <w:r w:rsidR="005B776B" w:rsidRPr="00FA4981">
          <w:rPr>
            <w:rStyle w:val="a3"/>
            <w:rFonts w:ascii="Verdana" w:hAnsi="Verdana"/>
            <w:sz w:val="20"/>
            <w:szCs w:val="20"/>
          </w:rPr>
          <w:t>sautkina@kommersant.ru</w:t>
        </w:r>
      </w:hyperlink>
      <w:r w:rsidR="005B776B" w:rsidRPr="00FA4981">
        <w:rPr>
          <w:rFonts w:ascii="Verdana" w:hAnsi="Verdana"/>
          <w:sz w:val="20"/>
          <w:szCs w:val="20"/>
        </w:rPr>
        <w:t xml:space="preserve">  +7 (903) 527-63-54</w:t>
      </w:r>
    </w:p>
    <w:p w:rsidR="006C7CA5" w:rsidRPr="00FA4981" w:rsidRDefault="007656E9" w:rsidP="004A3353">
      <w:pPr>
        <w:jc w:val="both"/>
        <w:rPr>
          <w:sz w:val="20"/>
          <w:szCs w:val="20"/>
        </w:rPr>
      </w:pPr>
      <w:r w:rsidRPr="00FA4981"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Подробнее:</w:t>
      </w:r>
      <w:r w:rsidRPr="00FA4981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hyperlink r:id="rId9" w:history="1">
        <w:r w:rsidR="00A96730" w:rsidRPr="00EF3C14">
          <w:rPr>
            <w:rStyle w:val="a3"/>
            <w:rFonts w:ascii="Verdana" w:hAnsi="Verdana"/>
            <w:b/>
            <w:bCs/>
            <w:sz w:val="20"/>
            <w:szCs w:val="20"/>
            <w:bdr w:val="none" w:sz="0" w:space="0" w:color="auto" w:frame="1"/>
          </w:rPr>
          <w:t>https://www.kommersant.ru/conference/379</w:t>
        </w:r>
      </w:hyperlink>
      <w:r w:rsidR="00A96730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sectPr w:rsidR="006C7CA5" w:rsidRPr="00FA4981" w:rsidSect="0030732D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BD" w:rsidRDefault="006E1EBD" w:rsidP="00BB6330">
      <w:r>
        <w:separator/>
      </w:r>
    </w:p>
  </w:endnote>
  <w:endnote w:type="continuationSeparator" w:id="0">
    <w:p w:rsidR="006E1EBD" w:rsidRDefault="006E1EBD" w:rsidP="00BB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BD" w:rsidRDefault="006E1EBD" w:rsidP="00BB6330">
      <w:r>
        <w:separator/>
      </w:r>
    </w:p>
  </w:footnote>
  <w:footnote w:type="continuationSeparator" w:id="0">
    <w:p w:rsidR="006E1EBD" w:rsidRDefault="006E1EBD" w:rsidP="00BB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3E5" w:rsidRDefault="00A773E5">
    <w:pPr>
      <w:pStyle w:val="a8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4D07"/>
    <w:multiLevelType w:val="hybridMultilevel"/>
    <w:tmpl w:val="964C4A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EB7289"/>
    <w:multiLevelType w:val="hybridMultilevel"/>
    <w:tmpl w:val="CF2E95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2453B2"/>
    <w:multiLevelType w:val="hybridMultilevel"/>
    <w:tmpl w:val="3296F7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49245B"/>
    <w:multiLevelType w:val="hybridMultilevel"/>
    <w:tmpl w:val="FCC4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B31D3"/>
    <w:multiLevelType w:val="hybridMultilevel"/>
    <w:tmpl w:val="188AB3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653BE0"/>
    <w:multiLevelType w:val="hybridMultilevel"/>
    <w:tmpl w:val="8B6EA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3E0D21"/>
    <w:multiLevelType w:val="hybridMultilevel"/>
    <w:tmpl w:val="DF0448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D2"/>
    <w:rsid w:val="000D284D"/>
    <w:rsid w:val="00124F2A"/>
    <w:rsid w:val="00140AB4"/>
    <w:rsid w:val="001A1D3C"/>
    <w:rsid w:val="001B2A7D"/>
    <w:rsid w:val="001F05A0"/>
    <w:rsid w:val="00212ADB"/>
    <w:rsid w:val="0023454F"/>
    <w:rsid w:val="00244427"/>
    <w:rsid w:val="002817DC"/>
    <w:rsid w:val="00294F36"/>
    <w:rsid w:val="002966EC"/>
    <w:rsid w:val="00296CA7"/>
    <w:rsid w:val="002B5981"/>
    <w:rsid w:val="002D3877"/>
    <w:rsid w:val="002D68BE"/>
    <w:rsid w:val="002E79B8"/>
    <w:rsid w:val="0030732D"/>
    <w:rsid w:val="003243E5"/>
    <w:rsid w:val="0034588F"/>
    <w:rsid w:val="003B41E7"/>
    <w:rsid w:val="003B4B7A"/>
    <w:rsid w:val="003E2320"/>
    <w:rsid w:val="004411EB"/>
    <w:rsid w:val="00465951"/>
    <w:rsid w:val="0049089D"/>
    <w:rsid w:val="004A3353"/>
    <w:rsid w:val="004D0F91"/>
    <w:rsid w:val="004D79D2"/>
    <w:rsid w:val="00505880"/>
    <w:rsid w:val="00554948"/>
    <w:rsid w:val="00555BE0"/>
    <w:rsid w:val="00565E19"/>
    <w:rsid w:val="005A46D7"/>
    <w:rsid w:val="005B776B"/>
    <w:rsid w:val="005D72F7"/>
    <w:rsid w:val="00600A97"/>
    <w:rsid w:val="0060117A"/>
    <w:rsid w:val="00607696"/>
    <w:rsid w:val="00630C49"/>
    <w:rsid w:val="00646755"/>
    <w:rsid w:val="00681C44"/>
    <w:rsid w:val="00687C16"/>
    <w:rsid w:val="006C7CA5"/>
    <w:rsid w:val="006E1EBD"/>
    <w:rsid w:val="0070686D"/>
    <w:rsid w:val="00707396"/>
    <w:rsid w:val="00717CB0"/>
    <w:rsid w:val="0072725F"/>
    <w:rsid w:val="00764CE4"/>
    <w:rsid w:val="007656E9"/>
    <w:rsid w:val="00765E3F"/>
    <w:rsid w:val="007778EC"/>
    <w:rsid w:val="00786FA1"/>
    <w:rsid w:val="007B50E3"/>
    <w:rsid w:val="008028B0"/>
    <w:rsid w:val="00827F40"/>
    <w:rsid w:val="00834640"/>
    <w:rsid w:val="00865256"/>
    <w:rsid w:val="00875BC9"/>
    <w:rsid w:val="00886398"/>
    <w:rsid w:val="008A2316"/>
    <w:rsid w:val="008A4043"/>
    <w:rsid w:val="009144B7"/>
    <w:rsid w:val="00935E20"/>
    <w:rsid w:val="009451AC"/>
    <w:rsid w:val="009600D2"/>
    <w:rsid w:val="00961121"/>
    <w:rsid w:val="00990662"/>
    <w:rsid w:val="00994E66"/>
    <w:rsid w:val="009B21B2"/>
    <w:rsid w:val="009E47DE"/>
    <w:rsid w:val="00A228DC"/>
    <w:rsid w:val="00A30EC6"/>
    <w:rsid w:val="00A4011F"/>
    <w:rsid w:val="00A773E5"/>
    <w:rsid w:val="00A87BDC"/>
    <w:rsid w:val="00A96730"/>
    <w:rsid w:val="00B05371"/>
    <w:rsid w:val="00B30B09"/>
    <w:rsid w:val="00B349DE"/>
    <w:rsid w:val="00B831DB"/>
    <w:rsid w:val="00B96A89"/>
    <w:rsid w:val="00BB6330"/>
    <w:rsid w:val="00BE16E4"/>
    <w:rsid w:val="00BE7FF3"/>
    <w:rsid w:val="00BF277D"/>
    <w:rsid w:val="00C051B1"/>
    <w:rsid w:val="00C054A7"/>
    <w:rsid w:val="00C10A96"/>
    <w:rsid w:val="00C419C0"/>
    <w:rsid w:val="00C6436D"/>
    <w:rsid w:val="00C64FDA"/>
    <w:rsid w:val="00C70062"/>
    <w:rsid w:val="00C84C8B"/>
    <w:rsid w:val="00C90F08"/>
    <w:rsid w:val="00C933ED"/>
    <w:rsid w:val="00CC6C5D"/>
    <w:rsid w:val="00CD4A92"/>
    <w:rsid w:val="00CF0C0A"/>
    <w:rsid w:val="00D01D9E"/>
    <w:rsid w:val="00D052FA"/>
    <w:rsid w:val="00D26A64"/>
    <w:rsid w:val="00D66B06"/>
    <w:rsid w:val="00D83011"/>
    <w:rsid w:val="00DA4410"/>
    <w:rsid w:val="00DF0294"/>
    <w:rsid w:val="00E079D5"/>
    <w:rsid w:val="00E24094"/>
    <w:rsid w:val="00E3587A"/>
    <w:rsid w:val="00E41D79"/>
    <w:rsid w:val="00E46C03"/>
    <w:rsid w:val="00E472D1"/>
    <w:rsid w:val="00E5459D"/>
    <w:rsid w:val="00E550C1"/>
    <w:rsid w:val="00E734B9"/>
    <w:rsid w:val="00E97D9B"/>
    <w:rsid w:val="00EA5A86"/>
    <w:rsid w:val="00EB1D5B"/>
    <w:rsid w:val="00ED3847"/>
    <w:rsid w:val="00F00369"/>
    <w:rsid w:val="00F0643A"/>
    <w:rsid w:val="00F70C8A"/>
    <w:rsid w:val="00F86A6E"/>
    <w:rsid w:val="00F93A54"/>
    <w:rsid w:val="00F95D88"/>
    <w:rsid w:val="00FA4981"/>
    <w:rsid w:val="00FB0F12"/>
    <w:rsid w:val="00FB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C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E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0EC6"/>
    <w:pPr>
      <w:spacing w:after="200" w:line="276" w:lineRule="auto"/>
      <w:ind w:left="720"/>
      <w:contextualSpacing/>
    </w:pPr>
    <w:rPr>
      <w:lang w:eastAsia="ru-RU"/>
    </w:rPr>
  </w:style>
  <w:style w:type="paragraph" w:styleId="a5">
    <w:name w:val="No Spacing"/>
    <w:uiPriority w:val="1"/>
    <w:qFormat/>
    <w:rsid w:val="002D3877"/>
    <w:pPr>
      <w:spacing w:after="0" w:line="240" w:lineRule="auto"/>
    </w:pPr>
  </w:style>
  <w:style w:type="character" w:customStyle="1" w:styleId="documentinnertitle">
    <w:name w:val="document_inner_title"/>
    <w:basedOn w:val="a0"/>
    <w:rsid w:val="00E3587A"/>
  </w:style>
  <w:style w:type="paragraph" w:styleId="a6">
    <w:name w:val="Balloon Text"/>
    <w:basedOn w:val="a"/>
    <w:link w:val="a7"/>
    <w:uiPriority w:val="99"/>
    <w:semiHidden/>
    <w:unhideWhenUsed/>
    <w:rsid w:val="003243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3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63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6330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B63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6330"/>
    <w:rPr>
      <w:rFonts w:ascii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4411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C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E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0EC6"/>
    <w:pPr>
      <w:spacing w:after="200" w:line="276" w:lineRule="auto"/>
      <w:ind w:left="720"/>
      <w:contextualSpacing/>
    </w:pPr>
    <w:rPr>
      <w:lang w:eastAsia="ru-RU"/>
    </w:rPr>
  </w:style>
  <w:style w:type="paragraph" w:styleId="a5">
    <w:name w:val="No Spacing"/>
    <w:uiPriority w:val="1"/>
    <w:qFormat/>
    <w:rsid w:val="002D3877"/>
    <w:pPr>
      <w:spacing w:after="0" w:line="240" w:lineRule="auto"/>
    </w:pPr>
  </w:style>
  <w:style w:type="character" w:customStyle="1" w:styleId="documentinnertitle">
    <w:name w:val="document_inner_title"/>
    <w:basedOn w:val="a0"/>
    <w:rsid w:val="00E3587A"/>
  </w:style>
  <w:style w:type="paragraph" w:styleId="a6">
    <w:name w:val="Balloon Text"/>
    <w:basedOn w:val="a"/>
    <w:link w:val="a7"/>
    <w:uiPriority w:val="99"/>
    <w:semiHidden/>
    <w:unhideWhenUsed/>
    <w:rsid w:val="003243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3E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B63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6330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B63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6330"/>
    <w:rPr>
      <w:rFonts w:ascii="Calibri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4411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tkina@kommersan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ommersant.ru/conference/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Kommersant. Publishing house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Серёжкина</dc:creator>
  <cp:lastModifiedBy>Международная Академия Связи</cp:lastModifiedBy>
  <cp:revision>2</cp:revision>
  <dcterms:created xsi:type="dcterms:W3CDTF">2019-01-24T10:22:00Z</dcterms:created>
  <dcterms:modified xsi:type="dcterms:W3CDTF">2019-01-24T10:22:00Z</dcterms:modified>
</cp:coreProperties>
</file>