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37" w:rsidRPr="003D55B6" w:rsidRDefault="00654603" w:rsidP="003D3168">
      <w:pPr>
        <w:spacing w:after="0" w:line="240" w:lineRule="auto"/>
        <w:ind w:firstLine="709"/>
        <w:jc w:val="center"/>
        <w:rPr>
          <w:rFonts w:cs="Calibri"/>
          <w:b/>
        </w:rPr>
      </w:pPr>
      <w:bookmarkStart w:id="0" w:name="_GoBack"/>
      <w:bookmarkEnd w:id="0"/>
      <w:r>
        <w:rPr>
          <w:rFonts w:cs="Calibri"/>
          <w:b/>
        </w:rPr>
        <w:t>Трансформация индустрии цифрового ТВ в России в самом разгаре</w:t>
      </w:r>
    </w:p>
    <w:p w:rsidR="00C26A37" w:rsidRPr="0034363B" w:rsidRDefault="00C26A37" w:rsidP="00C26A37">
      <w:pPr>
        <w:spacing w:after="0" w:line="240" w:lineRule="auto"/>
        <w:ind w:firstLine="709"/>
        <w:jc w:val="both"/>
        <w:rPr>
          <w:rFonts w:cs="Calibri"/>
        </w:rPr>
      </w:pPr>
    </w:p>
    <w:p w:rsidR="00C26A37" w:rsidRPr="00D5190D" w:rsidRDefault="00C26A37" w:rsidP="00C26A37">
      <w:pPr>
        <w:spacing w:after="0" w:line="240" w:lineRule="auto"/>
        <w:ind w:firstLine="709"/>
        <w:jc w:val="both"/>
        <w:rPr>
          <w:rFonts w:cs="Calibri"/>
        </w:rPr>
      </w:pPr>
      <w:r w:rsidRPr="00D5190D">
        <w:rPr>
          <w:rFonts w:cs="Calibri"/>
        </w:rPr>
        <w:t xml:space="preserve">3 октября 2018 года в столичном отеле Hilton Garden Inn Moscow Krasnoselskaya состоялась третья ежегодная международная конференция «Digital TV &amp; Video in Russia. 4K &amp; HDR». Это единственная в России деловая площадка, на которой всесторонне обсуждаются вопросы построения и функционирования мировой экосистемы Ultra HD. Мероприятие, ежегодно собирающее вместе несколько сотен профессионалов отрасли цифрового телевидения, в этом году претерпело важную трансформацию – оно проходило в два параллельных потока – «4К» и «Контент». Конференция собрала </w:t>
      </w:r>
      <w:r w:rsidR="0027226B">
        <w:rPr>
          <w:rFonts w:cs="Calibri"/>
        </w:rPr>
        <w:t>порядка 200</w:t>
      </w:r>
      <w:r w:rsidRPr="00D5190D">
        <w:rPr>
          <w:rFonts w:cs="Calibri"/>
        </w:rPr>
        <w:t xml:space="preserve"> профессионалов отрасли цифрового телевидения, представляющих все его сегменты: операторов платного ТВ, вещателей, правообладателей и производителей контента, постав</w:t>
      </w:r>
      <w:r w:rsidR="0034363B">
        <w:rPr>
          <w:rFonts w:cs="Calibri"/>
        </w:rPr>
        <w:t>щиков технологий, ОТТ-сервисов.</w:t>
      </w:r>
    </w:p>
    <w:p w:rsidR="00C26A37" w:rsidRPr="00D5190D" w:rsidRDefault="00C26A37" w:rsidP="00C26A37">
      <w:pPr>
        <w:spacing w:after="0" w:line="240" w:lineRule="auto"/>
        <w:ind w:firstLine="709"/>
        <w:jc w:val="both"/>
        <w:rPr>
          <w:rFonts w:cs="Calibri"/>
        </w:rPr>
      </w:pPr>
      <w:r w:rsidRPr="00D5190D">
        <w:rPr>
          <w:rFonts w:cs="Calibri"/>
        </w:rPr>
        <w:t>Конференцию открыло пленарное заседание «Цифровое ТВ в России: ключевые тренды и новшества в регулировании отрасли», посвященное особенностям действующего российского законодательства и перспективам развития индустрии платного ТВ в условиях сложившейся практики регулирования отрасли. Модератором заседания выступил главный редактор издательства «Телеспутник» Александр Калигин, который перечислил главные регуляторные новации последних лет, затрагивающие всех без исключения участников отрасли. Речь идет о повышении эффективности механизма блокировок пиратских онлайн-ресурсов, «законе Яровой», продолжающейся разработке Инфокодекса, призванного заменить существующее отраслевое законодательство, зачастую конфликтующее с рыночными реалиями. Участники дискуссии пришли к выводу, что совершенствование законодательства должно проходить в режиме постоянного диалога с представителями индустрии, отраслевыми экспертами, ассоциациями и союзами. В частности, Кирилл Махновский, генеральный директор ГК «Орион», отметил: «Законодательство, действующее в РФ на текущий момент, нас в общем и целом устраивает, за исключением некоторых моментов, которые мы регулярно обсуждаем с представителями регулятора». Глава ГК «Ориона» посетовал, что проблем</w:t>
      </w:r>
      <w:r w:rsidR="0034363B">
        <w:rPr>
          <w:rFonts w:cs="Calibri"/>
        </w:rPr>
        <w:t>н</w:t>
      </w:r>
      <w:r w:rsidRPr="00D5190D">
        <w:rPr>
          <w:rFonts w:cs="Calibri"/>
        </w:rPr>
        <w:t>ой областью остается ОТТ в широком смысле, поскольку законодательная база в этой области до сих пор не создана.</w:t>
      </w:r>
    </w:p>
    <w:p w:rsidR="00C26A37" w:rsidRPr="00D5190D" w:rsidRDefault="00C26A37" w:rsidP="00C26A37">
      <w:pPr>
        <w:spacing w:after="0" w:line="240" w:lineRule="auto"/>
        <w:ind w:firstLine="709"/>
        <w:jc w:val="both"/>
        <w:rPr>
          <w:rFonts w:cs="Calibri"/>
        </w:rPr>
      </w:pPr>
      <w:r w:rsidRPr="00D5190D">
        <w:rPr>
          <w:rFonts w:cs="Calibri"/>
        </w:rPr>
        <w:t xml:space="preserve">В то же время </w:t>
      </w:r>
      <w:r w:rsidR="00654603">
        <w:rPr>
          <w:rFonts w:cs="Calibri"/>
        </w:rPr>
        <w:t>участники пленарного заседания</w:t>
      </w:r>
      <w:r w:rsidRPr="00D5190D">
        <w:rPr>
          <w:rFonts w:cs="Calibri"/>
        </w:rPr>
        <w:t xml:space="preserve"> </w:t>
      </w:r>
      <w:r w:rsidR="00654603">
        <w:rPr>
          <w:rFonts w:cs="Calibri"/>
        </w:rPr>
        <w:t>озвучили ряд</w:t>
      </w:r>
      <w:r w:rsidRPr="00D5190D">
        <w:rPr>
          <w:rFonts w:cs="Calibri"/>
        </w:rPr>
        <w:t xml:space="preserve"> негативны</w:t>
      </w:r>
      <w:r w:rsidR="00654603">
        <w:rPr>
          <w:rFonts w:cs="Calibri"/>
        </w:rPr>
        <w:t>х</w:t>
      </w:r>
      <w:r w:rsidRPr="00D5190D">
        <w:rPr>
          <w:rFonts w:cs="Calibri"/>
        </w:rPr>
        <w:t xml:space="preserve"> </w:t>
      </w:r>
      <w:r w:rsidR="00654603">
        <w:rPr>
          <w:rFonts w:cs="Calibri"/>
        </w:rPr>
        <w:t xml:space="preserve">для отрасли </w:t>
      </w:r>
      <w:r w:rsidRPr="00D5190D">
        <w:rPr>
          <w:rFonts w:cs="Calibri"/>
        </w:rPr>
        <w:t>тенденци</w:t>
      </w:r>
      <w:r w:rsidR="00654603">
        <w:rPr>
          <w:rFonts w:cs="Calibri"/>
        </w:rPr>
        <w:t>й</w:t>
      </w:r>
      <w:r w:rsidRPr="00D5190D">
        <w:rPr>
          <w:rFonts w:cs="Calibri"/>
        </w:rPr>
        <w:t xml:space="preserve"> и </w:t>
      </w:r>
      <w:r w:rsidR="00654603">
        <w:rPr>
          <w:rFonts w:cs="Calibri"/>
        </w:rPr>
        <w:t xml:space="preserve">выступили с критикой </w:t>
      </w:r>
      <w:r w:rsidRPr="00D5190D">
        <w:rPr>
          <w:rFonts w:cs="Calibri"/>
        </w:rPr>
        <w:t>действи</w:t>
      </w:r>
      <w:r w:rsidR="00654603">
        <w:rPr>
          <w:rFonts w:cs="Calibri"/>
        </w:rPr>
        <w:t>й</w:t>
      </w:r>
      <w:r w:rsidRPr="00D5190D">
        <w:rPr>
          <w:rFonts w:cs="Calibri"/>
        </w:rPr>
        <w:t xml:space="preserve"> регулятора. Главный аналитик РАЭК Карен Казарян охарактеризовал работу над Инфокодексом как «фрагментарную», не создающую возможности свести за одним дискуссионным столом все стороны для выработки так необходимых рынку компромиссов. А Денис Лукаш, исполнительный директор Центра цифровых прав и консультант РосКомСвободы подчеркнул, что разрыв между теоретическими построениями регулирующих органов и рыночной практикой постоянно увеличивается. В том же ключе высказывался и Алексей Амелькин, президент Ассоциации операторов кабельного телевидения «Макател», заявивший, что отрасль зарегулирована сверх меры и любого оператора контролирующие органы могут при желании наказать, что говорит об избыточности требований. </w:t>
      </w:r>
    </w:p>
    <w:p w:rsidR="00C26A37" w:rsidRPr="00D5190D" w:rsidRDefault="00C26A37" w:rsidP="00C26A37">
      <w:pPr>
        <w:spacing w:after="0" w:line="240" w:lineRule="auto"/>
        <w:ind w:firstLine="709"/>
        <w:jc w:val="both"/>
        <w:rPr>
          <w:rFonts w:cs="Calibri"/>
        </w:rPr>
      </w:pPr>
      <w:r w:rsidRPr="00D5190D">
        <w:rPr>
          <w:rFonts w:cs="Calibri"/>
        </w:rPr>
        <w:t>Тем не менее, участники дискуссии продемонстрировали умеренный оптимизм и готовность налаживать конструктивный диалог, который объединил б</w:t>
      </w:r>
      <w:r w:rsidR="0034363B">
        <w:rPr>
          <w:rFonts w:cs="Calibri"/>
        </w:rPr>
        <w:t>ы все заинтересованные стороны.</w:t>
      </w:r>
    </w:p>
    <w:p w:rsidR="00C26A37" w:rsidRPr="00D5190D" w:rsidRDefault="00C26A37" w:rsidP="00C26A37">
      <w:pPr>
        <w:spacing w:after="0" w:line="240" w:lineRule="auto"/>
        <w:ind w:firstLine="709"/>
        <w:jc w:val="both"/>
        <w:rPr>
          <w:rFonts w:cs="Calibri"/>
        </w:rPr>
      </w:pPr>
      <w:r w:rsidRPr="00D5190D">
        <w:rPr>
          <w:rFonts w:cs="Calibri"/>
        </w:rPr>
        <w:t>После пленарного заседания конференция разделилась на два потока. Один из них был посвящен главному тренду последних лет – развитию телевещания в формате 4К и возможностям, которые предоставляет технология HDR. Внедрение формата Ultra HD и сопутствующих технологий де-факто является одним из основных драйверов развития мировой вещательной отрасли. Залог успеха телевидения сверхвысокой четкости заключается в тесном сотрудничестве вещателей, операторов, производителей контента и оборудования, формирующ</w:t>
      </w:r>
      <w:r w:rsidR="0034363B">
        <w:rPr>
          <w:rFonts w:cs="Calibri"/>
        </w:rPr>
        <w:t>их мировую экосистему Ultra HD.</w:t>
      </w:r>
    </w:p>
    <w:p w:rsidR="00C26A37" w:rsidRPr="00D5190D" w:rsidRDefault="00C26A37" w:rsidP="00C26A37">
      <w:pPr>
        <w:spacing w:after="0" w:line="240" w:lineRule="auto"/>
        <w:ind w:firstLine="709"/>
        <w:jc w:val="both"/>
        <w:rPr>
          <w:rFonts w:cs="Calibri"/>
        </w:rPr>
      </w:pPr>
      <w:r w:rsidRPr="00D5190D">
        <w:rPr>
          <w:rFonts w:cs="Calibri"/>
        </w:rPr>
        <w:t xml:space="preserve">Первая сессия данного потока была посвящена демонстрации коммерческого потенциала формата 4К и технологии HDR. Ее партнером выступила телекомпания «Первый ТВЧ», а модератором - Алексей Жданов, редактор издательства «Телеспутник», заметивший, что именно маркетинговые аспекты коммерциализации 4К способны определить судьбу технологии и масштабы ее распространения. </w:t>
      </w:r>
    </w:p>
    <w:p w:rsidR="00C26A37" w:rsidRPr="00D5190D" w:rsidRDefault="00C26A37" w:rsidP="00C26A37">
      <w:pPr>
        <w:spacing w:after="0" w:line="240" w:lineRule="auto"/>
        <w:ind w:firstLine="709"/>
        <w:jc w:val="both"/>
        <w:rPr>
          <w:rFonts w:cs="Calibri"/>
        </w:rPr>
      </w:pPr>
      <w:r w:rsidRPr="00D5190D">
        <w:rPr>
          <w:rFonts w:cs="Calibri"/>
        </w:rPr>
        <w:t xml:space="preserve">В рамках секции Любовь Василенкова, руководитель отдела продаж телекомпании «Первый ТВЧ», рассказала о портфолио телеканалов, распространяемых компанией, среди </w:t>
      </w:r>
      <w:r w:rsidRPr="00D5190D">
        <w:rPr>
          <w:rFonts w:cs="Calibri"/>
        </w:rPr>
        <w:lastRenderedPageBreak/>
        <w:t xml:space="preserve">которых особое место занимают 4К-каналы: Insight и «Наша Сибирь». Катерина Кропотова, руководитель группы телеканалов «Наша Сибирь 4К», представила проект, подробно описав его философию и механику работы над созданием контента. По словам Григория Кузина, директора проекта «Медиалогистика» (MSK-IX), для компаний, использующих </w:t>
      </w:r>
      <w:r w:rsidR="0034363B" w:rsidRPr="00D5190D">
        <w:rPr>
          <w:rFonts w:cs="Calibri"/>
        </w:rPr>
        <w:t>оптоволоконные</w:t>
      </w:r>
      <w:r w:rsidRPr="00D5190D">
        <w:rPr>
          <w:rFonts w:cs="Calibri"/>
        </w:rPr>
        <w:t xml:space="preserve"> сети для транспортировки контента 4К-телеканалов операторам, не существует проблем с пропуском сигнала, однако при его адаптации для потребителя может ощущаться нехватка вычислительных мощностей: сервер, легко справляющийся с транскодированием нескольких HD-телеканалов, не справляется с транскодированием UHD-канала. Завершающий сессию доклад Антона Артемьева, генерального директора компании ARSPRO, был посвящен обзору технологии HDR и ее коммерческому потенциалу в российских условиях.</w:t>
      </w:r>
    </w:p>
    <w:p w:rsidR="00F25883" w:rsidRDefault="00654603" w:rsidP="008C526D">
      <w:pPr>
        <w:spacing w:after="0" w:line="240" w:lineRule="auto"/>
        <w:ind w:firstLine="709"/>
        <w:jc w:val="both"/>
        <w:rPr>
          <w:rFonts w:cs="Calibri"/>
        </w:rPr>
      </w:pPr>
      <w:r>
        <w:rPr>
          <w:rFonts w:cs="Calibri"/>
        </w:rPr>
        <w:t>П</w:t>
      </w:r>
      <w:r w:rsidR="008C526D">
        <w:rPr>
          <w:rFonts w:cs="Calibri"/>
        </w:rPr>
        <w:t>оток</w:t>
      </w:r>
      <w:r w:rsidR="00E55C58">
        <w:rPr>
          <w:rFonts w:cs="Calibri"/>
        </w:rPr>
        <w:t xml:space="preserve"> «4К» </w:t>
      </w:r>
      <w:r>
        <w:rPr>
          <w:rFonts w:cs="Calibri"/>
        </w:rPr>
        <w:t xml:space="preserve">финализировала </w:t>
      </w:r>
      <w:r w:rsidR="008C526D">
        <w:rPr>
          <w:rFonts w:cs="Calibri"/>
        </w:rPr>
        <w:t>сессия,</w:t>
      </w:r>
      <w:r w:rsidR="00E55C58">
        <w:rPr>
          <w:rFonts w:cs="Calibri"/>
        </w:rPr>
        <w:t xml:space="preserve"> </w:t>
      </w:r>
      <w:r w:rsidR="003E54E1" w:rsidRPr="003A20E5">
        <w:rPr>
          <w:rFonts w:cs="Calibri"/>
        </w:rPr>
        <w:t>посвящен</w:t>
      </w:r>
      <w:r w:rsidR="008C526D">
        <w:rPr>
          <w:rFonts w:cs="Calibri"/>
        </w:rPr>
        <w:t>ная</w:t>
      </w:r>
      <w:r w:rsidR="003E54E1" w:rsidRPr="003A20E5">
        <w:rPr>
          <w:rFonts w:cs="Calibri"/>
        </w:rPr>
        <w:t xml:space="preserve"> технологиям, </w:t>
      </w:r>
      <w:r w:rsidR="008C526D">
        <w:rPr>
          <w:rFonts w:cs="Calibri"/>
        </w:rPr>
        <w:t xml:space="preserve">которые составляют </w:t>
      </w:r>
      <w:r w:rsidR="00E55C58">
        <w:rPr>
          <w:rFonts w:cs="Calibri"/>
        </w:rPr>
        <w:t xml:space="preserve">основу </w:t>
      </w:r>
      <w:r w:rsidR="003E54E1" w:rsidRPr="003A20E5">
        <w:rPr>
          <w:rFonts w:cs="Calibri"/>
        </w:rPr>
        <w:t xml:space="preserve">для внедрения </w:t>
      </w:r>
      <w:r w:rsidR="003E54E1" w:rsidRPr="00D5190D">
        <w:rPr>
          <w:rFonts w:cs="Calibri"/>
        </w:rPr>
        <w:t>Ultra</w:t>
      </w:r>
      <w:r w:rsidR="003E54E1" w:rsidRPr="003A20E5">
        <w:rPr>
          <w:rFonts w:cs="Calibri"/>
        </w:rPr>
        <w:t xml:space="preserve"> </w:t>
      </w:r>
      <w:r w:rsidR="003E54E1" w:rsidRPr="00D5190D">
        <w:rPr>
          <w:rFonts w:cs="Calibri"/>
        </w:rPr>
        <w:t>HD</w:t>
      </w:r>
      <w:r w:rsidR="003E54E1" w:rsidRPr="003A20E5">
        <w:rPr>
          <w:rFonts w:cs="Calibri"/>
        </w:rPr>
        <w:t xml:space="preserve"> в России и мире.</w:t>
      </w:r>
      <w:r w:rsidR="00543E39">
        <w:rPr>
          <w:rFonts w:cs="Calibri"/>
        </w:rPr>
        <w:t xml:space="preserve"> Ее модератором выступил </w:t>
      </w:r>
      <w:r w:rsidR="00F25883" w:rsidRPr="00F25883">
        <w:rPr>
          <w:rFonts w:cs="Calibri"/>
        </w:rPr>
        <w:t xml:space="preserve">Артём Егоров, </w:t>
      </w:r>
      <w:r w:rsidR="009B71C5" w:rsidRPr="00D5190D">
        <w:rPr>
          <w:rFonts w:cs="Calibri"/>
        </w:rPr>
        <w:t xml:space="preserve">руководитель отдела телевизионного оборудования компании </w:t>
      </w:r>
      <w:r>
        <w:rPr>
          <w:rFonts w:cs="Calibri"/>
        </w:rPr>
        <w:t>«</w:t>
      </w:r>
      <w:r w:rsidR="00F25883" w:rsidRPr="00D5190D">
        <w:rPr>
          <w:rFonts w:cs="Calibri"/>
        </w:rPr>
        <w:t>НАГ</w:t>
      </w:r>
      <w:r>
        <w:rPr>
          <w:rFonts w:cs="Calibri"/>
        </w:rPr>
        <w:t>»</w:t>
      </w:r>
      <w:r w:rsidR="00F25883">
        <w:rPr>
          <w:rFonts w:cs="Calibri"/>
        </w:rPr>
        <w:t xml:space="preserve">, а партнером – компания </w:t>
      </w:r>
      <w:r w:rsidR="00F25883" w:rsidRPr="00D5190D">
        <w:rPr>
          <w:rFonts w:cs="Calibri"/>
        </w:rPr>
        <w:t>SES</w:t>
      </w:r>
      <w:r w:rsidR="00F25883">
        <w:rPr>
          <w:rFonts w:cs="Calibri"/>
        </w:rPr>
        <w:t xml:space="preserve">. </w:t>
      </w:r>
      <w:r w:rsidR="00F25883" w:rsidRPr="00F25883">
        <w:rPr>
          <w:rFonts w:cs="Calibri"/>
        </w:rPr>
        <w:t>Александр Сурков, руководитель аналитического центра GS Group</w:t>
      </w:r>
      <w:r w:rsidR="008C526D">
        <w:rPr>
          <w:rFonts w:cs="Calibri"/>
        </w:rPr>
        <w:t>, открыл секцию докладом</w:t>
      </w:r>
      <w:r w:rsidR="003F5A85">
        <w:rPr>
          <w:rFonts w:cs="Calibri"/>
        </w:rPr>
        <w:t xml:space="preserve">, </w:t>
      </w:r>
      <w:r w:rsidR="003F5A85" w:rsidRPr="00D5190D">
        <w:rPr>
          <w:rFonts w:cs="Calibri"/>
        </w:rPr>
        <w:t>в котором дал подробный обзор экосистемы 4K – от оборудования для производства контента сверхвысокого разрешения до устройств для просмотра видео и инфраструктурных решений</w:t>
      </w:r>
      <w:r w:rsidR="00C06FB3" w:rsidRPr="00D5190D">
        <w:rPr>
          <w:rFonts w:cs="Calibri"/>
        </w:rPr>
        <w:t>, используемых</w:t>
      </w:r>
      <w:r w:rsidR="003F5A85" w:rsidRPr="00D5190D">
        <w:rPr>
          <w:rFonts w:cs="Calibri"/>
        </w:rPr>
        <w:t xml:space="preserve"> оператор</w:t>
      </w:r>
      <w:r w:rsidR="00C06FB3" w:rsidRPr="00D5190D">
        <w:rPr>
          <w:rFonts w:cs="Calibri"/>
        </w:rPr>
        <w:t>ами</w:t>
      </w:r>
      <w:r w:rsidR="003F5A85" w:rsidRPr="00D5190D">
        <w:rPr>
          <w:rFonts w:cs="Calibri"/>
        </w:rPr>
        <w:t xml:space="preserve"> и провайдер</w:t>
      </w:r>
      <w:r w:rsidR="00C06FB3" w:rsidRPr="00D5190D">
        <w:rPr>
          <w:rFonts w:cs="Calibri"/>
        </w:rPr>
        <w:t>ами</w:t>
      </w:r>
      <w:r w:rsidR="00C06FB3">
        <w:rPr>
          <w:rFonts w:cs="Calibri"/>
        </w:rPr>
        <w:t xml:space="preserve"> </w:t>
      </w:r>
      <w:r w:rsidR="008C526D">
        <w:rPr>
          <w:rFonts w:cs="Calibri"/>
        </w:rPr>
        <w:t>В</w:t>
      </w:r>
      <w:r w:rsidR="00F25883" w:rsidRPr="00F25883">
        <w:rPr>
          <w:rFonts w:cs="Calibri"/>
        </w:rPr>
        <w:t>едущий менеджер</w:t>
      </w:r>
      <w:r w:rsidR="008C526D">
        <w:rPr>
          <w:rFonts w:cs="Calibri"/>
        </w:rPr>
        <w:t xml:space="preserve"> компании</w:t>
      </w:r>
      <w:r w:rsidR="00F25883" w:rsidRPr="00F25883">
        <w:rPr>
          <w:rFonts w:cs="Calibri"/>
        </w:rPr>
        <w:t xml:space="preserve"> Huawei</w:t>
      </w:r>
      <w:r w:rsidR="008C526D">
        <w:rPr>
          <w:rFonts w:cs="Calibri"/>
        </w:rPr>
        <w:t xml:space="preserve"> </w:t>
      </w:r>
      <w:r w:rsidR="008C526D" w:rsidRPr="00F25883">
        <w:rPr>
          <w:rFonts w:cs="Calibri"/>
        </w:rPr>
        <w:t>Александр Черняев</w:t>
      </w:r>
      <w:r w:rsidR="00E82C2F">
        <w:rPr>
          <w:rFonts w:cs="Calibri"/>
        </w:rPr>
        <w:t xml:space="preserve"> рассказал о том, как видеоконтент может способствовать росту выручки операторов</w:t>
      </w:r>
      <w:r w:rsidR="003F5A85">
        <w:rPr>
          <w:rFonts w:cs="Calibri"/>
        </w:rPr>
        <w:t xml:space="preserve"> </w:t>
      </w:r>
      <w:r w:rsidR="003F5A85" w:rsidRPr="00D5190D">
        <w:rPr>
          <w:rFonts w:cs="Calibri"/>
        </w:rPr>
        <w:t>в условиях</w:t>
      </w:r>
      <w:r w:rsidR="00C06FB3" w:rsidRPr="00D5190D">
        <w:rPr>
          <w:rFonts w:cs="Calibri"/>
        </w:rPr>
        <w:t>, когда модели медиапотребления кардинально меняются</w:t>
      </w:r>
      <w:r w:rsidR="008C526D">
        <w:rPr>
          <w:rFonts w:cs="Calibri"/>
        </w:rPr>
        <w:t xml:space="preserve">. В свою очередь вице-президент компании </w:t>
      </w:r>
      <w:r w:rsidR="008C526D" w:rsidRPr="00D5190D">
        <w:rPr>
          <w:rFonts w:cs="Calibri"/>
        </w:rPr>
        <w:t>Eutelsat</w:t>
      </w:r>
      <w:r w:rsidR="008C526D" w:rsidRPr="008C526D">
        <w:rPr>
          <w:rFonts w:cs="Calibri"/>
        </w:rPr>
        <w:t xml:space="preserve"> </w:t>
      </w:r>
      <w:r w:rsidR="008C526D">
        <w:rPr>
          <w:rFonts w:cs="Calibri"/>
        </w:rPr>
        <w:t>Мишель Шаброль</w:t>
      </w:r>
      <w:r w:rsidR="00791717">
        <w:rPr>
          <w:rFonts w:cs="Calibri"/>
        </w:rPr>
        <w:t xml:space="preserve">, </w:t>
      </w:r>
      <w:r w:rsidR="00791717" w:rsidRPr="00D5190D">
        <w:rPr>
          <w:rFonts w:cs="Calibri"/>
        </w:rPr>
        <w:t xml:space="preserve">упомянув, что количество 4K-каналов неуклонно растет, рассказал о тонкостях  загрузки и раздачи видеосигнала сверхвысокого разрешения со спутников. </w:t>
      </w:r>
    </w:p>
    <w:p w:rsidR="00724A01" w:rsidRPr="00174009" w:rsidRDefault="00724A01" w:rsidP="00724A01">
      <w:pPr>
        <w:spacing w:after="0" w:line="240" w:lineRule="auto"/>
        <w:ind w:firstLine="709"/>
        <w:jc w:val="both"/>
        <w:rPr>
          <w:rFonts w:cs="Calibri"/>
        </w:rPr>
      </w:pPr>
      <w:r w:rsidRPr="00174009">
        <w:rPr>
          <w:rFonts w:cs="Calibri"/>
        </w:rPr>
        <w:t>Компания Hisense, как телевизионный вендор, видит ряд внутренних и внешних вызовов для рынка 4К-телевидения.</w:t>
      </w:r>
      <w:r>
        <w:rPr>
          <w:rFonts w:cs="Calibri"/>
        </w:rPr>
        <w:t xml:space="preserve"> </w:t>
      </w:r>
      <w:r w:rsidRPr="00174009">
        <w:rPr>
          <w:rFonts w:cs="Calibri"/>
        </w:rPr>
        <w:t xml:space="preserve">Главный внешний вызов – конкуренция телевизоров с мобильными устройствами. </w:t>
      </w:r>
      <w:r>
        <w:rPr>
          <w:rFonts w:cs="Calibri"/>
        </w:rPr>
        <w:t>«</w:t>
      </w:r>
      <w:r w:rsidRPr="00174009">
        <w:rPr>
          <w:rFonts w:cs="Calibri"/>
        </w:rPr>
        <w:t>Решающим фактором отраслевого лидерства остается качество изображения</w:t>
      </w:r>
      <w:r>
        <w:rPr>
          <w:rFonts w:cs="Calibri"/>
        </w:rPr>
        <w:t>, поэтому мы</w:t>
      </w:r>
      <w:r w:rsidRPr="00174009">
        <w:rPr>
          <w:rFonts w:cs="Calibri"/>
        </w:rPr>
        <w:t xml:space="preserve"> стреми</w:t>
      </w:r>
      <w:r>
        <w:rPr>
          <w:rFonts w:cs="Calibri"/>
        </w:rPr>
        <w:t>м</w:t>
      </w:r>
      <w:r w:rsidRPr="00174009">
        <w:rPr>
          <w:rFonts w:cs="Calibri"/>
        </w:rPr>
        <w:t xml:space="preserve">ся задавать тон в </w:t>
      </w:r>
      <w:r>
        <w:rPr>
          <w:rFonts w:cs="Calibri"/>
        </w:rPr>
        <w:t>этой области</w:t>
      </w:r>
      <w:r w:rsidRPr="00174009">
        <w:rPr>
          <w:rFonts w:cs="Calibri"/>
        </w:rPr>
        <w:t>, предлагая новые решения</w:t>
      </w:r>
      <w:r>
        <w:rPr>
          <w:rFonts w:cs="Calibri"/>
        </w:rPr>
        <w:t xml:space="preserve"> – например, нашу</w:t>
      </w:r>
      <w:r w:rsidRPr="00174009">
        <w:rPr>
          <w:rFonts w:cs="Calibri"/>
        </w:rPr>
        <w:t xml:space="preserve"> запатентованн</w:t>
      </w:r>
      <w:r>
        <w:rPr>
          <w:rFonts w:cs="Calibri"/>
        </w:rPr>
        <w:t>ую</w:t>
      </w:r>
      <w:r w:rsidRPr="00174009">
        <w:rPr>
          <w:rFonts w:cs="Calibri"/>
        </w:rPr>
        <w:t xml:space="preserve"> разработк</w:t>
      </w:r>
      <w:r>
        <w:rPr>
          <w:rFonts w:cs="Calibri"/>
        </w:rPr>
        <w:t>у</w:t>
      </w:r>
      <w:r w:rsidRPr="00174009">
        <w:rPr>
          <w:rFonts w:cs="Calibri"/>
        </w:rPr>
        <w:t xml:space="preserve"> Laser TV с реалистичной передачей цветов и характеристиками домашнего кинотеатра</w:t>
      </w:r>
      <w:r>
        <w:rPr>
          <w:rFonts w:cs="Calibri"/>
        </w:rPr>
        <w:t xml:space="preserve">», - отметил </w:t>
      </w:r>
      <w:r w:rsidRPr="00174009">
        <w:rPr>
          <w:rFonts w:cs="Calibri"/>
        </w:rPr>
        <w:t>Антон Харин</w:t>
      </w:r>
      <w:r>
        <w:rPr>
          <w:rFonts w:cs="Calibri"/>
        </w:rPr>
        <w:t>,</w:t>
      </w:r>
      <w:r w:rsidRPr="00174009">
        <w:rPr>
          <w:rFonts w:cs="Calibri"/>
        </w:rPr>
        <w:t xml:space="preserve"> </w:t>
      </w:r>
      <w:r>
        <w:rPr>
          <w:rFonts w:cs="Calibri"/>
        </w:rPr>
        <w:t>в</w:t>
      </w:r>
      <w:r w:rsidRPr="00174009">
        <w:rPr>
          <w:rFonts w:cs="Calibri"/>
        </w:rPr>
        <w:t xml:space="preserve">ице-президент по продажам и маркетингу </w:t>
      </w:r>
      <w:r>
        <w:rPr>
          <w:rFonts w:cs="Calibri"/>
        </w:rPr>
        <w:t xml:space="preserve">компании </w:t>
      </w:r>
      <w:r w:rsidRPr="00174009">
        <w:rPr>
          <w:rFonts w:cs="Calibri"/>
        </w:rPr>
        <w:t>Hisense Россия</w:t>
      </w:r>
      <w:r>
        <w:rPr>
          <w:rFonts w:cs="Calibri"/>
        </w:rPr>
        <w:t>. По его словам,</w:t>
      </w:r>
      <w:r w:rsidRPr="00174009">
        <w:rPr>
          <w:rFonts w:cs="Calibri"/>
        </w:rPr>
        <w:t xml:space="preserve"> экосистема 4К еще не сформировалась окончательно. Препятствует этому, прежде всего, передача объемного контента. </w:t>
      </w:r>
      <w:r>
        <w:rPr>
          <w:rFonts w:cs="Calibri"/>
        </w:rPr>
        <w:t>Однако уже очевидно, что</w:t>
      </w:r>
      <w:r w:rsidRPr="00174009">
        <w:rPr>
          <w:rFonts w:cs="Calibri"/>
        </w:rPr>
        <w:t xml:space="preserve"> российский рынок с этой задачей поэтапно справляется и </w:t>
      </w:r>
      <w:r>
        <w:rPr>
          <w:rFonts w:cs="Calibri"/>
        </w:rPr>
        <w:t>постепенно развивается в сторону</w:t>
      </w:r>
      <w:r w:rsidRPr="00174009">
        <w:rPr>
          <w:rFonts w:cs="Calibri"/>
        </w:rPr>
        <w:t xml:space="preserve"> массово</w:t>
      </w:r>
      <w:r>
        <w:rPr>
          <w:rFonts w:cs="Calibri"/>
        </w:rPr>
        <w:t>го</w:t>
      </w:r>
      <w:r w:rsidRPr="00174009">
        <w:rPr>
          <w:rFonts w:cs="Calibri"/>
        </w:rPr>
        <w:t xml:space="preserve"> внедрени</w:t>
      </w:r>
      <w:r>
        <w:rPr>
          <w:rFonts w:cs="Calibri"/>
        </w:rPr>
        <w:t>я</w:t>
      </w:r>
      <w:r w:rsidRPr="00174009">
        <w:rPr>
          <w:rFonts w:cs="Calibri"/>
        </w:rPr>
        <w:t xml:space="preserve"> новейших 4К-технологий.</w:t>
      </w:r>
    </w:p>
    <w:p w:rsidR="00654603" w:rsidRDefault="008C526D" w:rsidP="008C526D">
      <w:pPr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Второй </w:t>
      </w:r>
      <w:r w:rsidR="00724A01">
        <w:rPr>
          <w:rFonts w:cs="Calibri"/>
        </w:rPr>
        <w:t xml:space="preserve">конференционный </w:t>
      </w:r>
      <w:r>
        <w:rPr>
          <w:rFonts w:cs="Calibri"/>
        </w:rPr>
        <w:t>п</w:t>
      </w:r>
      <w:r w:rsidR="003E54E1" w:rsidRPr="003A20E5">
        <w:rPr>
          <w:rFonts w:cs="Calibri"/>
        </w:rPr>
        <w:t xml:space="preserve">оток </w:t>
      </w:r>
      <w:r>
        <w:rPr>
          <w:rFonts w:cs="Calibri"/>
        </w:rPr>
        <w:t>«Контент»</w:t>
      </w:r>
      <w:r w:rsidR="003E54E1" w:rsidRPr="003A20E5">
        <w:rPr>
          <w:rFonts w:cs="Calibri"/>
        </w:rPr>
        <w:t xml:space="preserve"> </w:t>
      </w:r>
      <w:r>
        <w:rPr>
          <w:rFonts w:cs="Calibri"/>
        </w:rPr>
        <w:t xml:space="preserve">был </w:t>
      </w:r>
      <w:r w:rsidR="003E54E1" w:rsidRPr="003A20E5">
        <w:rPr>
          <w:rFonts w:cs="Calibri"/>
        </w:rPr>
        <w:t xml:space="preserve">посвящен обсуждению наиболее актуальных вопросов развития рынка контента для сетей платного ТВ. </w:t>
      </w:r>
      <w:r>
        <w:rPr>
          <w:rFonts w:cs="Calibri"/>
        </w:rPr>
        <w:t>Его участники</w:t>
      </w:r>
      <w:r w:rsidR="003E54E1" w:rsidRPr="003A20E5">
        <w:rPr>
          <w:rFonts w:cs="Calibri"/>
        </w:rPr>
        <w:t xml:space="preserve"> </w:t>
      </w:r>
      <w:r>
        <w:rPr>
          <w:rFonts w:cs="Calibri"/>
        </w:rPr>
        <w:t>оценили</w:t>
      </w:r>
      <w:r w:rsidR="003E54E1" w:rsidRPr="003A20E5">
        <w:rPr>
          <w:rFonts w:cs="Calibri"/>
        </w:rPr>
        <w:t xml:space="preserve"> </w:t>
      </w:r>
      <w:r>
        <w:rPr>
          <w:rFonts w:cs="Calibri"/>
        </w:rPr>
        <w:t xml:space="preserve">ход </w:t>
      </w:r>
      <w:r w:rsidR="003E54E1" w:rsidRPr="003A20E5">
        <w:rPr>
          <w:rFonts w:cs="Calibri"/>
        </w:rPr>
        <w:t>трансформации медиаконтента в эпоху повсеместной цифровизации и подел</w:t>
      </w:r>
      <w:r>
        <w:rPr>
          <w:rFonts w:cs="Calibri"/>
        </w:rPr>
        <w:t>ились</w:t>
      </w:r>
      <w:r w:rsidR="003E54E1" w:rsidRPr="003A20E5">
        <w:rPr>
          <w:rFonts w:cs="Calibri"/>
        </w:rPr>
        <w:t xml:space="preserve"> успешными маркетинговыми и технологическими кейсами.</w:t>
      </w:r>
      <w:r>
        <w:rPr>
          <w:rFonts w:cs="Calibri"/>
        </w:rPr>
        <w:t xml:space="preserve"> </w:t>
      </w:r>
    </w:p>
    <w:p w:rsidR="00BA20C9" w:rsidRPr="00D5190D" w:rsidRDefault="008C526D" w:rsidP="00654603">
      <w:pPr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Поток открыла сессия </w:t>
      </w:r>
      <w:r w:rsidRPr="008C526D">
        <w:rPr>
          <w:rFonts w:cs="Calibri"/>
        </w:rPr>
        <w:t>«Контент в эпоху digital и практика телеизмерений в России»</w:t>
      </w:r>
      <w:r>
        <w:rPr>
          <w:rFonts w:cs="Calibri"/>
        </w:rPr>
        <w:t xml:space="preserve">. </w:t>
      </w:r>
      <w:r w:rsidR="00654603">
        <w:rPr>
          <w:rFonts w:cs="Calibri"/>
        </w:rPr>
        <w:t xml:space="preserve"> </w:t>
      </w:r>
      <w:r w:rsidR="00850746">
        <w:rPr>
          <w:rFonts w:cs="Calibri"/>
        </w:rPr>
        <w:t xml:space="preserve">Ее модератором выступил Павел Катков, основатель и владелец юридической фирмы «Катков и Партнеры». </w:t>
      </w:r>
      <w:r w:rsidRPr="008C526D">
        <w:rPr>
          <w:rFonts w:cs="Calibri"/>
        </w:rPr>
        <w:t xml:space="preserve">Максим Скорченко, </w:t>
      </w:r>
      <w:r>
        <w:rPr>
          <w:rFonts w:cs="Calibri"/>
        </w:rPr>
        <w:t xml:space="preserve">руководитель направления развития нелинейных сервисов </w:t>
      </w:r>
      <w:r w:rsidRPr="008C526D">
        <w:rPr>
          <w:rFonts w:cs="Calibri"/>
        </w:rPr>
        <w:t>Триколор</w:t>
      </w:r>
      <w:r>
        <w:rPr>
          <w:rFonts w:cs="Calibri"/>
        </w:rPr>
        <w:t xml:space="preserve">, </w:t>
      </w:r>
      <w:r w:rsidR="004A672A" w:rsidRPr="00D5190D">
        <w:rPr>
          <w:rFonts w:cs="Calibri"/>
        </w:rPr>
        <w:t>начал свое выступлени</w:t>
      </w:r>
      <w:r w:rsidR="00C06FB3" w:rsidRPr="00D5190D">
        <w:rPr>
          <w:rFonts w:cs="Calibri"/>
        </w:rPr>
        <w:t>е</w:t>
      </w:r>
      <w:r w:rsidR="004A672A" w:rsidRPr="00D5190D">
        <w:rPr>
          <w:rFonts w:cs="Calibri"/>
        </w:rPr>
        <w:t xml:space="preserve"> с вопроса, конкурируют ли между собой два способа доставки телевизионного контента –</w:t>
      </w:r>
      <w:r w:rsidR="00C06FB3" w:rsidRPr="00D5190D">
        <w:rPr>
          <w:rFonts w:cs="Calibri"/>
        </w:rPr>
        <w:t xml:space="preserve"> спутник и Интернет</w:t>
      </w:r>
      <w:r w:rsidR="004A672A" w:rsidRPr="00D5190D">
        <w:rPr>
          <w:rFonts w:cs="Calibri"/>
        </w:rPr>
        <w:t>. По его мнению, обе технологии могут вполне гармонично существовать: современные гибридные сет-топ-боксы позволяют зрителю легко переключаться между спутником и онлайном</w:t>
      </w:r>
      <w:r w:rsidR="001B5985">
        <w:rPr>
          <w:rFonts w:cs="Calibri"/>
        </w:rPr>
        <w:t xml:space="preserve">. Продюсер, режиссер и </w:t>
      </w:r>
      <w:r w:rsidR="00E82C2F">
        <w:rPr>
          <w:rFonts w:cs="Calibri"/>
        </w:rPr>
        <w:t xml:space="preserve">сценарист </w:t>
      </w:r>
      <w:r w:rsidRPr="008C526D">
        <w:rPr>
          <w:rFonts w:cs="Calibri"/>
        </w:rPr>
        <w:t>Вадим Левин</w:t>
      </w:r>
      <w:r w:rsidR="004A672A">
        <w:rPr>
          <w:rFonts w:cs="Calibri"/>
        </w:rPr>
        <w:t xml:space="preserve"> рассказал </w:t>
      </w:r>
      <w:r w:rsidR="004A672A" w:rsidRPr="00D5190D">
        <w:rPr>
          <w:rFonts w:cs="Calibri"/>
        </w:rPr>
        <w:t xml:space="preserve">о новой </w:t>
      </w:r>
      <w:r w:rsidR="00B501D1" w:rsidRPr="00D5190D">
        <w:rPr>
          <w:rFonts w:cs="Calibri"/>
        </w:rPr>
        <w:t>парадигме индустрии развлечений и особенностях дистрибуции контента в цифровой среде. Вторая часть</w:t>
      </w:r>
      <w:r w:rsidR="00C06FB3" w:rsidRPr="00D5190D">
        <w:rPr>
          <w:rFonts w:cs="Calibri"/>
        </w:rPr>
        <w:t xml:space="preserve"> этой</w:t>
      </w:r>
      <w:r w:rsidR="00B501D1" w:rsidRPr="00D5190D">
        <w:rPr>
          <w:rFonts w:cs="Calibri"/>
        </w:rPr>
        <w:t xml:space="preserve"> сесси</w:t>
      </w:r>
      <w:r w:rsidR="00C06FB3" w:rsidRPr="00D5190D">
        <w:rPr>
          <w:rFonts w:cs="Calibri"/>
        </w:rPr>
        <w:t>и</w:t>
      </w:r>
      <w:r w:rsidR="00B501D1" w:rsidRPr="00D5190D">
        <w:rPr>
          <w:rFonts w:cs="Calibri"/>
        </w:rPr>
        <w:t xml:space="preserve"> была посвящена актуальным проблемам в сфере телеизмерений. </w:t>
      </w:r>
      <w:r w:rsidR="00307A6A" w:rsidRPr="00D5190D">
        <w:rPr>
          <w:rFonts w:cs="Calibri"/>
        </w:rPr>
        <w:t>В частности, президент Национальной ассоциации телевещателей Александр Широких привел данные опроса, из которого следовало, что региональные каналы считают отсутствие телеизмерений, а также их некорректность, своей главной проблемой.</w:t>
      </w:r>
      <w:r w:rsidR="00234EE0" w:rsidRPr="00D5190D">
        <w:rPr>
          <w:rFonts w:cs="Calibri"/>
        </w:rPr>
        <w:t xml:space="preserve"> Он отметил, что эти данные мог бы предоставлять Триколор тем региональным каналам, которые вещают на его платформе.</w:t>
      </w:r>
      <w:r w:rsidRPr="008C526D">
        <w:rPr>
          <w:rFonts w:cs="Calibri"/>
        </w:rPr>
        <w:t xml:space="preserve">  Андрей Бояринов, генеральный директор MediaHills</w:t>
      </w:r>
      <w:r w:rsidR="00B501D1">
        <w:rPr>
          <w:rFonts w:cs="Calibri"/>
        </w:rPr>
        <w:t xml:space="preserve">, </w:t>
      </w:r>
      <w:r w:rsidR="00307A6A" w:rsidRPr="00D5190D">
        <w:rPr>
          <w:rFonts w:cs="Calibri"/>
        </w:rPr>
        <w:t xml:space="preserve">рассказал </w:t>
      </w:r>
      <w:r w:rsidR="00B501D1" w:rsidRPr="00D5190D">
        <w:rPr>
          <w:rFonts w:cs="Calibri"/>
        </w:rPr>
        <w:t>о том, как возглавляемая им компания создает систему сбора информации о телесмотрении на базе данных мн</w:t>
      </w:r>
      <w:r w:rsidR="00307A6A" w:rsidRPr="00D5190D">
        <w:rPr>
          <w:rFonts w:cs="Calibri"/>
        </w:rPr>
        <w:t>ожества операторов платного ТВ – сейчас выборка MediaHills насчитывает 1,6 млн домохозяйства. Собираемые данные могут пригодит</w:t>
      </w:r>
      <w:r w:rsidR="00C26A37" w:rsidRPr="00D5190D">
        <w:rPr>
          <w:rFonts w:cs="Calibri"/>
        </w:rPr>
        <w:t>ь</w:t>
      </w:r>
      <w:r w:rsidR="00307A6A" w:rsidRPr="00D5190D">
        <w:rPr>
          <w:rFonts w:cs="Calibri"/>
        </w:rPr>
        <w:t>ся и производителям контента: например, и</w:t>
      </w:r>
      <w:r w:rsidR="00C26A37" w:rsidRPr="00D5190D">
        <w:rPr>
          <w:rFonts w:cs="Calibri"/>
        </w:rPr>
        <w:t>сследователи выяснили, что чрезмерная демонстрация насилия, показанная</w:t>
      </w:r>
      <w:r w:rsidR="00307A6A" w:rsidRPr="00D5190D">
        <w:rPr>
          <w:rFonts w:cs="Calibri"/>
        </w:rPr>
        <w:t xml:space="preserve"> в сериале, </w:t>
      </w:r>
      <w:r w:rsidR="00307A6A" w:rsidRPr="00D5190D">
        <w:rPr>
          <w:rFonts w:cs="Calibri"/>
        </w:rPr>
        <w:lastRenderedPageBreak/>
        <w:t>заставил</w:t>
      </w:r>
      <w:r w:rsidR="00C26A37" w:rsidRPr="00D5190D">
        <w:rPr>
          <w:rFonts w:cs="Calibri"/>
        </w:rPr>
        <w:t>а</w:t>
      </w:r>
      <w:r w:rsidR="00307A6A" w:rsidRPr="00D5190D">
        <w:rPr>
          <w:rFonts w:cs="Calibri"/>
        </w:rPr>
        <w:t xml:space="preserve"> переключи</w:t>
      </w:r>
      <w:r w:rsidR="00BA20C9" w:rsidRPr="00D5190D">
        <w:rPr>
          <w:rFonts w:cs="Calibri"/>
        </w:rPr>
        <w:t>ть канал</w:t>
      </w:r>
      <w:r w:rsidR="001B5985">
        <w:rPr>
          <w:rFonts w:cs="Calibri"/>
        </w:rPr>
        <w:t xml:space="preserve"> около тридцати процентов</w:t>
      </w:r>
      <w:r w:rsidR="00BA20C9" w:rsidRPr="00D5190D">
        <w:rPr>
          <w:rFonts w:cs="Calibri"/>
        </w:rPr>
        <w:t xml:space="preserve"> зрителей.</w:t>
      </w:r>
      <w:r w:rsidR="00654603">
        <w:rPr>
          <w:rFonts w:cs="Calibri"/>
        </w:rPr>
        <w:t xml:space="preserve"> </w:t>
      </w:r>
      <w:r w:rsidR="00BA20C9" w:rsidRPr="00D5190D">
        <w:rPr>
          <w:rFonts w:cs="Calibri"/>
        </w:rPr>
        <w:t>В заключении сессии выступил заместитель руководителя департамента компании «Итерион» Роман Никишов. Свой доклад он посвятил проблематике мониторинга качества доставки контента и рассказал о решениях, которые предлагает его компания в этой области.</w:t>
      </w:r>
    </w:p>
    <w:p w:rsidR="00C26A37" w:rsidRPr="003A20E5" w:rsidRDefault="00C26A37" w:rsidP="00C26A37">
      <w:pPr>
        <w:spacing w:after="0" w:line="240" w:lineRule="auto"/>
        <w:ind w:firstLine="709"/>
        <w:jc w:val="both"/>
        <w:rPr>
          <w:rFonts w:cs="Calibri"/>
        </w:rPr>
      </w:pPr>
      <w:r w:rsidRPr="00D5190D">
        <w:rPr>
          <w:rFonts w:cs="Calibri"/>
        </w:rPr>
        <w:t>Программу второго потока продолжил круглый стол «</w:t>
      </w:r>
      <w:r w:rsidR="00654603">
        <w:rPr>
          <w:rFonts w:cs="Calibri"/>
        </w:rPr>
        <w:t>Развитие телевидения в интернет-</w:t>
      </w:r>
      <w:r w:rsidRPr="00D5190D">
        <w:rPr>
          <w:rFonts w:cs="Calibri"/>
        </w:rPr>
        <w:t xml:space="preserve">среде». </w:t>
      </w:r>
      <w:r w:rsidR="00654603">
        <w:rPr>
          <w:rFonts w:cs="Calibri"/>
        </w:rPr>
        <w:t>Его м</w:t>
      </w:r>
      <w:r w:rsidR="008A452D" w:rsidRPr="00D5190D">
        <w:rPr>
          <w:rFonts w:cs="Calibri"/>
        </w:rPr>
        <w:t>одератором выступил Дмитрий Блинников, журналист РБК.</w:t>
      </w:r>
      <w:r w:rsidR="008A452D">
        <w:rPr>
          <w:rFonts w:cs="Calibri"/>
        </w:rPr>
        <w:t xml:space="preserve"> </w:t>
      </w:r>
      <w:r w:rsidR="00654603">
        <w:rPr>
          <w:rFonts w:cs="Calibri"/>
        </w:rPr>
        <w:t>У</w:t>
      </w:r>
      <w:r w:rsidRPr="00D5190D">
        <w:rPr>
          <w:rFonts w:cs="Calibri"/>
        </w:rPr>
        <w:t xml:space="preserve">частники </w:t>
      </w:r>
      <w:r w:rsidR="00654603">
        <w:rPr>
          <w:rFonts w:cs="Calibri"/>
        </w:rPr>
        <w:t xml:space="preserve">круглого стола </w:t>
      </w:r>
      <w:r w:rsidRPr="00D5190D">
        <w:rPr>
          <w:rFonts w:cs="Calibri"/>
        </w:rPr>
        <w:t xml:space="preserve">обсудили возможности для развития и монетизации телевидения в интернет-среде, а также перспективы </w:t>
      </w:r>
      <w:r w:rsidR="00654603">
        <w:rPr>
          <w:rFonts w:cs="Calibri"/>
        </w:rPr>
        <w:t>распространения</w:t>
      </w:r>
      <w:r w:rsidRPr="00D5190D">
        <w:rPr>
          <w:rFonts w:cs="Calibri"/>
        </w:rPr>
        <w:t xml:space="preserve"> 4К</w:t>
      </w:r>
      <w:r w:rsidR="00654603">
        <w:rPr>
          <w:rFonts w:cs="Calibri"/>
        </w:rPr>
        <w:t xml:space="preserve">-контента в </w:t>
      </w:r>
      <w:r w:rsidRPr="00D5190D">
        <w:rPr>
          <w:rFonts w:cs="Calibri"/>
        </w:rPr>
        <w:t>ОТТ</w:t>
      </w:r>
      <w:r w:rsidR="00654603">
        <w:rPr>
          <w:rFonts w:cs="Calibri"/>
        </w:rPr>
        <w:t>-сервисах</w:t>
      </w:r>
      <w:r w:rsidRPr="00D5190D">
        <w:rPr>
          <w:rFonts w:cs="Calibri"/>
        </w:rPr>
        <w:t xml:space="preserve">. В частности, Николай Орлов, заместитель генерального директора по контентной политике компании Триколор, высказал мнение, что абонентская база оператора, получающая услуги платного ТВ через спутник, превышающая 12 млн домохозяйств, в ближайшие годы будет по-прежнему обеспечивать основной объем выручки, а абонбаза ОТТ-направления не сможет сравняться с традиционной. Тем не менее, оператор считает необходимым развивать OTT-сервисы, поскольку при существующих тенденциях это один из способов бороться с проблемой, присущей всем без исключения оператором платного ТВ: оттоком абонентов, в случае спутниковых </w:t>
      </w:r>
      <w:r w:rsidR="001B5985" w:rsidRPr="00D5190D">
        <w:rPr>
          <w:rFonts w:cs="Calibri"/>
        </w:rPr>
        <w:t>игроков</w:t>
      </w:r>
      <w:r w:rsidRPr="00D5190D">
        <w:rPr>
          <w:rFonts w:cs="Calibri"/>
        </w:rPr>
        <w:t xml:space="preserve"> – в виде ухода абонентов к бесплатному эфирному цифровому телевидению. Присуща эта проблема и ОТТ-платформам, естественно, со своей спецификой, признал Алексей Филатов, руководитель сервиса ТВ компании ivi. Онлайн-кинотеатр в этой связи считает целесообразным развивать на  своей платформе сервис стриминга линейных телеканалов, который будет дополнять библиотеку контента VoD. Григорий Кузин, директор проекта «Медиалогистика» (MSK-IX), </w:t>
      </w:r>
      <w:r w:rsidR="008A452D" w:rsidRPr="00D5190D">
        <w:rPr>
          <w:rFonts w:cs="Calibri"/>
        </w:rPr>
        <w:t>считает,</w:t>
      </w:r>
      <w:r w:rsidRPr="00D5190D">
        <w:rPr>
          <w:rFonts w:cs="Calibri"/>
        </w:rPr>
        <w:t xml:space="preserve"> что компании, обеспечивающие доставку контента через «наземные» IP-сети, могут создавать дополнительную ценность для своих клиентов из числа OTT-сервисов, предоставляя им дополнительные услуги, например, блокировку контента, чьи права</w:t>
      </w:r>
      <w:r w:rsidR="008A452D">
        <w:rPr>
          <w:rFonts w:cs="Calibri"/>
        </w:rPr>
        <w:t xml:space="preserve"> не были очищены для OTT-среды.</w:t>
      </w:r>
    </w:p>
    <w:p w:rsidR="00F51A57" w:rsidRDefault="00847EE0" w:rsidP="00002321">
      <w:pPr>
        <w:spacing w:after="0" w:line="240" w:lineRule="auto"/>
        <w:ind w:firstLine="709"/>
        <w:jc w:val="both"/>
        <w:rPr>
          <w:rFonts w:cs="Calibri"/>
          <w:color w:val="00B050"/>
        </w:rPr>
      </w:pPr>
      <w:r>
        <w:rPr>
          <w:rFonts w:cs="Calibri"/>
        </w:rPr>
        <w:t>Финальным аккордом контентного потока и всей конференции стала</w:t>
      </w:r>
      <w:r w:rsidRPr="003A20E5">
        <w:rPr>
          <w:rFonts w:cs="Calibri"/>
        </w:rPr>
        <w:t xml:space="preserve"> панельн</w:t>
      </w:r>
      <w:r>
        <w:rPr>
          <w:rFonts w:cs="Calibri"/>
        </w:rPr>
        <w:t>ая</w:t>
      </w:r>
      <w:r w:rsidRPr="003A20E5">
        <w:rPr>
          <w:rFonts w:cs="Calibri"/>
        </w:rPr>
        <w:t xml:space="preserve"> дискусси</w:t>
      </w:r>
      <w:r>
        <w:rPr>
          <w:rFonts w:cs="Calibri"/>
        </w:rPr>
        <w:t>я</w:t>
      </w:r>
      <w:r w:rsidRPr="003A20E5">
        <w:rPr>
          <w:rFonts w:cs="Calibri"/>
        </w:rPr>
        <w:t xml:space="preserve"> «Спортивный контент и крупнейшие спортивные мероприятия как драйвер </w:t>
      </w:r>
      <w:r w:rsidR="003E54E1" w:rsidRPr="003A20E5">
        <w:rPr>
          <w:rFonts w:cs="Calibri"/>
        </w:rPr>
        <w:t>развития рынка платного ТВ», модератором которой выступи</w:t>
      </w:r>
      <w:r w:rsidR="00002321">
        <w:rPr>
          <w:rFonts w:cs="Calibri"/>
        </w:rPr>
        <w:t>л</w:t>
      </w:r>
      <w:r w:rsidR="003E54E1" w:rsidRPr="003A20E5">
        <w:rPr>
          <w:rFonts w:cs="Calibri"/>
        </w:rPr>
        <w:t xml:space="preserve"> </w:t>
      </w:r>
      <w:r w:rsidR="00002321">
        <w:rPr>
          <w:rFonts w:cs="Calibri"/>
        </w:rPr>
        <w:t xml:space="preserve">известный </w:t>
      </w:r>
      <w:r w:rsidR="003E54E1" w:rsidRPr="003A20E5">
        <w:rPr>
          <w:rFonts w:cs="Calibri"/>
        </w:rPr>
        <w:t>спортивный комментатор</w:t>
      </w:r>
      <w:r w:rsidR="00002321">
        <w:rPr>
          <w:rFonts w:cs="Calibri"/>
        </w:rPr>
        <w:t xml:space="preserve"> и</w:t>
      </w:r>
      <w:r w:rsidR="003E54E1" w:rsidRPr="003A20E5">
        <w:rPr>
          <w:rFonts w:cs="Calibri"/>
        </w:rPr>
        <w:t xml:space="preserve"> телеведущий Геннадий Орлов.</w:t>
      </w:r>
      <w:r w:rsidR="00002321">
        <w:rPr>
          <w:rFonts w:cs="Calibri"/>
        </w:rPr>
        <w:t xml:space="preserve"> Участники дискуссии обсудили роль спортивного контента в развитии инноваций в области телевизионных технологий, а также перспективы распространения этого контента на основе платной подписки в России.  В частности</w:t>
      </w:r>
      <w:r>
        <w:rPr>
          <w:rFonts w:cs="Calibri"/>
        </w:rPr>
        <w:t>,</w:t>
      </w:r>
      <w:r w:rsidR="00002321" w:rsidRPr="00002321">
        <w:rPr>
          <w:rFonts w:cs="Calibri"/>
        </w:rPr>
        <w:t xml:space="preserve"> генеральный продюсер</w:t>
      </w:r>
      <w:r w:rsidR="00002321">
        <w:rPr>
          <w:rFonts w:cs="Calibri"/>
        </w:rPr>
        <w:t xml:space="preserve"> телеканала</w:t>
      </w:r>
      <w:r w:rsidR="00002321" w:rsidRPr="00002321">
        <w:rPr>
          <w:rFonts w:cs="Calibri"/>
        </w:rPr>
        <w:t xml:space="preserve"> </w:t>
      </w:r>
      <w:r w:rsidR="00002321">
        <w:rPr>
          <w:rFonts w:cs="Calibri"/>
        </w:rPr>
        <w:t>«</w:t>
      </w:r>
      <w:r w:rsidR="00002321" w:rsidRPr="00002321">
        <w:rPr>
          <w:rFonts w:cs="Calibri"/>
        </w:rPr>
        <w:t>Сила ТВ</w:t>
      </w:r>
      <w:r w:rsidR="00002321">
        <w:rPr>
          <w:rFonts w:cs="Calibri"/>
        </w:rPr>
        <w:t xml:space="preserve">» </w:t>
      </w:r>
      <w:r w:rsidR="00002321" w:rsidRPr="00002321">
        <w:rPr>
          <w:rFonts w:cs="Calibri"/>
        </w:rPr>
        <w:t>Илья Рустамов</w:t>
      </w:r>
      <w:r w:rsidR="00002321">
        <w:rPr>
          <w:rFonts w:cs="Calibri"/>
        </w:rPr>
        <w:t xml:space="preserve"> считает</w:t>
      </w:r>
      <w:r w:rsidR="00BA20C9" w:rsidRPr="00D5190D">
        <w:rPr>
          <w:rFonts w:cs="Calibri"/>
        </w:rPr>
        <w:t>,</w:t>
      </w:r>
      <w:r w:rsidR="00002321" w:rsidRPr="00D5190D">
        <w:rPr>
          <w:rFonts w:cs="Calibri"/>
        </w:rPr>
        <w:t xml:space="preserve"> что</w:t>
      </w:r>
      <w:r w:rsidR="00BA20C9" w:rsidRPr="00D5190D">
        <w:rPr>
          <w:rFonts w:cs="Calibri"/>
        </w:rPr>
        <w:t xml:space="preserve"> важно в первую очередь развивать не столько техническую сторону производства спортивного контента, сколько дополнительный функционал спортивных трансляций. Например, делать «фишки», которые способствуют совместному просмотру и обмену эмоций между болельщиками.</w:t>
      </w:r>
      <w:r w:rsidR="00F51A57" w:rsidRPr="00D5190D">
        <w:rPr>
          <w:rFonts w:cs="Calibri"/>
        </w:rPr>
        <w:t xml:space="preserve"> Он вспомнил, что однажды десятки тысяч зрителей продолжали общаться в чате онлайн-трансляции в течение нескольких часов после прекращения футбольного матча.</w:t>
      </w:r>
      <w:r w:rsidR="00002321">
        <w:rPr>
          <w:rFonts w:cs="Calibri"/>
        </w:rPr>
        <w:t xml:space="preserve"> </w:t>
      </w:r>
      <w:r w:rsidR="00F51A57" w:rsidRPr="00D5190D">
        <w:rPr>
          <w:rFonts w:cs="Calibri"/>
        </w:rPr>
        <w:t>Генеральный продюсер телеканала «PROгонки» Роман Барков в свою очередь заметил, что технолог</w:t>
      </w:r>
      <w:r w:rsidR="008A452D">
        <w:rPr>
          <w:rFonts w:cs="Calibri"/>
        </w:rPr>
        <w:t>ии в сфере спортивных трансляций</w:t>
      </w:r>
      <w:r w:rsidR="00F51A57" w:rsidRPr="00D5190D">
        <w:rPr>
          <w:rFonts w:cs="Calibri"/>
        </w:rPr>
        <w:t xml:space="preserve"> развиваются стремительно. Если пять лет назад прямой эфир с камеры, установленной на болиде, вызывал вау-эффект у зрителей, то сейчас это стало обычным делом. Генеральный директор EPG Service Виталий Васильев поделился</w:t>
      </w:r>
      <w:r w:rsidR="009B71C5" w:rsidRPr="00D5190D">
        <w:rPr>
          <w:rFonts w:cs="Calibri"/>
        </w:rPr>
        <w:t xml:space="preserve"> данными, согласно которым доля спортивных трансляций на российском телевидении</w:t>
      </w:r>
      <w:r w:rsidR="008A452D">
        <w:rPr>
          <w:rFonts w:cs="Calibri"/>
        </w:rPr>
        <w:t xml:space="preserve"> </w:t>
      </w:r>
      <w:r w:rsidR="009B71C5" w:rsidRPr="00D5190D">
        <w:rPr>
          <w:rFonts w:cs="Calibri"/>
        </w:rPr>
        <w:t>составляет примерно 7-8%, еще около 3% приходится на так называемый околоспортивный контент.</w:t>
      </w:r>
    </w:p>
    <w:p w:rsidR="003E54E1" w:rsidRDefault="00847EE0" w:rsidP="00002321">
      <w:pPr>
        <w:spacing w:after="0" w:line="240" w:lineRule="auto"/>
        <w:ind w:firstLine="709"/>
        <w:jc w:val="both"/>
        <w:rPr>
          <w:rFonts w:cs="Calibri"/>
        </w:rPr>
      </w:pPr>
      <w:r w:rsidRPr="00847EE0">
        <w:rPr>
          <w:rFonts w:cs="Calibri"/>
        </w:rPr>
        <w:t xml:space="preserve">Участники </w:t>
      </w:r>
      <w:r>
        <w:rPr>
          <w:rFonts w:cs="Calibri"/>
        </w:rPr>
        <w:t>конференции</w:t>
      </w:r>
      <w:r w:rsidRPr="00847EE0">
        <w:rPr>
          <w:rFonts w:cs="Calibri"/>
        </w:rPr>
        <w:t xml:space="preserve"> отметили </w:t>
      </w:r>
      <w:r>
        <w:rPr>
          <w:rFonts w:cs="Calibri"/>
        </w:rPr>
        <w:t>актуальность повестки деловой программы, высокий уровень докладчиков и широкие</w:t>
      </w:r>
      <w:r w:rsidRPr="00847EE0">
        <w:rPr>
          <w:rFonts w:cs="Calibri"/>
        </w:rPr>
        <w:t xml:space="preserve"> возможност</w:t>
      </w:r>
      <w:r>
        <w:rPr>
          <w:rFonts w:cs="Calibri"/>
        </w:rPr>
        <w:t>и</w:t>
      </w:r>
      <w:r w:rsidRPr="00847EE0">
        <w:rPr>
          <w:rFonts w:cs="Calibri"/>
        </w:rPr>
        <w:t xml:space="preserve"> для налаживания бизнес-контактов.</w:t>
      </w:r>
    </w:p>
    <w:p w:rsidR="00002321" w:rsidRDefault="00002321" w:rsidP="00002321">
      <w:pPr>
        <w:spacing w:after="0" w:line="240" w:lineRule="auto"/>
        <w:ind w:firstLine="709"/>
        <w:jc w:val="both"/>
        <w:rPr>
          <w:rFonts w:cs="Calibri"/>
        </w:rPr>
      </w:pPr>
    </w:p>
    <w:p w:rsidR="00847EE0" w:rsidRPr="003A20E5" w:rsidRDefault="00847EE0" w:rsidP="00847EE0">
      <w:pPr>
        <w:spacing w:after="0" w:line="240" w:lineRule="auto"/>
        <w:ind w:firstLine="567"/>
        <w:jc w:val="both"/>
        <w:rPr>
          <w:rFonts w:eastAsia="Times New Roman" w:cs="Calibri"/>
          <w:lang w:eastAsia="ru-RU"/>
        </w:rPr>
      </w:pPr>
      <w:r w:rsidRPr="003A20E5">
        <w:rPr>
          <w:rFonts w:eastAsia="Times New Roman" w:cs="Calibri"/>
          <w:b/>
          <w:u w:val="single"/>
          <w:lang w:eastAsia="ru-RU"/>
        </w:rPr>
        <w:t>Организатор конференции</w:t>
      </w:r>
      <w:r w:rsidRPr="003A20E5">
        <w:rPr>
          <w:rFonts w:eastAsia="Times New Roman" w:cs="Calibri"/>
          <w:b/>
          <w:lang w:eastAsia="ru-RU"/>
        </w:rPr>
        <w:t>:</w:t>
      </w:r>
      <w:r w:rsidRPr="003A20E5">
        <w:rPr>
          <w:rFonts w:eastAsia="Times New Roman" w:cs="Calibri"/>
          <w:lang w:eastAsia="ru-RU"/>
        </w:rPr>
        <w:t xml:space="preserve"> издательство «Телеспутник» – российская медиа-коммуникационная платформа о бизнесе и технологиях в области цифрового телевидения, мультимедиа и интернета вещей.</w:t>
      </w:r>
    </w:p>
    <w:p w:rsidR="00847EE0" w:rsidRPr="00847EE0" w:rsidRDefault="00847EE0" w:rsidP="00847EE0">
      <w:pPr>
        <w:spacing w:after="0" w:line="240" w:lineRule="auto"/>
        <w:ind w:firstLine="567"/>
        <w:jc w:val="both"/>
        <w:rPr>
          <w:rFonts w:eastAsia="Times New Roman" w:cs="Calibri"/>
          <w:lang w:eastAsia="ru-RU"/>
        </w:rPr>
      </w:pPr>
      <w:r w:rsidRPr="003A20E5">
        <w:rPr>
          <w:rFonts w:eastAsia="Times New Roman" w:cs="Calibri"/>
          <w:b/>
          <w:u w:val="single"/>
          <w:lang w:eastAsia="ru-RU"/>
        </w:rPr>
        <w:t>Партнёры</w:t>
      </w:r>
      <w:r w:rsidRPr="003A20E5">
        <w:rPr>
          <w:rFonts w:eastAsia="Times New Roman" w:cs="Calibri"/>
          <w:b/>
          <w:lang w:eastAsia="ru-RU"/>
        </w:rPr>
        <w:t>:</w:t>
      </w:r>
      <w:r>
        <w:rPr>
          <w:rFonts w:eastAsia="Times New Roman" w:cs="Calibri"/>
          <w:b/>
          <w:lang w:eastAsia="ru-RU"/>
        </w:rPr>
        <w:t xml:space="preserve"> </w:t>
      </w:r>
      <w:r w:rsidRPr="003A20E5">
        <w:rPr>
          <w:rFonts w:eastAsia="Times New Roman" w:cs="Calibri"/>
          <w:lang w:eastAsia="ru-RU"/>
        </w:rPr>
        <w:t xml:space="preserve">GS Group, </w:t>
      </w:r>
      <w:r w:rsidRPr="003A20E5">
        <w:rPr>
          <w:rFonts w:eastAsia="Times New Roman" w:cs="Calibri"/>
          <w:lang w:val="en-US" w:eastAsia="ru-RU"/>
        </w:rPr>
        <w:t>Huawei</w:t>
      </w:r>
      <w:r>
        <w:rPr>
          <w:rFonts w:eastAsia="Times New Roman" w:cs="Calibri"/>
          <w:lang w:eastAsia="ru-RU"/>
        </w:rPr>
        <w:t>,</w:t>
      </w:r>
      <w:r w:rsidRPr="00C05E1E">
        <w:rPr>
          <w:rFonts w:eastAsia="Times New Roman" w:cs="Calibri"/>
          <w:lang w:eastAsia="ru-RU"/>
        </w:rPr>
        <w:t xml:space="preserve"> </w:t>
      </w:r>
      <w:r w:rsidRPr="003A20E5">
        <w:rPr>
          <w:rFonts w:eastAsia="Times New Roman" w:cs="Calibri"/>
          <w:lang w:val="en-US" w:eastAsia="ru-RU"/>
        </w:rPr>
        <w:t>Eutelsat</w:t>
      </w:r>
      <w:r>
        <w:rPr>
          <w:rFonts w:eastAsia="Times New Roman" w:cs="Calibri"/>
          <w:lang w:eastAsia="ru-RU"/>
        </w:rPr>
        <w:t>, «</w:t>
      </w:r>
      <w:r w:rsidRPr="003A20E5">
        <w:rPr>
          <w:rFonts w:eastAsia="Times New Roman" w:cs="Calibri"/>
          <w:lang w:eastAsia="ru-RU"/>
        </w:rPr>
        <w:t>Газпром-медиа Развлекательное телевидение</w:t>
      </w:r>
      <w:r>
        <w:rPr>
          <w:rFonts w:eastAsia="Times New Roman" w:cs="Calibri"/>
          <w:lang w:eastAsia="ru-RU"/>
        </w:rPr>
        <w:t>»</w:t>
      </w:r>
      <w:r w:rsidRPr="003A20E5">
        <w:rPr>
          <w:rFonts w:eastAsia="Times New Roman" w:cs="Calibri"/>
          <w:lang w:eastAsia="ru-RU"/>
        </w:rPr>
        <w:t>,</w:t>
      </w:r>
      <w:r>
        <w:rPr>
          <w:rFonts w:eastAsia="Times New Roman" w:cs="Calibri"/>
          <w:lang w:eastAsia="ru-RU"/>
        </w:rPr>
        <w:t xml:space="preserve"> </w:t>
      </w:r>
      <w:r w:rsidRPr="003A20E5">
        <w:rPr>
          <w:rFonts w:eastAsia="Times New Roman" w:cs="Calibri"/>
          <w:lang w:eastAsia="ru-RU"/>
        </w:rPr>
        <w:t>Триколор</w:t>
      </w:r>
      <w:r>
        <w:rPr>
          <w:rFonts w:eastAsia="Times New Roman" w:cs="Calibri"/>
          <w:lang w:eastAsia="ru-RU"/>
        </w:rPr>
        <w:t>,</w:t>
      </w:r>
      <w:r w:rsidRPr="00F85B0F">
        <w:rPr>
          <w:rFonts w:eastAsia="Times New Roman" w:cs="Calibri"/>
          <w:lang w:eastAsia="ru-RU"/>
        </w:rPr>
        <w:t xml:space="preserve"> </w:t>
      </w:r>
      <w:r>
        <w:rPr>
          <w:rFonts w:eastAsia="Times New Roman" w:cs="Calibri"/>
          <w:lang w:eastAsia="ru-RU"/>
        </w:rPr>
        <w:t>«</w:t>
      </w:r>
      <w:r w:rsidRPr="003A20E5">
        <w:rPr>
          <w:rFonts w:eastAsia="Times New Roman" w:cs="Calibri"/>
          <w:lang w:eastAsia="ru-RU"/>
        </w:rPr>
        <w:t>Наша Сибирь 4К</w:t>
      </w:r>
      <w:r>
        <w:rPr>
          <w:rFonts w:eastAsia="Times New Roman" w:cs="Calibri"/>
          <w:lang w:eastAsia="ru-RU"/>
        </w:rPr>
        <w:t xml:space="preserve">», </w:t>
      </w:r>
      <w:r w:rsidRPr="003A20E5">
        <w:rPr>
          <w:rFonts w:eastAsia="Times New Roman" w:cs="Calibri"/>
          <w:lang w:val="en-US" w:eastAsia="ru-RU"/>
        </w:rPr>
        <w:t>TVIP</w:t>
      </w:r>
      <w:r>
        <w:rPr>
          <w:rFonts w:eastAsia="Times New Roman" w:cs="Calibri"/>
          <w:lang w:eastAsia="ru-RU"/>
        </w:rPr>
        <w:t>, «Итерион» и ARSPRO</w:t>
      </w:r>
    </w:p>
    <w:p w:rsidR="00847EE0" w:rsidRPr="003A20E5" w:rsidRDefault="00847EE0" w:rsidP="00847EE0">
      <w:pPr>
        <w:spacing w:after="0" w:line="240" w:lineRule="auto"/>
        <w:ind w:firstLine="567"/>
        <w:jc w:val="both"/>
        <w:rPr>
          <w:rFonts w:eastAsia="Times New Roman" w:cs="Calibri"/>
          <w:lang w:eastAsia="ru-RU"/>
        </w:rPr>
      </w:pPr>
      <w:r w:rsidRPr="003A20E5">
        <w:rPr>
          <w:rFonts w:eastAsia="Times New Roman" w:cs="Calibri"/>
          <w:b/>
          <w:u w:val="single"/>
          <w:lang w:eastAsia="ru-RU"/>
        </w:rPr>
        <w:t>Технический партнер</w:t>
      </w:r>
      <w:r w:rsidRPr="003A20E5">
        <w:rPr>
          <w:rFonts w:eastAsia="Times New Roman" w:cs="Calibri"/>
          <w:b/>
          <w:lang w:eastAsia="ru-RU"/>
        </w:rPr>
        <w:t>:</w:t>
      </w:r>
      <w:r w:rsidRPr="003A20E5">
        <w:rPr>
          <w:rFonts w:eastAsia="Times New Roman" w:cs="Calibri"/>
          <w:lang w:eastAsia="ru-RU"/>
        </w:rPr>
        <w:t xml:space="preserve"> </w:t>
      </w:r>
      <w:r w:rsidRPr="003A20E5">
        <w:rPr>
          <w:rFonts w:eastAsia="Times New Roman" w:cs="Calibri"/>
          <w:lang w:val="en-US" w:eastAsia="ru-RU"/>
        </w:rPr>
        <w:t>Hisense</w:t>
      </w:r>
    </w:p>
    <w:p w:rsidR="00847EE0" w:rsidRPr="003A20E5" w:rsidRDefault="00847EE0" w:rsidP="00847EE0">
      <w:pPr>
        <w:spacing w:after="0" w:line="240" w:lineRule="auto"/>
        <w:ind w:firstLine="567"/>
        <w:jc w:val="both"/>
        <w:rPr>
          <w:rFonts w:eastAsia="Times New Roman" w:cs="Calibri"/>
          <w:lang w:eastAsia="ru-RU"/>
        </w:rPr>
      </w:pPr>
      <w:r w:rsidRPr="003A20E5">
        <w:rPr>
          <w:rFonts w:eastAsia="Times New Roman" w:cs="Calibri"/>
          <w:b/>
          <w:u w:val="single"/>
          <w:lang w:eastAsia="ru-RU"/>
        </w:rPr>
        <w:t>Партнёры сессий</w:t>
      </w:r>
      <w:r w:rsidRPr="003A20E5">
        <w:rPr>
          <w:rFonts w:eastAsia="Times New Roman" w:cs="Calibri"/>
          <w:b/>
          <w:lang w:eastAsia="ru-RU"/>
        </w:rPr>
        <w:t>:</w:t>
      </w:r>
      <w:r w:rsidRPr="003A20E5">
        <w:rPr>
          <w:rFonts w:eastAsia="Times New Roman" w:cs="Calibri"/>
          <w:lang w:eastAsia="ru-RU"/>
        </w:rPr>
        <w:t xml:space="preserve"> телекомпания «Первый ТВЧ», SES и </w:t>
      </w:r>
      <w:r w:rsidRPr="003A20E5">
        <w:rPr>
          <w:rFonts w:eastAsia="Times New Roman" w:cs="Calibri"/>
          <w:lang w:val="en-US" w:eastAsia="ru-RU"/>
        </w:rPr>
        <w:t>MSK</w:t>
      </w:r>
      <w:r w:rsidRPr="003A20E5">
        <w:rPr>
          <w:rFonts w:eastAsia="Times New Roman" w:cs="Calibri"/>
          <w:lang w:eastAsia="ru-RU"/>
        </w:rPr>
        <w:t>-</w:t>
      </w:r>
      <w:r w:rsidRPr="003A20E5">
        <w:rPr>
          <w:rFonts w:eastAsia="Times New Roman" w:cs="Calibri"/>
          <w:lang w:val="en-US" w:eastAsia="ru-RU"/>
        </w:rPr>
        <w:t>IX</w:t>
      </w:r>
    </w:p>
    <w:p w:rsidR="00847EE0" w:rsidRDefault="00847EE0" w:rsidP="00847EE0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3A20E5">
        <w:rPr>
          <w:rFonts w:eastAsia="Times New Roman" w:cs="Calibri"/>
          <w:b/>
          <w:u w:val="single"/>
          <w:lang w:eastAsia="ru-RU"/>
        </w:rPr>
        <w:t>При поддержке</w:t>
      </w:r>
      <w:r w:rsidRPr="003A20E5">
        <w:rPr>
          <w:rFonts w:eastAsia="Times New Roman" w:cs="Calibri"/>
          <w:b/>
          <w:lang w:eastAsia="ru-RU"/>
        </w:rPr>
        <w:t>:</w:t>
      </w:r>
      <w:r w:rsidRPr="003A20E5">
        <w:rPr>
          <w:rFonts w:eastAsia="Times New Roman" w:cs="Calibri"/>
          <w:lang w:eastAsia="ru-RU"/>
        </w:rPr>
        <w:t xml:space="preserve"> </w:t>
      </w:r>
      <w:r w:rsidRPr="003168EB">
        <w:rPr>
          <w:rFonts w:eastAsia="Times New Roman"/>
          <w:lang w:eastAsia="ru-RU"/>
        </w:rPr>
        <w:t>Национальная ассоциация телерадиовещателей НАТ, Ассоциация Кабельного Телевидения России АКТР, Ассоциация Коммуникационных Агентств России и IAB Russia, Международная Ассоциация Студенческого Телевидения МАСТ, Ассоциация продюсеров кино и телевидения АПКиТ, Международная Академия связи МАС, Ассоциация Кабельны</w:t>
      </w:r>
      <w:r>
        <w:rPr>
          <w:rFonts w:eastAsia="Times New Roman"/>
          <w:lang w:eastAsia="ru-RU"/>
        </w:rPr>
        <w:t>х Операторов Азербайджана АКОА</w:t>
      </w:r>
    </w:p>
    <w:p w:rsidR="00847EE0" w:rsidRDefault="00847EE0" w:rsidP="00847EE0">
      <w:pPr>
        <w:spacing w:after="0" w:line="240" w:lineRule="auto"/>
        <w:ind w:firstLine="567"/>
        <w:jc w:val="both"/>
        <w:rPr>
          <w:rFonts w:cs="Calibri"/>
          <w:sz w:val="21"/>
          <w:szCs w:val="21"/>
        </w:rPr>
      </w:pPr>
      <w:r w:rsidRPr="003A20E5">
        <w:rPr>
          <w:rFonts w:cs="Calibri"/>
          <w:b/>
          <w:u w:val="single"/>
        </w:rPr>
        <w:t>Информационные партнёры:</w:t>
      </w:r>
      <w:r w:rsidRPr="003A20E5">
        <w:rPr>
          <w:rFonts w:cs="Calibri"/>
        </w:rPr>
        <w:t xml:space="preserve"> </w:t>
      </w:r>
      <w:r>
        <w:rPr>
          <w:rFonts w:cs="Calibri"/>
          <w:sz w:val="21"/>
          <w:szCs w:val="21"/>
          <w:lang w:val="en-US"/>
        </w:rPr>
        <w:t>Cableman</w:t>
      </w:r>
      <w:r w:rsidRPr="006129AC">
        <w:rPr>
          <w:rFonts w:cs="Calibri"/>
          <w:sz w:val="21"/>
          <w:szCs w:val="21"/>
        </w:rPr>
        <w:t xml:space="preserve">, </w:t>
      </w:r>
      <w:r w:rsidRPr="0059012B">
        <w:rPr>
          <w:rFonts w:cs="Calibri"/>
          <w:sz w:val="21"/>
          <w:szCs w:val="21"/>
          <w:lang w:val="en-US"/>
        </w:rPr>
        <w:t>TVkinoradio</w:t>
      </w:r>
      <w:r w:rsidRPr="006129AC">
        <w:rPr>
          <w:rFonts w:cs="Calibri"/>
          <w:sz w:val="21"/>
          <w:szCs w:val="21"/>
        </w:rPr>
        <w:t xml:space="preserve">, </w:t>
      </w:r>
      <w:r w:rsidRPr="0059012B">
        <w:rPr>
          <w:rFonts w:cs="Calibri"/>
          <w:sz w:val="21"/>
          <w:szCs w:val="21"/>
          <w:lang w:val="en-US"/>
        </w:rPr>
        <w:t>Mediajobs</w:t>
      </w:r>
      <w:r w:rsidRPr="006129AC">
        <w:rPr>
          <w:rFonts w:cs="Calibri"/>
          <w:sz w:val="21"/>
          <w:szCs w:val="21"/>
        </w:rPr>
        <w:t xml:space="preserve">, </w:t>
      </w:r>
      <w:r>
        <w:rPr>
          <w:rFonts w:cs="Calibri"/>
          <w:sz w:val="21"/>
          <w:szCs w:val="21"/>
        </w:rPr>
        <w:t>«ИКС-Медиа»</w:t>
      </w:r>
      <w:r w:rsidRPr="006129AC">
        <w:rPr>
          <w:rFonts w:cs="Calibri"/>
          <w:sz w:val="21"/>
          <w:szCs w:val="21"/>
        </w:rPr>
        <w:t xml:space="preserve">, </w:t>
      </w:r>
      <w:r>
        <w:rPr>
          <w:color w:val="000000"/>
          <w:lang w:eastAsia="ru-RU"/>
        </w:rPr>
        <w:t>ТТЦ «Останкино»</w:t>
      </w:r>
      <w:r>
        <w:rPr>
          <w:rFonts w:cs="Calibri"/>
          <w:sz w:val="21"/>
          <w:szCs w:val="21"/>
        </w:rPr>
        <w:t xml:space="preserve">, </w:t>
      </w:r>
      <w:r w:rsidRPr="0059012B">
        <w:rPr>
          <w:rFonts w:cs="Calibri"/>
          <w:sz w:val="21"/>
          <w:szCs w:val="21"/>
          <w:lang w:val="en-US"/>
        </w:rPr>
        <w:t>ICT</w:t>
      </w:r>
      <w:r w:rsidRPr="006129AC">
        <w:rPr>
          <w:rFonts w:cs="Calibri"/>
          <w:sz w:val="21"/>
          <w:szCs w:val="21"/>
        </w:rPr>
        <w:t>-</w:t>
      </w:r>
      <w:r w:rsidRPr="0059012B">
        <w:rPr>
          <w:rFonts w:cs="Calibri"/>
          <w:sz w:val="21"/>
          <w:szCs w:val="21"/>
          <w:lang w:val="en-US"/>
        </w:rPr>
        <w:t>Online</w:t>
      </w:r>
      <w:r w:rsidRPr="006129AC">
        <w:rPr>
          <w:rFonts w:cs="Calibri"/>
          <w:sz w:val="21"/>
          <w:szCs w:val="21"/>
        </w:rPr>
        <w:t xml:space="preserve">, </w:t>
      </w:r>
      <w:r w:rsidRPr="0059012B">
        <w:rPr>
          <w:rFonts w:cs="Calibri"/>
          <w:sz w:val="21"/>
          <w:szCs w:val="21"/>
          <w:lang w:val="en-US"/>
        </w:rPr>
        <w:t>ICT</w:t>
      </w:r>
      <w:r w:rsidRPr="006129AC">
        <w:rPr>
          <w:rFonts w:cs="Calibri"/>
          <w:sz w:val="21"/>
          <w:szCs w:val="21"/>
        </w:rPr>
        <w:t>2</w:t>
      </w:r>
      <w:r w:rsidRPr="0059012B">
        <w:rPr>
          <w:rFonts w:cs="Calibri"/>
          <w:sz w:val="21"/>
          <w:szCs w:val="21"/>
          <w:lang w:val="en-US"/>
        </w:rPr>
        <w:t>GO</w:t>
      </w:r>
      <w:r>
        <w:rPr>
          <w:rFonts w:cs="Calibri"/>
          <w:sz w:val="21"/>
          <w:szCs w:val="21"/>
        </w:rPr>
        <w:t>, «Мобильные телекоммуникации», «Вестник связи», 1234</w:t>
      </w:r>
      <w:r>
        <w:rPr>
          <w:rFonts w:cs="Calibri"/>
          <w:sz w:val="21"/>
          <w:szCs w:val="21"/>
          <w:lang w:val="de-DE"/>
        </w:rPr>
        <w:t>G</w:t>
      </w:r>
      <w:r>
        <w:rPr>
          <w:rFonts w:cs="Calibri"/>
          <w:sz w:val="21"/>
          <w:szCs w:val="21"/>
        </w:rPr>
        <w:t xml:space="preserve">, «Первая миля», </w:t>
      </w:r>
      <w:r>
        <w:rPr>
          <w:rFonts w:cs="Calibri"/>
          <w:sz w:val="21"/>
          <w:szCs w:val="21"/>
          <w:lang w:val="en-US"/>
        </w:rPr>
        <w:t>Vintera</w:t>
      </w:r>
      <w:r w:rsidRPr="00865FAD">
        <w:rPr>
          <w:rFonts w:cs="Calibri"/>
          <w:sz w:val="21"/>
          <w:szCs w:val="21"/>
        </w:rPr>
        <w:t xml:space="preserve"> </w:t>
      </w:r>
      <w:r>
        <w:rPr>
          <w:rFonts w:cs="Calibri"/>
          <w:sz w:val="21"/>
          <w:szCs w:val="21"/>
          <w:lang w:val="en-US"/>
        </w:rPr>
        <w:t>TV</w:t>
      </w:r>
      <w:r>
        <w:rPr>
          <w:rFonts w:cs="Calibri"/>
          <w:sz w:val="21"/>
          <w:szCs w:val="21"/>
        </w:rPr>
        <w:t>,</w:t>
      </w:r>
      <w:r w:rsidRPr="00410ACD">
        <w:rPr>
          <w:rFonts w:cs="Calibri"/>
          <w:sz w:val="21"/>
          <w:szCs w:val="21"/>
        </w:rPr>
        <w:t xml:space="preserve"> </w:t>
      </w:r>
      <w:r>
        <w:rPr>
          <w:rFonts w:cs="Calibri"/>
          <w:sz w:val="21"/>
          <w:szCs w:val="21"/>
          <w:lang w:val="en-US"/>
        </w:rPr>
        <w:t>DailyComm</w:t>
      </w:r>
      <w:r w:rsidRPr="00410ACD">
        <w:rPr>
          <w:rFonts w:cs="Calibri"/>
          <w:sz w:val="21"/>
          <w:szCs w:val="21"/>
        </w:rPr>
        <w:t xml:space="preserve">, </w:t>
      </w:r>
      <w:r>
        <w:rPr>
          <w:rFonts w:cs="Calibri"/>
          <w:sz w:val="21"/>
          <w:szCs w:val="21"/>
          <w:lang w:val="en-US"/>
        </w:rPr>
        <w:t>J</w:t>
      </w:r>
      <w:r w:rsidRPr="00C05E1E">
        <w:rPr>
          <w:rFonts w:cs="Calibri"/>
          <w:sz w:val="21"/>
          <w:szCs w:val="21"/>
        </w:rPr>
        <w:t>’</w:t>
      </w:r>
      <w:r>
        <w:rPr>
          <w:rFonts w:cs="Calibri"/>
          <w:sz w:val="21"/>
          <w:szCs w:val="21"/>
          <w:lang w:val="en-US"/>
        </w:rPr>
        <w:t>Son</w:t>
      </w:r>
      <w:r w:rsidRPr="00C05E1E">
        <w:rPr>
          <w:rFonts w:cs="Calibri"/>
          <w:sz w:val="21"/>
          <w:szCs w:val="21"/>
        </w:rPr>
        <w:t>.</w:t>
      </w:r>
      <w:r>
        <w:rPr>
          <w:rFonts w:cs="Calibri"/>
          <w:sz w:val="21"/>
          <w:szCs w:val="21"/>
          <w:lang w:val="en-US"/>
        </w:rPr>
        <w:t>TV</w:t>
      </w:r>
      <w:r>
        <w:rPr>
          <w:rFonts w:cs="Calibri"/>
          <w:sz w:val="21"/>
          <w:szCs w:val="21"/>
        </w:rPr>
        <w:t xml:space="preserve">, </w:t>
      </w:r>
      <w:r>
        <w:rPr>
          <w:rFonts w:cs="Calibri"/>
          <w:sz w:val="21"/>
          <w:szCs w:val="21"/>
          <w:lang w:val="en-US"/>
        </w:rPr>
        <w:t>Mediavision</w:t>
      </w:r>
      <w:r w:rsidRPr="00865FAD">
        <w:rPr>
          <w:rFonts w:cs="Calibri"/>
          <w:sz w:val="21"/>
          <w:szCs w:val="21"/>
        </w:rPr>
        <w:t xml:space="preserve">, </w:t>
      </w:r>
      <w:r>
        <w:rPr>
          <w:rFonts w:cs="Calibri"/>
          <w:sz w:val="21"/>
          <w:szCs w:val="21"/>
          <w:lang w:val="en-US"/>
        </w:rPr>
        <w:t>Broadcasting</w:t>
      </w:r>
      <w:r>
        <w:rPr>
          <w:rFonts w:cs="Calibri"/>
          <w:sz w:val="21"/>
          <w:szCs w:val="21"/>
        </w:rPr>
        <w:t>, «23 век»</w:t>
      </w:r>
    </w:p>
    <w:p w:rsidR="00847EE0" w:rsidRPr="003A20E5" w:rsidRDefault="00847EE0" w:rsidP="00002321">
      <w:pPr>
        <w:spacing w:after="0" w:line="240" w:lineRule="auto"/>
        <w:ind w:firstLine="709"/>
        <w:jc w:val="both"/>
        <w:rPr>
          <w:rFonts w:cs="Calibri"/>
        </w:rPr>
      </w:pPr>
    </w:p>
    <w:p w:rsidR="00B368D0" w:rsidRDefault="00B368D0"/>
    <w:sectPr w:rsidR="00B3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E1"/>
    <w:rsid w:val="00002321"/>
    <w:rsid w:val="000F1C49"/>
    <w:rsid w:val="00174009"/>
    <w:rsid w:val="001B5985"/>
    <w:rsid w:val="00234EE0"/>
    <w:rsid w:val="0027226B"/>
    <w:rsid w:val="002E18A3"/>
    <w:rsid w:val="00307A6A"/>
    <w:rsid w:val="0034363B"/>
    <w:rsid w:val="003D3168"/>
    <w:rsid w:val="003E54E1"/>
    <w:rsid w:val="003F5A85"/>
    <w:rsid w:val="004A3128"/>
    <w:rsid w:val="004A672A"/>
    <w:rsid w:val="00543E39"/>
    <w:rsid w:val="00654603"/>
    <w:rsid w:val="00724A01"/>
    <w:rsid w:val="00791717"/>
    <w:rsid w:val="00847EE0"/>
    <w:rsid w:val="00850746"/>
    <w:rsid w:val="008A452D"/>
    <w:rsid w:val="008C526D"/>
    <w:rsid w:val="009468F3"/>
    <w:rsid w:val="009B71C5"/>
    <w:rsid w:val="00A16A4F"/>
    <w:rsid w:val="00B368D0"/>
    <w:rsid w:val="00B501D1"/>
    <w:rsid w:val="00BA20C9"/>
    <w:rsid w:val="00C06FB3"/>
    <w:rsid w:val="00C26A37"/>
    <w:rsid w:val="00CB7204"/>
    <w:rsid w:val="00D5190D"/>
    <w:rsid w:val="00E55C58"/>
    <w:rsid w:val="00E82C2F"/>
    <w:rsid w:val="00F25883"/>
    <w:rsid w:val="00F36B56"/>
    <w:rsid w:val="00F5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E54E1"/>
    <w:rPr>
      <w:color w:val="0563C1"/>
      <w:u w:val="single"/>
    </w:rPr>
  </w:style>
  <w:style w:type="paragraph" w:customStyle="1" w:styleId="a4">
    <w:name w:val="Нижний колонтиутл (слева)"/>
    <w:basedOn w:val="a"/>
    <w:qFormat/>
    <w:rsid w:val="003E54E1"/>
    <w:pPr>
      <w:spacing w:after="0" w:line="240" w:lineRule="auto"/>
      <w:contextualSpacing/>
    </w:pPr>
    <w:rPr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E54E1"/>
    <w:rPr>
      <w:color w:val="0563C1"/>
      <w:u w:val="single"/>
    </w:rPr>
  </w:style>
  <w:style w:type="paragraph" w:customStyle="1" w:styleId="a4">
    <w:name w:val="Нижний колонтиутл (слева)"/>
    <w:basedOn w:val="a"/>
    <w:qFormat/>
    <w:rsid w:val="003E54E1"/>
    <w:pPr>
      <w:spacing w:after="0" w:line="240" w:lineRule="auto"/>
      <w:contextualSpacing/>
    </w:pPr>
    <w:rPr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Шеповальников Данила Никитич</dc:creator>
  <cp:lastModifiedBy>Международная Академия Связи</cp:lastModifiedBy>
  <cp:revision>2</cp:revision>
  <dcterms:created xsi:type="dcterms:W3CDTF">2018-10-05T07:26:00Z</dcterms:created>
  <dcterms:modified xsi:type="dcterms:W3CDTF">2018-10-05T07:26:00Z</dcterms:modified>
</cp:coreProperties>
</file>