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8B0" w:rsidRDefault="0060117A" w:rsidP="00C70062">
      <w:pPr>
        <w:jc w:val="both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  <w:r w:rsidRPr="0060117A">
        <w:rPr>
          <w:rFonts w:ascii="Verdana" w:hAnsi="Verdana"/>
          <w:b/>
          <w:bCs/>
          <w:sz w:val="20"/>
          <w:szCs w:val="20"/>
        </w:rPr>
        <w:t>2</w:t>
      </w:r>
      <w:r w:rsidR="008028B0">
        <w:rPr>
          <w:rFonts w:ascii="Verdana" w:hAnsi="Verdana"/>
          <w:b/>
          <w:bCs/>
          <w:sz w:val="20"/>
          <w:szCs w:val="20"/>
        </w:rPr>
        <w:t>4</w:t>
      </w:r>
      <w:r w:rsidR="00C70062">
        <w:rPr>
          <w:rFonts w:ascii="Verdana" w:hAnsi="Verdana"/>
          <w:b/>
          <w:bCs/>
          <w:sz w:val="20"/>
          <w:szCs w:val="20"/>
        </w:rPr>
        <w:t xml:space="preserve"> </w:t>
      </w:r>
      <w:r w:rsidR="008028B0">
        <w:rPr>
          <w:rFonts w:ascii="Verdana" w:hAnsi="Verdana"/>
          <w:b/>
          <w:bCs/>
          <w:sz w:val="20"/>
          <w:szCs w:val="20"/>
        </w:rPr>
        <w:t>апреля</w:t>
      </w:r>
      <w:r w:rsidR="007656E9">
        <w:rPr>
          <w:rFonts w:ascii="Verdana" w:hAnsi="Verdana"/>
          <w:b/>
          <w:bCs/>
          <w:sz w:val="20"/>
          <w:szCs w:val="20"/>
        </w:rPr>
        <w:t xml:space="preserve"> в</w:t>
      </w:r>
      <w:r w:rsidR="004D0F91">
        <w:rPr>
          <w:rFonts w:ascii="Verdana" w:hAnsi="Verdana"/>
          <w:b/>
          <w:bCs/>
          <w:sz w:val="20"/>
          <w:szCs w:val="20"/>
        </w:rPr>
        <w:t xml:space="preserve"> Москве </w:t>
      </w:r>
      <w:r w:rsidR="007656E9">
        <w:rPr>
          <w:rFonts w:ascii="Verdana" w:hAnsi="Verdana"/>
          <w:b/>
          <w:bCs/>
          <w:sz w:val="20"/>
          <w:szCs w:val="20"/>
        </w:rPr>
        <w:t xml:space="preserve">состоится </w:t>
      </w:r>
      <w:r w:rsidR="00C70062">
        <w:rPr>
          <w:rFonts w:ascii="Verdana" w:hAnsi="Verdana"/>
          <w:b/>
          <w:bCs/>
          <w:sz w:val="20"/>
          <w:szCs w:val="20"/>
        </w:rPr>
        <w:t>конференция</w:t>
      </w:r>
      <w:r w:rsidR="007656E9">
        <w:rPr>
          <w:rFonts w:ascii="Verdana" w:hAnsi="Verdana"/>
          <w:b/>
          <w:bCs/>
          <w:sz w:val="20"/>
          <w:szCs w:val="20"/>
        </w:rPr>
        <w:t xml:space="preserve"> ИД Коммерсантъ  </w:t>
      </w:r>
    </w:p>
    <w:p w:rsidR="007656E9" w:rsidRPr="008028B0" w:rsidRDefault="008028B0" w:rsidP="00C70062">
      <w:pPr>
        <w:jc w:val="both"/>
        <w:rPr>
          <w:rFonts w:ascii="Verdana" w:hAnsi="Verdana"/>
          <w:b/>
          <w:sz w:val="28"/>
          <w:szCs w:val="28"/>
        </w:rPr>
      </w:pPr>
      <w:r w:rsidRPr="008028B0">
        <w:rPr>
          <w:rFonts w:ascii="Verdana" w:hAnsi="Verdana"/>
          <w:b/>
          <w:bCs/>
          <w:sz w:val="28"/>
          <w:szCs w:val="28"/>
        </w:rPr>
        <w:t>Smart City: внешний периметр. Smart ЖКХ</w:t>
      </w:r>
      <w:r w:rsidR="00C70062" w:rsidRPr="008028B0">
        <w:rPr>
          <w:rFonts w:ascii="Verdana" w:hAnsi="Verdana"/>
          <w:b/>
          <w:bCs/>
          <w:sz w:val="28"/>
          <w:szCs w:val="28"/>
        </w:rPr>
        <w:t>.</w:t>
      </w:r>
    </w:p>
    <w:p w:rsidR="007656E9" w:rsidRDefault="007656E9" w:rsidP="00C70062">
      <w:pPr>
        <w:pStyle w:val="a4"/>
        <w:ind w:left="0"/>
        <w:jc w:val="both"/>
        <w:rPr>
          <w:rFonts w:ascii="Verdana" w:hAnsi="Verdana"/>
          <w:sz w:val="10"/>
          <w:szCs w:val="10"/>
        </w:rPr>
      </w:pPr>
    </w:p>
    <w:p w:rsidR="008028B0" w:rsidRDefault="00C70062" w:rsidP="00C70062">
      <w:pPr>
        <w:pStyle w:val="a4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Мы соберем порядка 70</w:t>
      </w:r>
      <w:r w:rsidR="007656E9">
        <w:rPr>
          <w:rFonts w:ascii="Verdana" w:hAnsi="Verdana"/>
          <w:sz w:val="18"/>
          <w:szCs w:val="18"/>
        </w:rPr>
        <w:t xml:space="preserve"> </w:t>
      </w:r>
      <w:r w:rsidR="008028B0" w:rsidRPr="008028B0">
        <w:rPr>
          <w:rFonts w:ascii="Verdana" w:hAnsi="Verdana"/>
          <w:sz w:val="18"/>
          <w:szCs w:val="18"/>
        </w:rPr>
        <w:t>ведущи</w:t>
      </w:r>
      <w:r w:rsidR="008028B0">
        <w:rPr>
          <w:rFonts w:ascii="Verdana" w:hAnsi="Verdana"/>
          <w:sz w:val="18"/>
          <w:szCs w:val="18"/>
        </w:rPr>
        <w:t>х</w:t>
      </w:r>
      <w:r w:rsidR="008028B0" w:rsidRPr="008028B0">
        <w:rPr>
          <w:rFonts w:ascii="Verdana" w:hAnsi="Verdana"/>
          <w:sz w:val="18"/>
          <w:szCs w:val="18"/>
        </w:rPr>
        <w:t xml:space="preserve"> эксперт</w:t>
      </w:r>
      <w:r w:rsidR="008028B0">
        <w:rPr>
          <w:rFonts w:ascii="Verdana" w:hAnsi="Verdana"/>
          <w:sz w:val="18"/>
          <w:szCs w:val="18"/>
        </w:rPr>
        <w:t>ов</w:t>
      </w:r>
      <w:r w:rsidR="008028B0" w:rsidRPr="008028B0">
        <w:rPr>
          <w:rFonts w:ascii="Verdana" w:hAnsi="Verdana"/>
          <w:sz w:val="18"/>
          <w:szCs w:val="18"/>
        </w:rPr>
        <w:t xml:space="preserve"> рынка</w:t>
      </w:r>
      <w:r w:rsidR="008028B0">
        <w:rPr>
          <w:rFonts w:ascii="Verdana" w:hAnsi="Verdana"/>
          <w:sz w:val="18"/>
          <w:szCs w:val="18"/>
        </w:rPr>
        <w:t>:</w:t>
      </w:r>
      <w:r w:rsidR="008028B0" w:rsidRPr="008028B0">
        <w:rPr>
          <w:rFonts w:ascii="Verdana" w:hAnsi="Verdana"/>
          <w:sz w:val="18"/>
          <w:szCs w:val="18"/>
        </w:rPr>
        <w:t xml:space="preserve"> руководител</w:t>
      </w:r>
      <w:r w:rsidR="008028B0">
        <w:rPr>
          <w:rFonts w:ascii="Verdana" w:hAnsi="Verdana"/>
          <w:sz w:val="18"/>
          <w:szCs w:val="18"/>
        </w:rPr>
        <w:t>ей</w:t>
      </w:r>
      <w:r w:rsidR="008028B0" w:rsidRPr="008028B0">
        <w:rPr>
          <w:rFonts w:ascii="Verdana" w:hAnsi="Verdana"/>
          <w:sz w:val="18"/>
          <w:szCs w:val="18"/>
        </w:rPr>
        <w:t xml:space="preserve"> структур государственной власти; руководител</w:t>
      </w:r>
      <w:r w:rsidR="008028B0">
        <w:rPr>
          <w:rFonts w:ascii="Verdana" w:hAnsi="Verdana"/>
          <w:sz w:val="18"/>
          <w:szCs w:val="18"/>
        </w:rPr>
        <w:t>ей</w:t>
      </w:r>
      <w:r w:rsidR="008028B0" w:rsidRPr="008028B0">
        <w:rPr>
          <w:rFonts w:ascii="Verdana" w:hAnsi="Verdana"/>
          <w:sz w:val="18"/>
          <w:szCs w:val="18"/>
        </w:rPr>
        <w:t xml:space="preserve"> учреждений жилищно-коммунального хозяйства, строительных, управляющих и инвестиционных компаний, ресурсоснабжающих организаций, подведомственных предприятий, задействованных в обслуживании городских территорий; руководител</w:t>
      </w:r>
      <w:r w:rsidR="008028B0">
        <w:rPr>
          <w:rFonts w:ascii="Verdana" w:hAnsi="Verdana"/>
          <w:sz w:val="18"/>
          <w:szCs w:val="18"/>
        </w:rPr>
        <w:t>ей</w:t>
      </w:r>
      <w:r w:rsidR="008028B0" w:rsidRPr="008028B0">
        <w:rPr>
          <w:rFonts w:ascii="Verdana" w:hAnsi="Verdana"/>
          <w:sz w:val="18"/>
          <w:szCs w:val="18"/>
        </w:rPr>
        <w:t xml:space="preserve"> банков, отраслевых ассоциаций, союзов, партнерств, фондов, IT-компани</w:t>
      </w:r>
      <w:r w:rsidR="008028B0">
        <w:rPr>
          <w:rFonts w:ascii="Verdana" w:hAnsi="Verdana"/>
          <w:sz w:val="18"/>
          <w:szCs w:val="18"/>
        </w:rPr>
        <w:t>й</w:t>
      </w:r>
      <w:r w:rsidR="008028B0" w:rsidRPr="008028B0">
        <w:rPr>
          <w:rFonts w:ascii="Verdana" w:hAnsi="Verdana"/>
          <w:sz w:val="18"/>
          <w:szCs w:val="18"/>
        </w:rPr>
        <w:t>.</w:t>
      </w:r>
      <w:r w:rsidR="008028B0">
        <w:rPr>
          <w:rFonts w:ascii="Verdana" w:hAnsi="Verdana"/>
          <w:sz w:val="18"/>
          <w:szCs w:val="18"/>
        </w:rPr>
        <w:t xml:space="preserve"> </w:t>
      </w:r>
    </w:p>
    <w:p w:rsidR="007656E9" w:rsidRDefault="007656E9" w:rsidP="00C70062">
      <w:pPr>
        <w:pStyle w:val="a4"/>
        <w:ind w:left="0"/>
        <w:jc w:val="both"/>
        <w:rPr>
          <w:rFonts w:ascii="Verdana" w:hAnsi="Verdana"/>
          <w:sz w:val="10"/>
          <w:szCs w:val="10"/>
        </w:rPr>
      </w:pPr>
    </w:p>
    <w:p w:rsidR="00E3587A" w:rsidRDefault="007656E9" w:rsidP="00C70062">
      <w:pPr>
        <w:pStyle w:val="a4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Участники </w:t>
      </w:r>
      <w:r w:rsidR="00E3587A">
        <w:rPr>
          <w:rFonts w:ascii="Verdana" w:hAnsi="Verdana"/>
          <w:sz w:val="18"/>
          <w:szCs w:val="18"/>
        </w:rPr>
        <w:t xml:space="preserve">конференции </w:t>
      </w:r>
      <w:r>
        <w:rPr>
          <w:rFonts w:ascii="Verdana" w:hAnsi="Verdana"/>
          <w:sz w:val="18"/>
          <w:szCs w:val="18"/>
        </w:rPr>
        <w:t xml:space="preserve">обсудят </w:t>
      </w:r>
      <w:r w:rsidR="002D68BE" w:rsidRPr="002D68BE">
        <w:rPr>
          <w:rFonts w:ascii="Verdana" w:hAnsi="Verdana"/>
          <w:sz w:val="18"/>
          <w:szCs w:val="18"/>
        </w:rPr>
        <w:t>перспективы smart-развития городов и жилищно-коммунального хозяйства России.</w:t>
      </w:r>
      <w:r w:rsidR="002D68BE">
        <w:rPr>
          <w:rFonts w:ascii="Verdana" w:hAnsi="Verdana"/>
          <w:sz w:val="18"/>
          <w:szCs w:val="18"/>
        </w:rPr>
        <w:t xml:space="preserve">  </w:t>
      </w:r>
    </w:p>
    <w:p w:rsidR="002D68BE" w:rsidRPr="00E3587A" w:rsidRDefault="002D68BE" w:rsidP="00C70062">
      <w:pPr>
        <w:pStyle w:val="a4"/>
        <w:ind w:left="0"/>
        <w:jc w:val="both"/>
        <w:rPr>
          <w:rFonts w:ascii="Verdana" w:eastAsia="Times New Roman" w:hAnsi="Verdana"/>
          <w:bCs/>
          <w:color w:val="333333"/>
          <w:kern w:val="36"/>
          <w:sz w:val="18"/>
          <w:szCs w:val="18"/>
        </w:rPr>
      </w:pPr>
    </w:p>
    <w:p w:rsidR="00E3587A" w:rsidRPr="00E3587A" w:rsidRDefault="00E3587A" w:rsidP="00E3587A">
      <w:pPr>
        <w:pStyle w:val="a4"/>
        <w:spacing w:after="0" w:line="360" w:lineRule="auto"/>
        <w:ind w:left="0"/>
        <w:jc w:val="both"/>
        <w:rPr>
          <w:rFonts w:ascii="Verdana" w:hAnsi="Verdana"/>
          <w:b/>
          <w:sz w:val="20"/>
          <w:szCs w:val="18"/>
        </w:rPr>
      </w:pPr>
      <w:r w:rsidRPr="00E3587A">
        <w:rPr>
          <w:rFonts w:ascii="Verdana" w:hAnsi="Verdana"/>
          <w:b/>
          <w:sz w:val="20"/>
          <w:szCs w:val="18"/>
        </w:rPr>
        <w:t>Вопросы для дискуссии:</w:t>
      </w:r>
    </w:p>
    <w:p w:rsidR="001F05A0" w:rsidRPr="001F05A0" w:rsidRDefault="001F05A0" w:rsidP="001F05A0">
      <w:pPr>
        <w:pStyle w:val="a4"/>
        <w:numPr>
          <w:ilvl w:val="0"/>
          <w:numId w:val="4"/>
        </w:numPr>
        <w:jc w:val="both"/>
        <w:rPr>
          <w:rFonts w:ascii="Verdana" w:hAnsi="Verdana"/>
          <w:sz w:val="18"/>
          <w:szCs w:val="18"/>
        </w:rPr>
      </w:pPr>
      <w:r w:rsidRPr="001F05A0">
        <w:rPr>
          <w:rFonts w:ascii="Verdana" w:hAnsi="Verdana"/>
          <w:sz w:val="18"/>
          <w:szCs w:val="18"/>
        </w:rPr>
        <w:t>«Умный» город: от концепции до реализации</w:t>
      </w:r>
    </w:p>
    <w:p w:rsidR="001F05A0" w:rsidRPr="001F05A0" w:rsidRDefault="001F05A0" w:rsidP="001F05A0">
      <w:pPr>
        <w:pStyle w:val="a4"/>
        <w:numPr>
          <w:ilvl w:val="0"/>
          <w:numId w:val="4"/>
        </w:numPr>
        <w:jc w:val="both"/>
        <w:rPr>
          <w:rFonts w:ascii="Verdana" w:hAnsi="Verdana"/>
          <w:sz w:val="18"/>
          <w:szCs w:val="18"/>
        </w:rPr>
      </w:pPr>
      <w:r w:rsidRPr="001F05A0">
        <w:rPr>
          <w:rFonts w:ascii="Verdana" w:hAnsi="Verdana"/>
          <w:sz w:val="18"/>
          <w:szCs w:val="18"/>
        </w:rPr>
        <w:t>Стандарты «умного» города</w:t>
      </w:r>
    </w:p>
    <w:p w:rsidR="001F05A0" w:rsidRPr="001F05A0" w:rsidRDefault="001F05A0" w:rsidP="001F05A0">
      <w:pPr>
        <w:pStyle w:val="a4"/>
        <w:numPr>
          <w:ilvl w:val="0"/>
          <w:numId w:val="4"/>
        </w:numPr>
        <w:jc w:val="both"/>
        <w:rPr>
          <w:rFonts w:ascii="Verdana" w:hAnsi="Verdana"/>
          <w:sz w:val="18"/>
          <w:szCs w:val="18"/>
        </w:rPr>
      </w:pPr>
      <w:r w:rsidRPr="001F05A0">
        <w:rPr>
          <w:rFonts w:ascii="Verdana" w:hAnsi="Verdana"/>
          <w:sz w:val="18"/>
          <w:szCs w:val="18"/>
        </w:rPr>
        <w:t>Инновационные городские технологии и сервисы. Планы развития.</w:t>
      </w:r>
    </w:p>
    <w:p w:rsidR="001F05A0" w:rsidRPr="001F05A0" w:rsidRDefault="001F05A0" w:rsidP="001F05A0">
      <w:pPr>
        <w:pStyle w:val="a4"/>
        <w:numPr>
          <w:ilvl w:val="0"/>
          <w:numId w:val="4"/>
        </w:numPr>
        <w:jc w:val="both"/>
        <w:rPr>
          <w:rFonts w:ascii="Verdana" w:hAnsi="Verdana"/>
          <w:sz w:val="18"/>
          <w:szCs w:val="18"/>
        </w:rPr>
      </w:pPr>
      <w:r w:rsidRPr="001F05A0">
        <w:rPr>
          <w:rFonts w:ascii="Verdana" w:hAnsi="Verdana"/>
          <w:sz w:val="18"/>
          <w:szCs w:val="18"/>
        </w:rPr>
        <w:t>Роль Big data в построении и развитии «умных» городов</w:t>
      </w:r>
    </w:p>
    <w:p w:rsidR="001F05A0" w:rsidRPr="001F05A0" w:rsidRDefault="001F05A0" w:rsidP="001F05A0">
      <w:pPr>
        <w:pStyle w:val="a4"/>
        <w:numPr>
          <w:ilvl w:val="0"/>
          <w:numId w:val="4"/>
        </w:numPr>
        <w:jc w:val="both"/>
        <w:rPr>
          <w:rFonts w:ascii="Verdana" w:hAnsi="Verdana"/>
          <w:sz w:val="18"/>
          <w:szCs w:val="18"/>
        </w:rPr>
      </w:pPr>
      <w:r w:rsidRPr="001F05A0">
        <w:rPr>
          <w:rFonts w:ascii="Verdana" w:hAnsi="Verdana"/>
          <w:sz w:val="18"/>
          <w:szCs w:val="18"/>
        </w:rPr>
        <w:t>«Умная» энергетика: трансформация взаимодействия с клиентом</w:t>
      </w:r>
    </w:p>
    <w:p w:rsidR="001F05A0" w:rsidRPr="001F05A0" w:rsidRDefault="001F05A0" w:rsidP="001F05A0">
      <w:pPr>
        <w:pStyle w:val="a4"/>
        <w:numPr>
          <w:ilvl w:val="0"/>
          <w:numId w:val="4"/>
        </w:numPr>
        <w:jc w:val="both"/>
        <w:rPr>
          <w:rFonts w:ascii="Verdana" w:hAnsi="Verdana"/>
          <w:sz w:val="18"/>
          <w:szCs w:val="18"/>
        </w:rPr>
      </w:pPr>
      <w:r w:rsidRPr="001F05A0">
        <w:rPr>
          <w:rFonts w:ascii="Verdana" w:hAnsi="Verdana"/>
          <w:sz w:val="18"/>
          <w:szCs w:val="18"/>
        </w:rPr>
        <w:t xml:space="preserve">IoT в транспорте. Адаптивное управление дорожным движением </w:t>
      </w:r>
    </w:p>
    <w:p w:rsidR="001F05A0" w:rsidRPr="001F05A0" w:rsidRDefault="001F05A0" w:rsidP="001F05A0">
      <w:pPr>
        <w:pStyle w:val="a4"/>
        <w:numPr>
          <w:ilvl w:val="0"/>
          <w:numId w:val="4"/>
        </w:numPr>
        <w:jc w:val="both"/>
        <w:rPr>
          <w:rFonts w:ascii="Verdana" w:hAnsi="Verdana"/>
          <w:sz w:val="18"/>
          <w:szCs w:val="18"/>
        </w:rPr>
      </w:pPr>
      <w:r w:rsidRPr="001F05A0">
        <w:rPr>
          <w:rFonts w:ascii="Verdana" w:hAnsi="Verdana"/>
          <w:sz w:val="18"/>
          <w:szCs w:val="18"/>
        </w:rPr>
        <w:t xml:space="preserve">Город и общество: электронные сервисы взаимодействия </w:t>
      </w:r>
    </w:p>
    <w:p w:rsidR="001F05A0" w:rsidRPr="001F05A0" w:rsidRDefault="001F05A0" w:rsidP="001F05A0">
      <w:pPr>
        <w:pStyle w:val="a4"/>
        <w:numPr>
          <w:ilvl w:val="0"/>
          <w:numId w:val="4"/>
        </w:numPr>
        <w:jc w:val="both"/>
        <w:rPr>
          <w:rFonts w:ascii="Verdana" w:hAnsi="Verdana"/>
          <w:sz w:val="18"/>
          <w:szCs w:val="18"/>
        </w:rPr>
      </w:pPr>
      <w:r w:rsidRPr="001F05A0">
        <w:rPr>
          <w:rFonts w:ascii="Verdana" w:hAnsi="Verdana"/>
          <w:sz w:val="18"/>
          <w:szCs w:val="18"/>
        </w:rPr>
        <w:t>Лучшие мировые практики Smart City</w:t>
      </w:r>
    </w:p>
    <w:p w:rsidR="001F05A0" w:rsidRPr="001F05A0" w:rsidRDefault="001F05A0" w:rsidP="001F05A0">
      <w:pPr>
        <w:pStyle w:val="a4"/>
        <w:numPr>
          <w:ilvl w:val="0"/>
          <w:numId w:val="4"/>
        </w:numPr>
        <w:jc w:val="both"/>
        <w:rPr>
          <w:rFonts w:ascii="Verdana" w:hAnsi="Verdana"/>
          <w:sz w:val="18"/>
          <w:szCs w:val="18"/>
        </w:rPr>
      </w:pPr>
      <w:r w:rsidRPr="001F05A0">
        <w:rPr>
          <w:rFonts w:ascii="Verdana" w:hAnsi="Verdana"/>
          <w:sz w:val="18"/>
          <w:szCs w:val="18"/>
        </w:rPr>
        <w:t>Текущее состояние и перспективы развития систем «умного» ЖКХ в российских реалиях. Какие технологии внедрены и что остается новинкой?</w:t>
      </w:r>
    </w:p>
    <w:p w:rsidR="001F05A0" w:rsidRPr="001F05A0" w:rsidRDefault="001F05A0" w:rsidP="001F05A0">
      <w:pPr>
        <w:pStyle w:val="a4"/>
        <w:numPr>
          <w:ilvl w:val="0"/>
          <w:numId w:val="4"/>
        </w:numPr>
        <w:jc w:val="both"/>
        <w:rPr>
          <w:rFonts w:ascii="Verdana" w:hAnsi="Verdana"/>
          <w:sz w:val="18"/>
          <w:szCs w:val="18"/>
        </w:rPr>
      </w:pPr>
      <w:r w:rsidRPr="001F05A0">
        <w:rPr>
          <w:rFonts w:ascii="Verdana" w:hAnsi="Verdana"/>
          <w:sz w:val="18"/>
          <w:szCs w:val="18"/>
        </w:rPr>
        <w:t>Энергосбережение и энергоэффективность. Системы управления уличным и подъездным освещением</w:t>
      </w:r>
    </w:p>
    <w:p w:rsidR="001F05A0" w:rsidRPr="001F05A0" w:rsidRDefault="001F05A0" w:rsidP="001F05A0">
      <w:pPr>
        <w:pStyle w:val="a4"/>
        <w:numPr>
          <w:ilvl w:val="0"/>
          <w:numId w:val="4"/>
        </w:numPr>
        <w:jc w:val="both"/>
        <w:rPr>
          <w:rFonts w:ascii="Verdana" w:hAnsi="Verdana"/>
          <w:sz w:val="18"/>
          <w:szCs w:val="18"/>
        </w:rPr>
      </w:pPr>
      <w:r w:rsidRPr="001F05A0">
        <w:rPr>
          <w:rFonts w:ascii="Verdana" w:hAnsi="Verdana"/>
          <w:sz w:val="18"/>
          <w:szCs w:val="18"/>
        </w:rPr>
        <w:t>Комплексные решения для жилой недвижимости</w:t>
      </w:r>
    </w:p>
    <w:p w:rsidR="001F05A0" w:rsidRPr="001F05A0" w:rsidRDefault="001F05A0" w:rsidP="001F05A0">
      <w:pPr>
        <w:pStyle w:val="a4"/>
        <w:numPr>
          <w:ilvl w:val="0"/>
          <w:numId w:val="4"/>
        </w:numPr>
        <w:jc w:val="both"/>
        <w:rPr>
          <w:rFonts w:ascii="Verdana" w:hAnsi="Verdana"/>
          <w:sz w:val="18"/>
          <w:szCs w:val="18"/>
        </w:rPr>
      </w:pPr>
      <w:r w:rsidRPr="001F05A0">
        <w:rPr>
          <w:rFonts w:ascii="Verdana" w:hAnsi="Verdana"/>
          <w:sz w:val="18"/>
          <w:szCs w:val="18"/>
        </w:rPr>
        <w:t>«Умный» дом и интеллектуальные здания. Новые возможности с интернетом вещей.</w:t>
      </w:r>
    </w:p>
    <w:p w:rsidR="001F05A0" w:rsidRPr="001F05A0" w:rsidRDefault="001F05A0" w:rsidP="001F05A0">
      <w:pPr>
        <w:pStyle w:val="a4"/>
        <w:numPr>
          <w:ilvl w:val="0"/>
          <w:numId w:val="4"/>
        </w:numPr>
        <w:jc w:val="both"/>
        <w:rPr>
          <w:rFonts w:ascii="Verdana" w:hAnsi="Verdana"/>
          <w:sz w:val="18"/>
          <w:szCs w:val="18"/>
        </w:rPr>
      </w:pPr>
      <w:r w:rsidRPr="001F05A0">
        <w:rPr>
          <w:rFonts w:ascii="Verdana" w:hAnsi="Verdana"/>
          <w:sz w:val="18"/>
          <w:szCs w:val="18"/>
        </w:rPr>
        <w:t>Интеллектуальное освещение, LED-освещение, умная иллюстрация и сенсоры.</w:t>
      </w:r>
    </w:p>
    <w:p w:rsidR="001F05A0" w:rsidRDefault="001F05A0" w:rsidP="001F05A0">
      <w:pPr>
        <w:pStyle w:val="a4"/>
        <w:numPr>
          <w:ilvl w:val="0"/>
          <w:numId w:val="4"/>
        </w:numPr>
        <w:spacing w:after="0"/>
        <w:jc w:val="both"/>
        <w:rPr>
          <w:rFonts w:ascii="Verdana" w:hAnsi="Verdana"/>
          <w:sz w:val="18"/>
          <w:szCs w:val="18"/>
        </w:rPr>
      </w:pPr>
      <w:r w:rsidRPr="001F05A0">
        <w:rPr>
          <w:rFonts w:ascii="Verdana" w:hAnsi="Verdana"/>
          <w:sz w:val="18"/>
          <w:szCs w:val="18"/>
        </w:rPr>
        <w:t>Переработка ТКО: передовые технологии и практический опыт их применения в сфере ЖКХ</w:t>
      </w:r>
    </w:p>
    <w:p w:rsidR="001F05A0" w:rsidRDefault="001F05A0" w:rsidP="001F05A0">
      <w:pPr>
        <w:pStyle w:val="a4"/>
        <w:spacing w:after="0"/>
        <w:ind w:left="360"/>
        <w:jc w:val="both"/>
        <w:rPr>
          <w:rFonts w:ascii="Verdana" w:hAnsi="Verdana"/>
          <w:sz w:val="18"/>
          <w:szCs w:val="18"/>
        </w:rPr>
      </w:pPr>
    </w:p>
    <w:p w:rsidR="002D3877" w:rsidRDefault="002D3877" w:rsidP="00C70062">
      <w:pPr>
        <w:pStyle w:val="a5"/>
        <w:jc w:val="both"/>
        <w:rPr>
          <w:rFonts w:ascii="Verdana" w:hAnsi="Verdana" w:cs="Times New Roman"/>
          <w:sz w:val="18"/>
          <w:szCs w:val="18"/>
        </w:rPr>
      </w:pPr>
    </w:p>
    <w:p w:rsidR="002B5981" w:rsidRDefault="002B5981" w:rsidP="00C70062">
      <w:pPr>
        <w:pStyle w:val="a5"/>
        <w:jc w:val="both"/>
        <w:rPr>
          <w:rFonts w:ascii="Verdana" w:hAnsi="Verdana" w:cs="Times New Roman"/>
          <w:sz w:val="18"/>
          <w:szCs w:val="18"/>
        </w:rPr>
      </w:pPr>
      <w:r w:rsidRPr="002B5981">
        <w:rPr>
          <w:rFonts w:ascii="Verdana" w:hAnsi="Verdana" w:cs="Times New Roman"/>
          <w:b/>
          <w:sz w:val="18"/>
          <w:szCs w:val="18"/>
        </w:rPr>
        <w:t>Время проведения мероприятия:</w:t>
      </w:r>
      <w:r w:rsidR="00E3587A">
        <w:rPr>
          <w:rFonts w:ascii="Verdana" w:hAnsi="Verdana" w:cs="Times New Roman"/>
          <w:sz w:val="18"/>
          <w:szCs w:val="18"/>
        </w:rPr>
        <w:t xml:space="preserve"> </w:t>
      </w:r>
      <w:r w:rsidR="001F05A0">
        <w:rPr>
          <w:rFonts w:ascii="Verdana" w:hAnsi="Verdana" w:cs="Times New Roman"/>
          <w:sz w:val="18"/>
          <w:szCs w:val="18"/>
        </w:rPr>
        <w:t>10</w:t>
      </w:r>
      <w:r w:rsidR="00E3587A">
        <w:rPr>
          <w:rFonts w:ascii="Verdana" w:hAnsi="Verdana" w:cs="Times New Roman"/>
          <w:sz w:val="18"/>
          <w:szCs w:val="18"/>
        </w:rPr>
        <w:t>:</w:t>
      </w:r>
      <w:r w:rsidR="001F05A0">
        <w:rPr>
          <w:rFonts w:ascii="Verdana" w:hAnsi="Verdana" w:cs="Times New Roman"/>
          <w:sz w:val="18"/>
          <w:szCs w:val="18"/>
        </w:rPr>
        <w:t>0</w:t>
      </w:r>
      <w:r>
        <w:rPr>
          <w:rFonts w:ascii="Verdana" w:hAnsi="Verdana" w:cs="Times New Roman"/>
          <w:sz w:val="18"/>
          <w:szCs w:val="18"/>
        </w:rPr>
        <w:t xml:space="preserve">0 – </w:t>
      </w:r>
      <w:r w:rsidRPr="004D0F91">
        <w:rPr>
          <w:rFonts w:ascii="Verdana" w:hAnsi="Verdana" w:cs="Times New Roman"/>
          <w:sz w:val="18"/>
          <w:szCs w:val="18"/>
        </w:rPr>
        <w:t>1</w:t>
      </w:r>
      <w:r w:rsidR="001F05A0" w:rsidRPr="004D0F91">
        <w:rPr>
          <w:rFonts w:ascii="Verdana" w:hAnsi="Verdana" w:cs="Times New Roman"/>
          <w:sz w:val="18"/>
          <w:szCs w:val="18"/>
        </w:rPr>
        <w:t>5</w:t>
      </w:r>
      <w:r w:rsidRPr="004D0F91">
        <w:rPr>
          <w:rFonts w:ascii="Verdana" w:hAnsi="Verdana" w:cs="Times New Roman"/>
          <w:sz w:val="18"/>
          <w:szCs w:val="18"/>
        </w:rPr>
        <w:t>:00</w:t>
      </w:r>
    </w:p>
    <w:p w:rsidR="00BF277D" w:rsidRPr="002D3877" w:rsidRDefault="00BF277D" w:rsidP="00C70062">
      <w:pPr>
        <w:pStyle w:val="a5"/>
        <w:jc w:val="both"/>
        <w:rPr>
          <w:rFonts w:ascii="Verdana" w:hAnsi="Verdana" w:cs="Times New Roman"/>
          <w:sz w:val="18"/>
          <w:szCs w:val="18"/>
        </w:rPr>
      </w:pPr>
    </w:p>
    <w:p w:rsidR="007656E9" w:rsidRDefault="007656E9" w:rsidP="00BF277D">
      <w:pPr>
        <w:pStyle w:val="a4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По</w:t>
      </w:r>
      <w:r w:rsidR="00BF277D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>вопросам регистрации:</w:t>
      </w:r>
      <w:r>
        <w:rPr>
          <w:rFonts w:ascii="Verdana" w:hAnsi="Verdana"/>
          <w:sz w:val="18"/>
          <w:szCs w:val="18"/>
        </w:rPr>
        <w:t xml:space="preserve"> </w:t>
      </w:r>
      <w:r w:rsidR="00BF277D">
        <w:rPr>
          <w:rFonts w:ascii="Verdana" w:hAnsi="Verdana"/>
          <w:sz w:val="18"/>
          <w:szCs w:val="18"/>
        </w:rPr>
        <w:t xml:space="preserve">Евгения Семилетова </w:t>
      </w:r>
      <w:r>
        <w:rPr>
          <w:rFonts w:ascii="Verdana" w:hAnsi="Verdana"/>
          <w:sz w:val="18"/>
          <w:szCs w:val="18"/>
        </w:rPr>
        <w:t>+7 </w:t>
      </w:r>
      <w:r w:rsidR="00BF277D">
        <w:rPr>
          <w:rFonts w:ascii="Verdana" w:hAnsi="Verdana"/>
          <w:sz w:val="18"/>
          <w:szCs w:val="18"/>
        </w:rPr>
        <w:t xml:space="preserve">(977) 728-28-98  </w:t>
      </w:r>
      <w:hyperlink r:id="rId6" w:history="1">
        <w:r w:rsidR="00BF277D" w:rsidRPr="00C62A2E">
          <w:rPr>
            <w:rStyle w:val="a3"/>
            <w:rFonts w:ascii="Verdana" w:hAnsi="Verdana"/>
            <w:sz w:val="18"/>
            <w:szCs w:val="18"/>
            <w:lang w:val="en-US"/>
          </w:rPr>
          <w:t>Semiletova</w:t>
        </w:r>
        <w:r w:rsidR="00BF277D" w:rsidRPr="00C62A2E">
          <w:rPr>
            <w:rStyle w:val="a3"/>
            <w:rFonts w:ascii="Verdana" w:hAnsi="Verdana"/>
            <w:sz w:val="18"/>
            <w:szCs w:val="18"/>
          </w:rPr>
          <w:t>@</w:t>
        </w:r>
        <w:r w:rsidR="00BF277D" w:rsidRPr="00C62A2E">
          <w:rPr>
            <w:rStyle w:val="a3"/>
            <w:rFonts w:ascii="Verdana" w:hAnsi="Verdana"/>
            <w:sz w:val="18"/>
            <w:szCs w:val="18"/>
            <w:lang w:val="en-US"/>
          </w:rPr>
          <w:t>kommersant</w:t>
        </w:r>
        <w:r w:rsidR="00BF277D" w:rsidRPr="00C62A2E">
          <w:rPr>
            <w:rStyle w:val="a3"/>
            <w:rFonts w:ascii="Verdana" w:hAnsi="Verdana"/>
            <w:sz w:val="18"/>
            <w:szCs w:val="18"/>
          </w:rPr>
          <w:t>.</w:t>
        </w:r>
        <w:r w:rsidR="00BF277D" w:rsidRPr="00C62A2E">
          <w:rPr>
            <w:rStyle w:val="a3"/>
            <w:rFonts w:ascii="Verdana" w:hAnsi="Verdana"/>
            <w:sz w:val="18"/>
            <w:szCs w:val="18"/>
            <w:lang w:val="en-US"/>
          </w:rPr>
          <w:t>ru</w:t>
        </w:r>
      </w:hyperlink>
    </w:p>
    <w:p w:rsidR="007656E9" w:rsidRDefault="007656E9" w:rsidP="00C70062">
      <w:pPr>
        <w:jc w:val="both"/>
        <w:rPr>
          <w:rFonts w:ascii="Verdana" w:hAnsi="Verdana"/>
          <w:b/>
          <w:bCs/>
          <w:color w:val="000000"/>
          <w:sz w:val="18"/>
          <w:szCs w:val="18"/>
          <w:bdr w:val="none" w:sz="0" w:space="0" w:color="auto" w:frame="1"/>
        </w:rPr>
      </w:pPr>
      <w:r>
        <w:rPr>
          <w:rFonts w:ascii="Verdana" w:hAnsi="Verdana"/>
          <w:color w:val="000000"/>
          <w:sz w:val="18"/>
          <w:szCs w:val="18"/>
          <w:bdr w:val="none" w:sz="0" w:space="0" w:color="auto" w:frame="1"/>
        </w:rPr>
        <w:t>Подробнее:</w:t>
      </w:r>
      <w:r>
        <w:rPr>
          <w:rFonts w:ascii="Verdana" w:hAnsi="Verdana"/>
          <w:b/>
          <w:bCs/>
          <w:color w:val="000000"/>
          <w:sz w:val="18"/>
          <w:szCs w:val="18"/>
          <w:bdr w:val="none" w:sz="0" w:space="0" w:color="auto" w:frame="1"/>
        </w:rPr>
        <w:t xml:space="preserve"> </w:t>
      </w:r>
      <w:hyperlink r:id="rId7" w:history="1">
        <w:r w:rsidR="004D0F91" w:rsidRPr="00A36DCD">
          <w:rPr>
            <w:rStyle w:val="a3"/>
            <w:rFonts w:ascii="Verdana" w:hAnsi="Verdana"/>
            <w:b/>
            <w:bCs/>
            <w:sz w:val="18"/>
            <w:szCs w:val="18"/>
            <w:bdr w:val="none" w:sz="0" w:space="0" w:color="auto" w:frame="1"/>
          </w:rPr>
          <w:t>https://www.kommersant.ru/conference/293</w:t>
        </w:r>
      </w:hyperlink>
    </w:p>
    <w:p w:rsidR="004D0F91" w:rsidRDefault="004D0F91" w:rsidP="00C70062">
      <w:pPr>
        <w:jc w:val="both"/>
        <w:rPr>
          <w:rFonts w:ascii="Verdana" w:hAnsi="Verdana"/>
          <w:b/>
          <w:bCs/>
          <w:color w:val="000000"/>
          <w:sz w:val="18"/>
          <w:szCs w:val="18"/>
          <w:bdr w:val="none" w:sz="0" w:space="0" w:color="auto" w:frame="1"/>
        </w:rPr>
      </w:pPr>
    </w:p>
    <w:p w:rsidR="00834640" w:rsidRDefault="00834640" w:rsidP="00C70062">
      <w:pPr>
        <w:jc w:val="both"/>
        <w:rPr>
          <w:color w:val="1F497D"/>
        </w:rPr>
      </w:pPr>
    </w:p>
    <w:p w:rsidR="006C7CA5" w:rsidRDefault="006C7CA5"/>
    <w:sectPr w:rsidR="006C7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B7289"/>
    <w:multiLevelType w:val="hybridMultilevel"/>
    <w:tmpl w:val="CF2E95B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49245B"/>
    <w:multiLevelType w:val="hybridMultilevel"/>
    <w:tmpl w:val="FCC49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B31D3"/>
    <w:multiLevelType w:val="hybridMultilevel"/>
    <w:tmpl w:val="188AB3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D3E0D21"/>
    <w:multiLevelType w:val="hybridMultilevel"/>
    <w:tmpl w:val="DF04482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0D2"/>
    <w:rsid w:val="001F05A0"/>
    <w:rsid w:val="002B5981"/>
    <w:rsid w:val="002D3877"/>
    <w:rsid w:val="002D68BE"/>
    <w:rsid w:val="004D0F91"/>
    <w:rsid w:val="0060117A"/>
    <w:rsid w:val="006C7CA5"/>
    <w:rsid w:val="00764CE4"/>
    <w:rsid w:val="007656E9"/>
    <w:rsid w:val="008028B0"/>
    <w:rsid w:val="00834640"/>
    <w:rsid w:val="00935E20"/>
    <w:rsid w:val="00940C8F"/>
    <w:rsid w:val="009600D2"/>
    <w:rsid w:val="009B21B2"/>
    <w:rsid w:val="00A30EC6"/>
    <w:rsid w:val="00B831DB"/>
    <w:rsid w:val="00BF277D"/>
    <w:rsid w:val="00C70062"/>
    <w:rsid w:val="00D66B06"/>
    <w:rsid w:val="00DA4410"/>
    <w:rsid w:val="00E3587A"/>
    <w:rsid w:val="00E4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EC6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0EC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0EC6"/>
    <w:pPr>
      <w:spacing w:after="200" w:line="276" w:lineRule="auto"/>
      <w:ind w:left="720"/>
      <w:contextualSpacing/>
    </w:pPr>
    <w:rPr>
      <w:lang w:eastAsia="ru-RU"/>
    </w:rPr>
  </w:style>
  <w:style w:type="paragraph" w:styleId="a5">
    <w:name w:val="No Spacing"/>
    <w:uiPriority w:val="1"/>
    <w:qFormat/>
    <w:rsid w:val="002D3877"/>
    <w:pPr>
      <w:spacing w:after="0" w:line="240" w:lineRule="auto"/>
    </w:pPr>
  </w:style>
  <w:style w:type="character" w:customStyle="1" w:styleId="documentinnertitle">
    <w:name w:val="document_inner_title"/>
    <w:basedOn w:val="a0"/>
    <w:rsid w:val="00E358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EC6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0EC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0EC6"/>
    <w:pPr>
      <w:spacing w:after="200" w:line="276" w:lineRule="auto"/>
      <w:ind w:left="720"/>
      <w:contextualSpacing/>
    </w:pPr>
    <w:rPr>
      <w:lang w:eastAsia="ru-RU"/>
    </w:rPr>
  </w:style>
  <w:style w:type="paragraph" w:styleId="a5">
    <w:name w:val="No Spacing"/>
    <w:uiPriority w:val="1"/>
    <w:qFormat/>
    <w:rsid w:val="002D3877"/>
    <w:pPr>
      <w:spacing w:after="0" w:line="240" w:lineRule="auto"/>
    </w:pPr>
  </w:style>
  <w:style w:type="character" w:customStyle="1" w:styleId="documentinnertitle">
    <w:name w:val="document_inner_title"/>
    <w:basedOn w:val="a0"/>
    <w:rsid w:val="00E35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kommersant.ru/conference/2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miletova@kommersan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Kommersant. Publishing house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Серёжкина</dc:creator>
  <cp:lastModifiedBy>Международная Академия Связи</cp:lastModifiedBy>
  <cp:revision>2</cp:revision>
  <dcterms:created xsi:type="dcterms:W3CDTF">2018-03-30T12:41:00Z</dcterms:created>
  <dcterms:modified xsi:type="dcterms:W3CDTF">2018-03-30T12:41:00Z</dcterms:modified>
</cp:coreProperties>
</file>