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03" w:rsidRPr="00927A03" w:rsidRDefault="00927A03" w:rsidP="00927A03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bookmarkStart w:id="0" w:name="_GoBack"/>
      <w:bookmarkEnd w:id="0"/>
      <w:r w:rsidRPr="00927A03">
        <w:rPr>
          <w:rStyle w:val="a3"/>
          <w:rFonts w:ascii="Roboto" w:hAnsi="Roboto" w:cs="Helvetica"/>
          <w:sz w:val="21"/>
          <w:szCs w:val="21"/>
        </w:rPr>
        <w:t>VIII Международн</w:t>
      </w:r>
      <w:r w:rsidR="00813718">
        <w:rPr>
          <w:rStyle w:val="a3"/>
          <w:rFonts w:ascii="Roboto" w:hAnsi="Roboto" w:cs="Helvetica"/>
          <w:sz w:val="21"/>
          <w:szCs w:val="21"/>
        </w:rPr>
        <w:t>ая конференция</w:t>
      </w:r>
      <w:r w:rsidRPr="00927A03">
        <w:rPr>
          <w:rStyle w:val="a3"/>
          <w:rFonts w:ascii="Roboto" w:hAnsi="Roboto" w:cs="Helvetica"/>
          <w:sz w:val="21"/>
          <w:szCs w:val="21"/>
        </w:rPr>
        <w:t xml:space="preserve"> «Digital TV Russia 2017 - Перспек</w:t>
      </w:r>
      <w:r>
        <w:rPr>
          <w:rStyle w:val="a3"/>
          <w:rFonts w:ascii="Roboto" w:hAnsi="Roboto" w:cs="Helvetica"/>
          <w:sz w:val="21"/>
          <w:szCs w:val="21"/>
        </w:rPr>
        <w:t>тивы развития Ultra HD 4K и 8К» (DTV-2017</w:t>
      </w:r>
      <w:r w:rsidRPr="00927A03">
        <w:rPr>
          <w:rStyle w:val="a3"/>
          <w:rFonts w:ascii="Roboto" w:hAnsi="Roboto" w:cs="Helvetica"/>
          <w:sz w:val="21"/>
          <w:szCs w:val="21"/>
        </w:rPr>
        <w:t>)</w:t>
      </w:r>
      <w:r w:rsidRPr="00927A03">
        <w:rPr>
          <w:rFonts w:ascii="Roboto" w:hAnsi="Roboto" w:cs="Helvetica"/>
          <w:sz w:val="21"/>
          <w:szCs w:val="21"/>
        </w:rPr>
        <w:t xml:space="preserve"> с успехом прошла </w:t>
      </w:r>
      <w:r>
        <w:rPr>
          <w:rFonts w:ascii="Roboto" w:hAnsi="Roboto" w:cs="Helvetica"/>
          <w:sz w:val="21"/>
          <w:szCs w:val="21"/>
        </w:rPr>
        <w:t>12</w:t>
      </w:r>
      <w:r w:rsidRPr="00927A03">
        <w:rPr>
          <w:rFonts w:ascii="Roboto" w:hAnsi="Roboto" w:cs="Helvetica"/>
          <w:sz w:val="21"/>
          <w:szCs w:val="21"/>
        </w:rPr>
        <w:t xml:space="preserve"> октября 2017 года в Москве. На DTV-201</w:t>
      </w:r>
      <w:r>
        <w:rPr>
          <w:rFonts w:ascii="Roboto" w:hAnsi="Roboto" w:cs="Helvetica"/>
          <w:sz w:val="21"/>
          <w:szCs w:val="21"/>
        </w:rPr>
        <w:t>7</w:t>
      </w:r>
      <w:r w:rsidRPr="00927A03">
        <w:rPr>
          <w:rFonts w:ascii="Roboto" w:hAnsi="Roboto" w:cs="Helvetica"/>
          <w:sz w:val="21"/>
          <w:szCs w:val="21"/>
        </w:rPr>
        <w:t xml:space="preserve"> COMNEWS собрал более </w:t>
      </w:r>
      <w:r>
        <w:rPr>
          <w:rFonts w:ascii="Roboto" w:hAnsi="Roboto" w:cs="Helvetica"/>
          <w:sz w:val="21"/>
          <w:szCs w:val="21"/>
        </w:rPr>
        <w:t>150</w:t>
      </w:r>
      <w:r w:rsidRPr="00927A03">
        <w:rPr>
          <w:rFonts w:ascii="Roboto" w:hAnsi="Roboto" w:cs="Helvetica"/>
          <w:sz w:val="21"/>
          <w:szCs w:val="21"/>
        </w:rPr>
        <w:t xml:space="preserve"> ведущих экспертов отрасли: представителей телекоммуникационных и вещательных компаний, контент-провайдеров, вендоров, системных интеграторов, регуляторов и СМИ.</w:t>
      </w:r>
    </w:p>
    <w:p w:rsidR="00927A03" w:rsidRPr="00927A03" w:rsidRDefault="00927A03" w:rsidP="00927A03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r w:rsidRPr="00927A03">
        <w:rPr>
          <w:rFonts w:ascii="Roboto" w:hAnsi="Roboto" w:cs="Helvetica"/>
          <w:sz w:val="21"/>
          <w:szCs w:val="21"/>
        </w:rPr>
        <w:t>Официальным партнером DTV 201</w:t>
      </w:r>
      <w:r>
        <w:rPr>
          <w:rFonts w:ascii="Roboto" w:hAnsi="Roboto" w:cs="Helvetica"/>
          <w:sz w:val="21"/>
          <w:szCs w:val="21"/>
        </w:rPr>
        <w:t>7</w:t>
      </w:r>
      <w:r w:rsidRPr="00927A03">
        <w:rPr>
          <w:rFonts w:ascii="Roboto" w:hAnsi="Roboto" w:cs="Helvetica"/>
          <w:sz w:val="21"/>
          <w:szCs w:val="21"/>
        </w:rPr>
        <w:t xml:space="preserve"> выступило НАО «Национальная спутниковая компания» («Триколор ТВ»), </w:t>
      </w:r>
      <w:r>
        <w:rPr>
          <w:rFonts w:ascii="Roboto" w:hAnsi="Roboto" w:cs="Helvetica"/>
          <w:sz w:val="21"/>
          <w:szCs w:val="21"/>
        </w:rPr>
        <w:t>с</w:t>
      </w:r>
      <w:r w:rsidRPr="00927A03">
        <w:rPr>
          <w:rFonts w:ascii="Roboto" w:hAnsi="Roboto" w:cs="Helvetica"/>
          <w:sz w:val="21"/>
          <w:szCs w:val="21"/>
        </w:rPr>
        <w:t>понсор</w:t>
      </w:r>
      <w:r>
        <w:rPr>
          <w:rFonts w:ascii="Roboto" w:hAnsi="Roboto" w:cs="Helvetica"/>
          <w:sz w:val="21"/>
          <w:szCs w:val="21"/>
        </w:rPr>
        <w:t xml:space="preserve">ом сессии </w:t>
      </w:r>
      <w:r w:rsidRPr="00927A03">
        <w:rPr>
          <w:rFonts w:ascii="Roboto" w:hAnsi="Roboto" w:cs="Helvetica"/>
          <w:sz w:val="21"/>
          <w:szCs w:val="21"/>
        </w:rPr>
        <w:t xml:space="preserve">- компания Conax. Конференция прошла при участии </w:t>
      </w:r>
      <w:r>
        <w:rPr>
          <w:rFonts w:ascii="Roboto" w:hAnsi="Roboto" w:cs="Helvetica"/>
          <w:sz w:val="21"/>
          <w:szCs w:val="21"/>
        </w:rPr>
        <w:t>ЗАО «Первый ТВЧ», к</w:t>
      </w:r>
      <w:r w:rsidRPr="00927A03">
        <w:rPr>
          <w:rFonts w:ascii="Roboto" w:hAnsi="Roboto" w:cs="Helvetica"/>
          <w:sz w:val="21"/>
          <w:szCs w:val="21"/>
        </w:rPr>
        <w:t xml:space="preserve">омпания </w:t>
      </w:r>
      <w:r w:rsidR="00813718" w:rsidRPr="00813718">
        <w:rPr>
          <w:rFonts w:ascii="Roboto" w:hAnsi="Roboto" w:cs="Helvetica"/>
          <w:sz w:val="21"/>
          <w:szCs w:val="21"/>
        </w:rPr>
        <w:t>Baker &amp; McKenzie</w:t>
      </w:r>
      <w:r w:rsidR="00813718" w:rsidRPr="00927A03">
        <w:rPr>
          <w:rFonts w:ascii="Roboto" w:hAnsi="Roboto" w:cs="Helvetica"/>
          <w:sz w:val="21"/>
          <w:szCs w:val="21"/>
        </w:rPr>
        <w:t xml:space="preserve"> </w:t>
      </w:r>
      <w:r w:rsidRPr="00927A03">
        <w:rPr>
          <w:rFonts w:ascii="Roboto" w:hAnsi="Roboto" w:cs="Helvetica"/>
          <w:sz w:val="21"/>
          <w:szCs w:val="21"/>
        </w:rPr>
        <w:t>и GS Group.</w:t>
      </w:r>
    </w:p>
    <w:p w:rsidR="00927A03" w:rsidRDefault="00927A03" w:rsidP="00927A03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r w:rsidRPr="00927A03">
        <w:rPr>
          <w:rFonts w:ascii="Roboto" w:hAnsi="Roboto" w:cs="Helvetica"/>
          <w:sz w:val="21"/>
          <w:szCs w:val="21"/>
        </w:rPr>
        <w:t>Digital &amp; Connected TV Russia 201</w:t>
      </w:r>
      <w:r>
        <w:rPr>
          <w:rFonts w:ascii="Roboto" w:hAnsi="Roboto" w:cs="Helvetica"/>
          <w:sz w:val="21"/>
          <w:szCs w:val="21"/>
        </w:rPr>
        <w:t>7</w:t>
      </w:r>
      <w:r w:rsidRPr="00927A03">
        <w:rPr>
          <w:rFonts w:ascii="Roboto" w:hAnsi="Roboto" w:cs="Helvetica"/>
          <w:sz w:val="21"/>
          <w:szCs w:val="21"/>
        </w:rPr>
        <w:t xml:space="preserve"> прошла при поддержке НО «Ассоциация кабельного телевидения России» (АКТР)</w:t>
      </w:r>
      <w:r>
        <w:rPr>
          <w:rFonts w:ascii="Roboto" w:hAnsi="Roboto" w:cs="Helvetica"/>
          <w:sz w:val="21"/>
          <w:szCs w:val="21"/>
        </w:rPr>
        <w:t xml:space="preserve">, </w:t>
      </w:r>
      <w:r w:rsidRPr="00927A03">
        <w:rPr>
          <w:rFonts w:ascii="Roboto" w:hAnsi="Roboto" w:cs="Helvetica"/>
          <w:sz w:val="21"/>
          <w:szCs w:val="21"/>
        </w:rPr>
        <w:t>Национальной ассоц</w:t>
      </w:r>
      <w:r>
        <w:rPr>
          <w:rFonts w:ascii="Roboto" w:hAnsi="Roboto" w:cs="Helvetica"/>
          <w:sz w:val="21"/>
          <w:szCs w:val="21"/>
        </w:rPr>
        <w:t>иации телерадиовещателей (НАТ),</w:t>
      </w:r>
      <w:r w:rsidRPr="00927A03">
        <w:rPr>
          <w:rFonts w:ascii="Roboto" w:hAnsi="Roboto" w:cs="Helvetica"/>
          <w:sz w:val="21"/>
          <w:szCs w:val="21"/>
        </w:rPr>
        <w:t xml:space="preserve"> Ассоциации дополненной и виртуальной реальности в России, Ассоциации интернет-разработчиков (АИР)</w:t>
      </w:r>
      <w:r>
        <w:rPr>
          <w:rFonts w:ascii="Roboto" w:hAnsi="Roboto" w:cs="Helvetica"/>
          <w:sz w:val="21"/>
          <w:szCs w:val="21"/>
        </w:rPr>
        <w:t xml:space="preserve"> и </w:t>
      </w:r>
      <w:r w:rsidRPr="00927A03">
        <w:rPr>
          <w:rFonts w:ascii="Roboto" w:hAnsi="Roboto" w:cs="Helvetica"/>
          <w:sz w:val="21"/>
          <w:szCs w:val="21"/>
        </w:rPr>
        <w:t>Меж</w:t>
      </w:r>
      <w:r>
        <w:rPr>
          <w:rFonts w:ascii="Roboto" w:hAnsi="Roboto" w:cs="Helvetica"/>
          <w:sz w:val="21"/>
          <w:szCs w:val="21"/>
        </w:rPr>
        <w:t>дународной академии связи (МАС).</w:t>
      </w:r>
    </w:p>
    <w:p w:rsidR="00927A03" w:rsidRDefault="00927A03" w:rsidP="00927A03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r w:rsidRPr="00927A03">
        <w:rPr>
          <w:rStyle w:val="a3"/>
          <w:rFonts w:ascii="Roboto" w:hAnsi="Roboto" w:cs="Helvetica"/>
          <w:sz w:val="21"/>
          <w:szCs w:val="21"/>
        </w:rPr>
        <w:t>Пленарная сессия</w:t>
      </w:r>
      <w:r w:rsidRPr="00927A03">
        <w:rPr>
          <w:rFonts w:ascii="Roboto" w:hAnsi="Roboto" w:cs="Helvetica"/>
          <w:sz w:val="21"/>
          <w:szCs w:val="21"/>
        </w:rPr>
        <w:t xml:space="preserve"> конференции </w:t>
      </w:r>
      <w:r>
        <w:rPr>
          <w:rFonts w:ascii="Roboto" w:hAnsi="Roboto" w:cs="Helvetica"/>
          <w:sz w:val="21"/>
          <w:szCs w:val="21"/>
        </w:rPr>
        <w:t xml:space="preserve">прошла в формате </w:t>
      </w:r>
      <w:r>
        <w:rPr>
          <w:rFonts w:ascii="Roboto" w:hAnsi="Roboto" w:cs="Helvetica" w:hint="eastAsia"/>
          <w:sz w:val="21"/>
          <w:szCs w:val="21"/>
        </w:rPr>
        <w:t>«</w:t>
      </w:r>
      <w:r>
        <w:rPr>
          <w:rFonts w:ascii="Roboto" w:hAnsi="Roboto" w:cs="Helvetica"/>
          <w:sz w:val="21"/>
          <w:szCs w:val="21"/>
        </w:rPr>
        <w:t>Форсайт</w:t>
      </w:r>
      <w:r>
        <w:rPr>
          <w:rFonts w:ascii="Roboto" w:hAnsi="Roboto" w:cs="Helvetica" w:hint="eastAsia"/>
          <w:sz w:val="21"/>
          <w:szCs w:val="21"/>
        </w:rPr>
        <w:t>»</w:t>
      </w:r>
      <w:r>
        <w:rPr>
          <w:rFonts w:ascii="Roboto" w:hAnsi="Roboto" w:cs="Helvetica"/>
          <w:sz w:val="21"/>
          <w:szCs w:val="21"/>
        </w:rPr>
        <w:t xml:space="preserve"> и </w:t>
      </w:r>
      <w:r w:rsidRPr="00927A03">
        <w:rPr>
          <w:rFonts w:ascii="Roboto" w:hAnsi="Roboto" w:cs="Helvetica"/>
          <w:sz w:val="21"/>
          <w:szCs w:val="21"/>
        </w:rPr>
        <w:t xml:space="preserve">была посвящена </w:t>
      </w:r>
      <w:r>
        <w:rPr>
          <w:rFonts w:ascii="Roboto" w:hAnsi="Roboto" w:cs="Helvetica"/>
          <w:sz w:val="21"/>
          <w:szCs w:val="21"/>
        </w:rPr>
        <w:t>телевидению</w:t>
      </w:r>
      <w:r w:rsidRPr="00927A03">
        <w:rPr>
          <w:rFonts w:ascii="Roboto" w:hAnsi="Roboto" w:cs="Helvetica"/>
          <w:sz w:val="21"/>
          <w:szCs w:val="21"/>
        </w:rPr>
        <w:t xml:space="preserve"> будущего</w:t>
      </w:r>
      <w:r>
        <w:rPr>
          <w:rFonts w:ascii="Roboto" w:hAnsi="Roboto" w:cs="Helvetica"/>
          <w:sz w:val="21"/>
          <w:szCs w:val="21"/>
        </w:rPr>
        <w:t xml:space="preserve"> - </w:t>
      </w:r>
      <w:r w:rsidRPr="00927A03">
        <w:rPr>
          <w:rFonts w:ascii="Roboto" w:hAnsi="Roboto" w:cs="Helvetica"/>
          <w:sz w:val="21"/>
          <w:szCs w:val="21"/>
        </w:rPr>
        <w:t>каким будет</w:t>
      </w:r>
      <w:r>
        <w:rPr>
          <w:rFonts w:ascii="Roboto" w:hAnsi="Roboto" w:cs="Helvetica"/>
          <w:sz w:val="21"/>
          <w:szCs w:val="21"/>
        </w:rPr>
        <w:t xml:space="preserve"> рынок ТВ через два десятилетия. Своим видением рынка телевидения поделились </w:t>
      </w:r>
      <w:r w:rsidRPr="00927A03">
        <w:rPr>
          <w:rFonts w:ascii="Roboto" w:hAnsi="Roboto" w:cs="Helvetica"/>
          <w:sz w:val="21"/>
          <w:szCs w:val="21"/>
        </w:rPr>
        <w:t xml:space="preserve">независимый эксперт Иван Чеглаков, </w:t>
      </w:r>
      <w:r w:rsidR="005C0B76" w:rsidRPr="005C0B76">
        <w:rPr>
          <w:rFonts w:ascii="Roboto" w:hAnsi="Roboto" w:cs="Helvetica"/>
          <w:sz w:val="21"/>
          <w:szCs w:val="21"/>
        </w:rPr>
        <w:t>вице-</w:t>
      </w:r>
      <w:r w:rsidR="005C0B76">
        <w:rPr>
          <w:rFonts w:ascii="Roboto" w:hAnsi="Roboto" w:cs="Helvetica"/>
          <w:sz w:val="21"/>
          <w:szCs w:val="21"/>
        </w:rPr>
        <w:t>президент, генеральный директор</w:t>
      </w:r>
      <w:r w:rsidR="005C0B76" w:rsidRPr="005C0B76">
        <w:rPr>
          <w:rFonts w:ascii="Roboto" w:hAnsi="Roboto" w:cs="Helvetica"/>
          <w:sz w:val="21"/>
          <w:szCs w:val="21"/>
        </w:rPr>
        <w:t xml:space="preserve"> ООО «Гартнер РУС» (Gartner, Inc.)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="005C0B76" w:rsidRPr="005C0B76">
        <w:rPr>
          <w:rFonts w:ascii="Roboto" w:hAnsi="Roboto" w:cs="Helvetica"/>
          <w:sz w:val="21"/>
          <w:szCs w:val="21"/>
        </w:rPr>
        <w:t xml:space="preserve">Мария Вожегова, </w:t>
      </w:r>
      <w:r w:rsidR="005C0B76">
        <w:rPr>
          <w:rFonts w:ascii="Roboto" w:hAnsi="Roboto" w:cs="Helvetica"/>
          <w:sz w:val="21"/>
          <w:szCs w:val="21"/>
        </w:rPr>
        <w:t>генеральный директор</w:t>
      </w:r>
      <w:r w:rsidR="005C0B76" w:rsidRPr="005C0B76">
        <w:rPr>
          <w:rFonts w:ascii="Roboto" w:hAnsi="Roboto" w:cs="Helvetica"/>
          <w:sz w:val="21"/>
          <w:szCs w:val="21"/>
        </w:rPr>
        <w:t xml:space="preserve"> ООО «СТВ» (Спутниковое ТВ МТС)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="005C0B76" w:rsidRPr="005C0B76">
        <w:rPr>
          <w:rFonts w:ascii="Roboto" w:hAnsi="Roboto" w:cs="Helvetica"/>
          <w:sz w:val="21"/>
          <w:szCs w:val="21"/>
        </w:rPr>
        <w:t xml:space="preserve">Алексей Иванов, </w:t>
      </w:r>
      <w:r w:rsidR="005C0B76">
        <w:rPr>
          <w:rFonts w:ascii="Roboto" w:hAnsi="Roboto" w:cs="Helvetica"/>
          <w:sz w:val="21"/>
          <w:szCs w:val="21"/>
        </w:rPr>
        <w:t>директор по эксплуатации</w:t>
      </w:r>
      <w:r w:rsidR="005C0B76" w:rsidRPr="005C0B76">
        <w:rPr>
          <w:rFonts w:ascii="Roboto" w:hAnsi="Roboto" w:cs="Helvetica"/>
          <w:sz w:val="21"/>
          <w:szCs w:val="21"/>
        </w:rPr>
        <w:t xml:space="preserve"> ГК «АКАДО»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="005C0B76" w:rsidRPr="005C0B76">
        <w:rPr>
          <w:rFonts w:ascii="Roboto" w:hAnsi="Roboto" w:cs="Helvetica"/>
          <w:sz w:val="21"/>
          <w:szCs w:val="21"/>
        </w:rPr>
        <w:t>Михаил Медриш, начальник отдела марк</w:t>
      </w:r>
      <w:r w:rsidR="005C0B76">
        <w:rPr>
          <w:rFonts w:ascii="Roboto" w:hAnsi="Roboto" w:cs="Helvetica"/>
          <w:sz w:val="21"/>
          <w:szCs w:val="21"/>
        </w:rPr>
        <w:t>етинга</w:t>
      </w:r>
      <w:r w:rsidR="005C0B76" w:rsidRPr="005C0B76">
        <w:rPr>
          <w:rFonts w:ascii="Roboto" w:hAnsi="Roboto" w:cs="Helvetica"/>
          <w:sz w:val="21"/>
          <w:szCs w:val="21"/>
        </w:rPr>
        <w:t xml:space="preserve"> ПАО «Московская городская телефонная сеть» (МГTC)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="005C0B76" w:rsidRPr="005C0B76">
        <w:rPr>
          <w:rFonts w:ascii="Roboto" w:hAnsi="Roboto" w:cs="Helvetica"/>
          <w:sz w:val="21"/>
          <w:szCs w:val="21"/>
        </w:rPr>
        <w:t>Андрей Панкратов, руково</w:t>
      </w:r>
      <w:r w:rsidR="005C0B76">
        <w:rPr>
          <w:rFonts w:ascii="Roboto" w:hAnsi="Roboto" w:cs="Helvetica"/>
          <w:sz w:val="21"/>
          <w:szCs w:val="21"/>
        </w:rPr>
        <w:t>дитель службы развития сервисов</w:t>
      </w:r>
      <w:r w:rsidR="005C0B76" w:rsidRPr="005C0B76">
        <w:rPr>
          <w:rFonts w:ascii="Roboto" w:hAnsi="Roboto" w:cs="Helvetica"/>
          <w:sz w:val="21"/>
          <w:szCs w:val="21"/>
        </w:rPr>
        <w:t xml:space="preserve"> НАО «Национальная спутниковая компания» («Триколор ТВ»)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="005C0B76" w:rsidRPr="005C0B76">
        <w:rPr>
          <w:rFonts w:ascii="Roboto" w:hAnsi="Roboto" w:cs="Helvetica"/>
          <w:sz w:val="21"/>
          <w:szCs w:val="21"/>
        </w:rPr>
        <w:t xml:space="preserve">Георгий Прутковский, директор департамента инфокоммуникационных технологий и мультимедийных </w:t>
      </w:r>
      <w:r w:rsidR="005C0B76">
        <w:rPr>
          <w:rFonts w:ascii="Roboto" w:hAnsi="Roboto" w:cs="Helvetica"/>
          <w:sz w:val="21"/>
          <w:szCs w:val="21"/>
        </w:rPr>
        <w:t xml:space="preserve">услуг ФГУП «Космическая связь» </w:t>
      </w:r>
      <w:r w:rsidR="005C0B76" w:rsidRPr="005C0B76">
        <w:rPr>
          <w:rFonts w:ascii="Roboto" w:hAnsi="Roboto" w:cs="Helvetica"/>
          <w:sz w:val="21"/>
          <w:szCs w:val="21"/>
        </w:rPr>
        <w:t>Сергей Плотников, директор п</w:t>
      </w:r>
      <w:r w:rsidR="005C0B76">
        <w:rPr>
          <w:rFonts w:ascii="Roboto" w:hAnsi="Roboto" w:cs="Helvetica"/>
          <w:sz w:val="21"/>
          <w:szCs w:val="21"/>
        </w:rPr>
        <w:t>о развитию, управляющий партнер</w:t>
      </w:r>
      <w:r w:rsidR="005C0B76" w:rsidRPr="005C0B76">
        <w:rPr>
          <w:rFonts w:ascii="Roboto" w:hAnsi="Roboto" w:cs="Helvetica"/>
          <w:sz w:val="21"/>
          <w:szCs w:val="21"/>
        </w:rPr>
        <w:t xml:space="preserve"> ООО «Лайфстрим» (СмотрЁшка)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="005C0B76" w:rsidRPr="005C0B76">
        <w:rPr>
          <w:rFonts w:ascii="Roboto" w:hAnsi="Roboto" w:cs="Helvetica"/>
          <w:sz w:val="21"/>
          <w:szCs w:val="21"/>
        </w:rPr>
        <w:t xml:space="preserve">Жаркын Турсынов, </w:t>
      </w:r>
      <w:r w:rsidR="005C0B76">
        <w:rPr>
          <w:rFonts w:ascii="Roboto" w:hAnsi="Roboto" w:cs="Helvetica"/>
          <w:sz w:val="21"/>
          <w:szCs w:val="21"/>
        </w:rPr>
        <w:t>управляющий партнер</w:t>
      </w:r>
      <w:r w:rsidR="005C0B76" w:rsidRPr="005C0B76">
        <w:rPr>
          <w:rFonts w:ascii="Roboto" w:hAnsi="Roboto" w:cs="Helvetica"/>
          <w:sz w:val="21"/>
          <w:szCs w:val="21"/>
        </w:rPr>
        <w:t xml:space="preserve"> ООО «Старт» (NetRack)</w:t>
      </w:r>
      <w:r w:rsidR="005C0B76">
        <w:rPr>
          <w:rFonts w:ascii="Roboto" w:hAnsi="Roboto" w:cs="Helvetica"/>
          <w:sz w:val="21"/>
          <w:szCs w:val="21"/>
        </w:rPr>
        <w:t xml:space="preserve"> Алексей Рудаков и вице-президент</w:t>
      </w:r>
      <w:r w:rsidR="005C0B76" w:rsidRPr="005C0B76">
        <w:rPr>
          <w:rFonts w:ascii="Roboto" w:hAnsi="Roboto" w:cs="Helvetica"/>
          <w:sz w:val="21"/>
          <w:szCs w:val="21"/>
        </w:rPr>
        <w:t xml:space="preserve"> Ассоциаци</w:t>
      </w:r>
      <w:r w:rsidR="005C0B76">
        <w:rPr>
          <w:rFonts w:ascii="Roboto" w:hAnsi="Roboto" w:cs="Helvetica"/>
          <w:sz w:val="21"/>
          <w:szCs w:val="21"/>
        </w:rPr>
        <w:t>и</w:t>
      </w:r>
      <w:r w:rsidR="005C0B76" w:rsidRPr="005C0B76">
        <w:rPr>
          <w:rFonts w:ascii="Roboto" w:hAnsi="Roboto" w:cs="Helvetica"/>
          <w:sz w:val="21"/>
          <w:szCs w:val="21"/>
        </w:rPr>
        <w:t xml:space="preserve"> кабельного телевидения России (АКТР)</w:t>
      </w:r>
      <w:r w:rsidR="005C0B76">
        <w:rPr>
          <w:rFonts w:ascii="Roboto" w:hAnsi="Roboto" w:cs="Helvetica"/>
          <w:sz w:val="21"/>
          <w:szCs w:val="21"/>
        </w:rPr>
        <w:t xml:space="preserve"> Михаил Силин.</w:t>
      </w:r>
    </w:p>
    <w:p w:rsidR="005C0B76" w:rsidRDefault="00927A03" w:rsidP="00927A03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r w:rsidRPr="00927A03">
        <w:rPr>
          <w:rStyle w:val="a3"/>
          <w:rFonts w:ascii="Roboto" w:hAnsi="Roboto" w:cs="Helvetica"/>
          <w:sz w:val="21"/>
          <w:szCs w:val="21"/>
        </w:rPr>
        <w:t>Вторая сессия</w:t>
      </w:r>
      <w:r w:rsidRPr="00927A03">
        <w:rPr>
          <w:rFonts w:ascii="Roboto" w:hAnsi="Roboto" w:cs="Helvetica"/>
          <w:sz w:val="21"/>
          <w:szCs w:val="21"/>
        </w:rPr>
        <w:t xml:space="preserve"> конференции под модерацией </w:t>
      </w:r>
      <w:r w:rsidR="005C0B76" w:rsidRPr="005C0B76">
        <w:rPr>
          <w:rFonts w:ascii="Roboto" w:hAnsi="Roboto" w:cs="Helvetica"/>
          <w:sz w:val="21"/>
          <w:szCs w:val="21"/>
        </w:rPr>
        <w:t>генеральн</w:t>
      </w:r>
      <w:r w:rsidR="005C0B76">
        <w:rPr>
          <w:rFonts w:ascii="Roboto" w:hAnsi="Roboto" w:cs="Helvetica"/>
          <w:sz w:val="21"/>
          <w:szCs w:val="21"/>
        </w:rPr>
        <w:t>ого директора Национальной Ассоциации</w:t>
      </w:r>
      <w:r w:rsidR="005C0B76" w:rsidRPr="005C0B76">
        <w:rPr>
          <w:rFonts w:ascii="Roboto" w:hAnsi="Roboto" w:cs="Helvetica"/>
          <w:sz w:val="21"/>
          <w:szCs w:val="21"/>
        </w:rPr>
        <w:t xml:space="preserve"> Телерадиовещателей Александр</w:t>
      </w:r>
      <w:r w:rsidR="005C0B76">
        <w:rPr>
          <w:rFonts w:ascii="Roboto" w:hAnsi="Roboto" w:cs="Helvetica"/>
          <w:sz w:val="21"/>
          <w:szCs w:val="21"/>
        </w:rPr>
        <w:t>а</w:t>
      </w:r>
      <w:r w:rsidR="005C0B76" w:rsidRPr="005C0B76">
        <w:rPr>
          <w:rFonts w:ascii="Roboto" w:hAnsi="Roboto" w:cs="Helvetica"/>
          <w:sz w:val="21"/>
          <w:szCs w:val="21"/>
        </w:rPr>
        <w:t xml:space="preserve"> Широких</w:t>
      </w:r>
      <w:r w:rsidRPr="00927A03">
        <w:rPr>
          <w:rFonts w:ascii="Roboto" w:hAnsi="Roboto" w:cs="Helvetica"/>
          <w:sz w:val="21"/>
          <w:szCs w:val="21"/>
        </w:rPr>
        <w:t xml:space="preserve"> была посвящена </w:t>
      </w:r>
      <w:r w:rsidR="005C0B76">
        <w:rPr>
          <w:rFonts w:ascii="Roboto" w:hAnsi="Roboto" w:cs="Helvetica"/>
          <w:sz w:val="21"/>
          <w:szCs w:val="21"/>
        </w:rPr>
        <w:t>созданию</w:t>
      </w:r>
      <w:r w:rsidR="005C0B76" w:rsidRPr="005C0B76">
        <w:rPr>
          <w:rFonts w:ascii="Roboto" w:hAnsi="Roboto" w:cs="Helvetica"/>
          <w:sz w:val="21"/>
          <w:szCs w:val="21"/>
        </w:rPr>
        <w:t xml:space="preserve"> экосистемы на базе технологии Ultra HD 4K и перспектив</w:t>
      </w:r>
      <w:r w:rsidR="005C0B76">
        <w:rPr>
          <w:rFonts w:ascii="Roboto" w:hAnsi="Roboto" w:cs="Helvetica"/>
          <w:sz w:val="21"/>
          <w:szCs w:val="21"/>
        </w:rPr>
        <w:t>ам</w:t>
      </w:r>
      <w:r w:rsidR="005C0B76" w:rsidRPr="005C0B76">
        <w:rPr>
          <w:rFonts w:ascii="Roboto" w:hAnsi="Roboto" w:cs="Helvetica"/>
          <w:sz w:val="21"/>
          <w:szCs w:val="21"/>
        </w:rPr>
        <w:t xml:space="preserve"> вещания в Ultra HD 8K</w:t>
      </w:r>
      <w:r w:rsidRPr="00927A03">
        <w:rPr>
          <w:rFonts w:ascii="Roboto" w:hAnsi="Roboto" w:cs="Helvetica"/>
          <w:sz w:val="21"/>
          <w:szCs w:val="21"/>
        </w:rPr>
        <w:t>.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Pr="00927A03">
        <w:rPr>
          <w:rFonts w:ascii="Roboto" w:hAnsi="Roboto" w:cs="Helvetica"/>
          <w:sz w:val="21"/>
          <w:szCs w:val="21"/>
        </w:rPr>
        <w:t xml:space="preserve">С докладом </w:t>
      </w:r>
      <w:r w:rsidR="005C0B76">
        <w:rPr>
          <w:rFonts w:ascii="Roboto" w:hAnsi="Roboto" w:cs="Helvetica"/>
          <w:sz w:val="21"/>
          <w:szCs w:val="21"/>
        </w:rPr>
        <w:t xml:space="preserve">о </w:t>
      </w:r>
      <w:r w:rsidR="005C0B76" w:rsidRPr="005C0B76">
        <w:rPr>
          <w:rFonts w:ascii="Roboto" w:hAnsi="Roboto" w:cs="Helvetica"/>
          <w:sz w:val="21"/>
          <w:szCs w:val="21"/>
        </w:rPr>
        <w:t>HEVC и абонентско</w:t>
      </w:r>
      <w:r w:rsidR="005C0B76">
        <w:rPr>
          <w:rFonts w:ascii="Roboto" w:hAnsi="Roboto" w:cs="Helvetica"/>
          <w:sz w:val="21"/>
          <w:szCs w:val="21"/>
        </w:rPr>
        <w:t>м</w:t>
      </w:r>
      <w:r w:rsidR="005C0B76" w:rsidRPr="005C0B76">
        <w:rPr>
          <w:rFonts w:ascii="Roboto" w:hAnsi="Roboto" w:cs="Helvetica"/>
          <w:sz w:val="21"/>
          <w:szCs w:val="21"/>
        </w:rPr>
        <w:t xml:space="preserve"> оборудовани</w:t>
      </w:r>
      <w:r w:rsidR="005C0B76">
        <w:rPr>
          <w:rFonts w:ascii="Roboto" w:hAnsi="Roboto" w:cs="Helvetica"/>
          <w:sz w:val="21"/>
          <w:szCs w:val="21"/>
        </w:rPr>
        <w:t>и</w:t>
      </w:r>
      <w:r w:rsidRPr="00927A03">
        <w:rPr>
          <w:rFonts w:ascii="Roboto" w:hAnsi="Roboto" w:cs="Helvetica"/>
          <w:sz w:val="21"/>
          <w:szCs w:val="21"/>
        </w:rPr>
        <w:t xml:space="preserve"> выступил </w:t>
      </w:r>
      <w:r w:rsidR="005C0B76">
        <w:rPr>
          <w:rFonts w:ascii="Roboto" w:hAnsi="Roboto" w:cs="Helvetica"/>
          <w:sz w:val="21"/>
          <w:szCs w:val="21"/>
        </w:rPr>
        <w:t>главный эксперт</w:t>
      </w:r>
      <w:r w:rsidR="005C0B76" w:rsidRPr="005C0B76">
        <w:rPr>
          <w:rFonts w:ascii="Roboto" w:hAnsi="Roboto" w:cs="Helvetica"/>
          <w:sz w:val="21"/>
          <w:szCs w:val="21"/>
        </w:rPr>
        <w:t xml:space="preserve"> ЗАО «МНИТИ» (Московский научно-исследовате</w:t>
      </w:r>
      <w:r w:rsidR="005C0B76">
        <w:rPr>
          <w:rFonts w:ascii="Roboto" w:hAnsi="Roboto" w:cs="Helvetica"/>
          <w:sz w:val="21"/>
          <w:szCs w:val="21"/>
        </w:rPr>
        <w:t>льский телевизионный институт) и председатель экспертного совета</w:t>
      </w:r>
      <w:r w:rsidR="005C0B76" w:rsidRPr="005C0B76">
        <w:rPr>
          <w:rFonts w:ascii="Roboto" w:hAnsi="Roboto" w:cs="Helvetica"/>
          <w:sz w:val="21"/>
          <w:szCs w:val="21"/>
        </w:rPr>
        <w:t xml:space="preserve"> Ассоциаци</w:t>
      </w:r>
      <w:r w:rsidR="005C0B76">
        <w:rPr>
          <w:rFonts w:ascii="Roboto" w:hAnsi="Roboto" w:cs="Helvetica"/>
          <w:sz w:val="21"/>
          <w:szCs w:val="21"/>
        </w:rPr>
        <w:t>и</w:t>
      </w:r>
      <w:r w:rsidR="005C0B76" w:rsidRPr="005C0B76">
        <w:rPr>
          <w:rFonts w:ascii="Roboto" w:hAnsi="Roboto" w:cs="Helvetica"/>
          <w:sz w:val="21"/>
          <w:szCs w:val="21"/>
        </w:rPr>
        <w:t xml:space="preserve"> разработчиков и производителей аппаратуры телерадиовещания (АРПАТ)</w:t>
      </w:r>
      <w:r w:rsidR="005C0B76">
        <w:rPr>
          <w:rFonts w:ascii="Roboto" w:hAnsi="Roboto" w:cs="Helvetica"/>
          <w:sz w:val="21"/>
          <w:szCs w:val="21"/>
        </w:rPr>
        <w:t xml:space="preserve"> Калью Кукк.</w:t>
      </w:r>
      <w:r w:rsidRPr="00927A03">
        <w:rPr>
          <w:rFonts w:ascii="Roboto" w:hAnsi="Roboto" w:cs="Helvetica"/>
          <w:sz w:val="21"/>
          <w:szCs w:val="21"/>
        </w:rPr>
        <w:t xml:space="preserve"> С докладом «</w:t>
      </w:r>
      <w:r w:rsidR="005C0B76" w:rsidRPr="005C0B76">
        <w:rPr>
          <w:rFonts w:ascii="Roboto" w:hAnsi="Roboto" w:cs="Helvetica"/>
          <w:sz w:val="21"/>
          <w:szCs w:val="21"/>
        </w:rPr>
        <w:t>Вопросы безопасности и технологии для распространения контента 4K</w:t>
      </w:r>
      <w:r w:rsidRPr="00927A03">
        <w:rPr>
          <w:rFonts w:ascii="Roboto" w:hAnsi="Roboto" w:cs="Helvetica"/>
          <w:sz w:val="21"/>
          <w:szCs w:val="21"/>
        </w:rPr>
        <w:t xml:space="preserve">» выступил </w:t>
      </w:r>
      <w:r w:rsidR="005C0B76" w:rsidRPr="005C0B76">
        <w:rPr>
          <w:rFonts w:ascii="Roboto" w:hAnsi="Roboto" w:cs="Helvetica"/>
          <w:sz w:val="21"/>
          <w:szCs w:val="21"/>
        </w:rPr>
        <w:t>рег</w:t>
      </w:r>
      <w:r w:rsidR="005C0B76">
        <w:rPr>
          <w:rFonts w:ascii="Roboto" w:hAnsi="Roboto" w:cs="Helvetica"/>
          <w:sz w:val="21"/>
          <w:szCs w:val="21"/>
        </w:rPr>
        <w:t xml:space="preserve">иональный директор по продажам </w:t>
      </w:r>
      <w:r w:rsidR="005C0B76" w:rsidRPr="005C0B76">
        <w:rPr>
          <w:rFonts w:ascii="Roboto" w:hAnsi="Roboto" w:cs="Helvetica"/>
          <w:sz w:val="21"/>
          <w:szCs w:val="21"/>
        </w:rPr>
        <w:t>Conax Лариса Ма</w:t>
      </w:r>
      <w:r w:rsidR="005C0B76">
        <w:rPr>
          <w:rFonts w:ascii="Roboto" w:hAnsi="Roboto" w:cs="Helvetica"/>
          <w:sz w:val="21"/>
          <w:szCs w:val="21"/>
        </w:rPr>
        <w:t xml:space="preserve">каровская. </w:t>
      </w:r>
      <w:r w:rsidR="005C0B76" w:rsidRPr="00927A03">
        <w:rPr>
          <w:rFonts w:ascii="Roboto" w:hAnsi="Roboto" w:cs="Helvetica"/>
          <w:sz w:val="21"/>
          <w:szCs w:val="21"/>
        </w:rPr>
        <w:t>О</w:t>
      </w:r>
      <w:r w:rsidR="005C0B76">
        <w:rPr>
          <w:rFonts w:ascii="Roboto" w:hAnsi="Roboto" w:cs="Helvetica"/>
          <w:sz w:val="21"/>
          <w:szCs w:val="21"/>
        </w:rPr>
        <w:t xml:space="preserve"> п</w:t>
      </w:r>
      <w:r w:rsidR="005C0B76" w:rsidRPr="005C0B76">
        <w:rPr>
          <w:rFonts w:ascii="Roboto" w:hAnsi="Roboto" w:cs="Helvetica"/>
          <w:sz w:val="21"/>
          <w:szCs w:val="21"/>
        </w:rPr>
        <w:t>ерспектив</w:t>
      </w:r>
      <w:r w:rsidR="005C0B76">
        <w:rPr>
          <w:rFonts w:ascii="Roboto" w:hAnsi="Roboto" w:cs="Helvetica"/>
          <w:sz w:val="21"/>
          <w:szCs w:val="21"/>
        </w:rPr>
        <w:t>ах</w:t>
      </w:r>
      <w:r w:rsidR="005C0B76" w:rsidRPr="005C0B76">
        <w:rPr>
          <w:rFonts w:ascii="Roboto" w:hAnsi="Roboto" w:cs="Helvetica"/>
          <w:sz w:val="21"/>
          <w:szCs w:val="21"/>
        </w:rPr>
        <w:t xml:space="preserve"> ТВ-сервисов в формате Ultra HD</w:t>
      </w:r>
      <w:r w:rsidR="005C0B76">
        <w:rPr>
          <w:rFonts w:ascii="Roboto" w:hAnsi="Roboto" w:cs="Helvetica"/>
          <w:sz w:val="21"/>
          <w:szCs w:val="21"/>
        </w:rPr>
        <w:t xml:space="preserve"> </w:t>
      </w:r>
      <w:r w:rsidR="005C0B76" w:rsidRPr="00927A03">
        <w:rPr>
          <w:rFonts w:ascii="Roboto" w:hAnsi="Roboto" w:cs="Helvetica"/>
          <w:sz w:val="21"/>
          <w:szCs w:val="21"/>
        </w:rPr>
        <w:t>рассказал</w:t>
      </w:r>
      <w:r w:rsidR="005C0B76">
        <w:rPr>
          <w:rFonts w:ascii="Roboto" w:hAnsi="Roboto" w:cs="Helvetica"/>
          <w:sz w:val="21"/>
          <w:szCs w:val="21"/>
        </w:rPr>
        <w:t xml:space="preserve"> руководитель</w:t>
      </w:r>
      <w:r w:rsidR="005C0B76" w:rsidRPr="005C0B76">
        <w:rPr>
          <w:rFonts w:ascii="Roboto" w:hAnsi="Roboto" w:cs="Helvetica"/>
          <w:sz w:val="21"/>
          <w:szCs w:val="21"/>
        </w:rPr>
        <w:t xml:space="preserve"> по развитию VAS-у</w:t>
      </w:r>
      <w:r w:rsidR="005C0B76">
        <w:rPr>
          <w:rFonts w:ascii="Roboto" w:hAnsi="Roboto" w:cs="Helvetica"/>
          <w:sz w:val="21"/>
          <w:szCs w:val="21"/>
        </w:rPr>
        <w:t>слуг фиксированного бизнеса В2С</w:t>
      </w:r>
      <w:r w:rsidR="005C0B76" w:rsidRPr="005C0B76">
        <w:rPr>
          <w:rFonts w:ascii="Roboto" w:hAnsi="Roboto" w:cs="Helvetica"/>
          <w:sz w:val="21"/>
          <w:szCs w:val="21"/>
        </w:rPr>
        <w:t xml:space="preserve"> ПАО «Мобильные ТелеСистемы» (МТС)</w:t>
      </w:r>
      <w:r w:rsidR="005C0B76">
        <w:rPr>
          <w:rFonts w:ascii="Roboto" w:hAnsi="Roboto" w:cs="Helvetica"/>
          <w:sz w:val="21"/>
          <w:szCs w:val="21"/>
        </w:rPr>
        <w:t xml:space="preserve"> Станислав Журавлев.</w:t>
      </w:r>
    </w:p>
    <w:p w:rsidR="000C2F5D" w:rsidRDefault="00927A03" w:rsidP="000C2F5D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r w:rsidRPr="00927A03">
        <w:rPr>
          <w:rFonts w:ascii="Roboto" w:hAnsi="Roboto" w:cs="Helvetica"/>
          <w:sz w:val="21"/>
          <w:szCs w:val="21"/>
        </w:rPr>
        <w:t xml:space="preserve">В рамках </w:t>
      </w:r>
      <w:r w:rsidRPr="00927A03">
        <w:rPr>
          <w:rStyle w:val="a3"/>
          <w:rFonts w:ascii="Roboto" w:hAnsi="Roboto" w:cs="Helvetica"/>
          <w:sz w:val="21"/>
          <w:szCs w:val="21"/>
        </w:rPr>
        <w:t>следующей сессии,</w:t>
      </w:r>
      <w:r w:rsidRPr="00927A03">
        <w:rPr>
          <w:rFonts w:ascii="Roboto" w:hAnsi="Roboto" w:cs="Helvetica"/>
          <w:sz w:val="21"/>
          <w:szCs w:val="21"/>
        </w:rPr>
        <w:t xml:space="preserve"> модератором которой выступил генеральный директор Ассоциации «Интернет-видео» Алексей Бырдин, участники </w:t>
      </w:r>
      <w:r w:rsidR="005C0B76">
        <w:rPr>
          <w:rFonts w:ascii="Roboto" w:hAnsi="Roboto" w:cs="Helvetica"/>
          <w:sz w:val="21"/>
          <w:szCs w:val="21"/>
        </w:rPr>
        <w:t>обсудили и</w:t>
      </w:r>
      <w:r w:rsidR="005C0B76" w:rsidRPr="005C0B76">
        <w:rPr>
          <w:rFonts w:ascii="Roboto" w:hAnsi="Roboto" w:cs="Helvetica"/>
          <w:sz w:val="21"/>
          <w:szCs w:val="21"/>
        </w:rPr>
        <w:t>нновационные вещательные технологии</w:t>
      </w:r>
      <w:r w:rsidRPr="00927A03">
        <w:rPr>
          <w:rFonts w:ascii="Roboto" w:hAnsi="Roboto" w:cs="Helvetica"/>
          <w:sz w:val="21"/>
          <w:szCs w:val="21"/>
        </w:rPr>
        <w:t xml:space="preserve">. </w:t>
      </w:r>
      <w:r w:rsidR="005C0B76">
        <w:rPr>
          <w:rFonts w:ascii="Roboto" w:hAnsi="Roboto" w:cs="Helvetica"/>
          <w:sz w:val="21"/>
          <w:szCs w:val="21"/>
        </w:rPr>
        <w:t>О новых</w:t>
      </w:r>
      <w:r w:rsidR="005C0B76" w:rsidRPr="005C0B76">
        <w:rPr>
          <w:rFonts w:ascii="Roboto" w:hAnsi="Roboto" w:cs="Helvetica"/>
          <w:sz w:val="21"/>
          <w:szCs w:val="21"/>
        </w:rPr>
        <w:t xml:space="preserve"> т</w:t>
      </w:r>
      <w:r w:rsidR="005C0B76">
        <w:rPr>
          <w:rFonts w:ascii="Roboto" w:hAnsi="Roboto" w:cs="Helvetica"/>
          <w:sz w:val="21"/>
          <w:szCs w:val="21"/>
        </w:rPr>
        <w:t>ехнологиях</w:t>
      </w:r>
      <w:r w:rsidR="005C0B76" w:rsidRPr="005C0B76">
        <w:rPr>
          <w:rFonts w:ascii="Roboto" w:hAnsi="Roboto" w:cs="Helvetica"/>
          <w:sz w:val="21"/>
          <w:szCs w:val="21"/>
        </w:rPr>
        <w:t xml:space="preserve"> ТВ</w:t>
      </w:r>
      <w:r w:rsidR="005C0B76">
        <w:rPr>
          <w:rFonts w:ascii="Roboto" w:hAnsi="Roboto" w:cs="Helvetica"/>
          <w:sz w:val="21"/>
          <w:szCs w:val="21"/>
        </w:rPr>
        <w:t xml:space="preserve"> рассказал генеральный директор </w:t>
      </w:r>
      <w:r w:rsidR="005C0B76" w:rsidRPr="005C0B76">
        <w:rPr>
          <w:rFonts w:ascii="Roboto" w:hAnsi="Roboto" w:cs="Helvetica"/>
          <w:sz w:val="21"/>
          <w:szCs w:val="21"/>
        </w:rPr>
        <w:t>Национальн</w:t>
      </w:r>
      <w:r w:rsidR="005C0B76">
        <w:rPr>
          <w:rFonts w:ascii="Roboto" w:hAnsi="Roboto" w:cs="Helvetica"/>
          <w:sz w:val="21"/>
          <w:szCs w:val="21"/>
        </w:rPr>
        <w:t xml:space="preserve">ой </w:t>
      </w:r>
      <w:r w:rsidR="005C0B76" w:rsidRPr="005C0B76">
        <w:rPr>
          <w:rFonts w:ascii="Roboto" w:hAnsi="Roboto" w:cs="Helvetica"/>
          <w:sz w:val="21"/>
          <w:szCs w:val="21"/>
        </w:rPr>
        <w:t>Ассоциаци</w:t>
      </w:r>
      <w:r w:rsidR="005C0B76">
        <w:rPr>
          <w:rFonts w:ascii="Roboto" w:hAnsi="Roboto" w:cs="Helvetica"/>
          <w:sz w:val="21"/>
          <w:szCs w:val="21"/>
        </w:rPr>
        <w:t>и</w:t>
      </w:r>
      <w:r w:rsidR="005C0B76" w:rsidRPr="005C0B76">
        <w:rPr>
          <w:rFonts w:ascii="Roboto" w:hAnsi="Roboto" w:cs="Helvetica"/>
          <w:sz w:val="21"/>
          <w:szCs w:val="21"/>
        </w:rPr>
        <w:t xml:space="preserve"> Телерадиовещателей</w:t>
      </w:r>
      <w:r w:rsidR="005C0B76">
        <w:rPr>
          <w:rFonts w:ascii="Roboto" w:hAnsi="Roboto" w:cs="Helvetica"/>
          <w:sz w:val="21"/>
          <w:szCs w:val="21"/>
        </w:rPr>
        <w:t xml:space="preserve"> Александр Широких. С докладом </w:t>
      </w:r>
      <w:r w:rsidR="005C0B76">
        <w:rPr>
          <w:rFonts w:ascii="Roboto" w:hAnsi="Roboto" w:cs="Helvetica" w:hint="eastAsia"/>
          <w:sz w:val="21"/>
          <w:szCs w:val="21"/>
        </w:rPr>
        <w:t>«</w:t>
      </w:r>
      <w:r w:rsidR="005C0B76" w:rsidRPr="005C0B76">
        <w:rPr>
          <w:rFonts w:ascii="Roboto" w:hAnsi="Roboto" w:cs="Helvetica"/>
          <w:sz w:val="21"/>
          <w:szCs w:val="21"/>
        </w:rPr>
        <w:t>Гибридное телевидение. GS OTT Platform - решение для STB, Smart TV, мобильных телефонов и планшетов</w:t>
      </w:r>
      <w:r w:rsidR="005C0B76">
        <w:rPr>
          <w:rFonts w:ascii="Roboto" w:hAnsi="Roboto" w:cs="Helvetica" w:hint="eastAsia"/>
          <w:sz w:val="21"/>
          <w:szCs w:val="21"/>
        </w:rPr>
        <w:t>»</w:t>
      </w:r>
      <w:r w:rsidR="005C0B76">
        <w:rPr>
          <w:rFonts w:ascii="Roboto" w:hAnsi="Roboto" w:cs="Helvetica"/>
          <w:sz w:val="21"/>
          <w:szCs w:val="21"/>
        </w:rPr>
        <w:t xml:space="preserve"> выступил директор по разработке сервисов</w:t>
      </w:r>
      <w:r w:rsidR="005C0B76" w:rsidRPr="005C0B76">
        <w:rPr>
          <w:rFonts w:ascii="Roboto" w:hAnsi="Roboto" w:cs="Helvetica"/>
          <w:sz w:val="21"/>
          <w:szCs w:val="21"/>
        </w:rPr>
        <w:t xml:space="preserve"> GS Group </w:t>
      </w:r>
      <w:r w:rsidR="005C0B76">
        <w:rPr>
          <w:rFonts w:ascii="Roboto" w:hAnsi="Roboto" w:cs="Helvetica"/>
          <w:sz w:val="21"/>
          <w:szCs w:val="21"/>
        </w:rPr>
        <w:t>Александр Корхов. Доклад</w:t>
      </w:r>
      <w:r w:rsidR="000C2F5D">
        <w:rPr>
          <w:rFonts w:ascii="Roboto" w:hAnsi="Roboto" w:cs="Helvetica"/>
          <w:sz w:val="21"/>
          <w:szCs w:val="21"/>
        </w:rPr>
        <w:t xml:space="preserve"> юриста</w:t>
      </w:r>
      <w:r w:rsidR="005C0B76" w:rsidRPr="005C0B76">
        <w:rPr>
          <w:rFonts w:ascii="Roboto" w:hAnsi="Roboto" w:cs="Helvetica"/>
          <w:sz w:val="21"/>
          <w:szCs w:val="21"/>
        </w:rPr>
        <w:t xml:space="preserve"> ООО «Бейкер и Макензи - Си-Ай-Эс» (Baker &amp; McKenzie)</w:t>
      </w:r>
      <w:r w:rsidR="000C2F5D" w:rsidRPr="000C2F5D">
        <w:rPr>
          <w:rFonts w:ascii="Roboto" w:hAnsi="Roboto" w:cs="Helvetica"/>
          <w:sz w:val="21"/>
          <w:szCs w:val="21"/>
        </w:rPr>
        <w:t xml:space="preserve"> </w:t>
      </w:r>
      <w:r w:rsidR="000C2F5D">
        <w:rPr>
          <w:rFonts w:ascii="Roboto" w:hAnsi="Roboto" w:cs="Helvetica"/>
          <w:sz w:val="21"/>
          <w:szCs w:val="21"/>
        </w:rPr>
        <w:t>Екатерины Сорокиной был посвящен государственному</w:t>
      </w:r>
      <w:r w:rsidR="000C2F5D" w:rsidRPr="000C2F5D">
        <w:rPr>
          <w:rFonts w:ascii="Roboto" w:hAnsi="Roboto" w:cs="Helvetica"/>
          <w:sz w:val="21"/>
          <w:szCs w:val="21"/>
        </w:rPr>
        <w:t xml:space="preserve"> регулировани</w:t>
      </w:r>
      <w:r w:rsidR="000C2F5D">
        <w:rPr>
          <w:rFonts w:ascii="Roboto" w:hAnsi="Roboto" w:cs="Helvetica"/>
          <w:sz w:val="21"/>
          <w:szCs w:val="21"/>
        </w:rPr>
        <w:t>ю</w:t>
      </w:r>
      <w:r w:rsidR="000C2F5D" w:rsidRPr="000C2F5D">
        <w:rPr>
          <w:rFonts w:ascii="Roboto" w:hAnsi="Roboto" w:cs="Helvetica"/>
          <w:sz w:val="21"/>
          <w:szCs w:val="21"/>
        </w:rPr>
        <w:t xml:space="preserve"> распространения теле- и видеоконтента в Интернете</w:t>
      </w:r>
      <w:r w:rsidR="000C2F5D">
        <w:rPr>
          <w:rFonts w:ascii="Roboto" w:hAnsi="Roboto" w:cs="Helvetica"/>
          <w:sz w:val="21"/>
          <w:szCs w:val="21"/>
        </w:rPr>
        <w:t>. О мобильном</w:t>
      </w:r>
      <w:r w:rsidR="000C2F5D" w:rsidRPr="000C2F5D">
        <w:rPr>
          <w:rFonts w:ascii="Roboto" w:hAnsi="Roboto" w:cs="Helvetica"/>
          <w:sz w:val="21"/>
          <w:szCs w:val="21"/>
        </w:rPr>
        <w:t xml:space="preserve"> телевидени</w:t>
      </w:r>
      <w:r w:rsidR="000C2F5D">
        <w:rPr>
          <w:rFonts w:ascii="Roboto" w:hAnsi="Roboto" w:cs="Helvetica"/>
          <w:sz w:val="21"/>
          <w:szCs w:val="21"/>
        </w:rPr>
        <w:t>и и</w:t>
      </w:r>
      <w:r w:rsidR="000C2F5D" w:rsidRPr="000C2F5D">
        <w:rPr>
          <w:rFonts w:ascii="Roboto" w:hAnsi="Roboto" w:cs="Helvetica"/>
          <w:sz w:val="21"/>
          <w:szCs w:val="21"/>
        </w:rPr>
        <w:t xml:space="preserve"> технологи</w:t>
      </w:r>
      <w:r w:rsidR="000C2F5D">
        <w:rPr>
          <w:rFonts w:ascii="Roboto" w:hAnsi="Roboto" w:cs="Helvetica"/>
          <w:sz w:val="21"/>
          <w:szCs w:val="21"/>
        </w:rPr>
        <w:t>ях</w:t>
      </w:r>
      <w:r w:rsidR="000C2F5D" w:rsidRPr="000C2F5D">
        <w:rPr>
          <w:rFonts w:ascii="Roboto" w:hAnsi="Roboto" w:cs="Helvetica"/>
          <w:sz w:val="21"/>
          <w:szCs w:val="21"/>
        </w:rPr>
        <w:t xml:space="preserve"> высокого QoS</w:t>
      </w:r>
      <w:r w:rsidR="000C2F5D">
        <w:rPr>
          <w:rFonts w:ascii="Roboto" w:hAnsi="Roboto" w:cs="Helvetica"/>
          <w:sz w:val="21"/>
          <w:szCs w:val="21"/>
        </w:rPr>
        <w:t xml:space="preserve"> участникам рассказали руководитель продукта CDN</w:t>
      </w:r>
      <w:r w:rsidR="000C2F5D" w:rsidRPr="000C2F5D">
        <w:rPr>
          <w:rFonts w:ascii="Roboto" w:hAnsi="Roboto" w:cs="Helvetica"/>
          <w:sz w:val="21"/>
          <w:szCs w:val="21"/>
        </w:rPr>
        <w:t xml:space="preserve"> ПАО «МегаФон»</w:t>
      </w:r>
      <w:r w:rsidR="000C2F5D">
        <w:rPr>
          <w:rFonts w:ascii="Roboto" w:hAnsi="Roboto" w:cs="Helvetica"/>
          <w:sz w:val="21"/>
          <w:szCs w:val="21"/>
        </w:rPr>
        <w:t xml:space="preserve"> Александр Осипов. С докладом </w:t>
      </w:r>
      <w:r w:rsidR="000C2F5D">
        <w:rPr>
          <w:rFonts w:ascii="Roboto" w:hAnsi="Roboto" w:cs="Helvetica" w:hint="eastAsia"/>
          <w:sz w:val="21"/>
          <w:szCs w:val="21"/>
        </w:rPr>
        <w:t>«</w:t>
      </w:r>
      <w:r w:rsidR="000C2F5D" w:rsidRPr="000C2F5D">
        <w:rPr>
          <w:rFonts w:ascii="Roboto" w:hAnsi="Roboto" w:cs="Helvetica"/>
          <w:sz w:val="21"/>
          <w:szCs w:val="21"/>
        </w:rPr>
        <w:t>Перспективный облик голографического телевизора</w:t>
      </w:r>
      <w:r w:rsidR="000C2F5D">
        <w:rPr>
          <w:rFonts w:ascii="Roboto" w:hAnsi="Roboto" w:cs="Helvetica" w:hint="eastAsia"/>
          <w:sz w:val="21"/>
          <w:szCs w:val="21"/>
        </w:rPr>
        <w:t>»</w:t>
      </w:r>
      <w:r w:rsidR="000C2F5D">
        <w:rPr>
          <w:rFonts w:ascii="Roboto" w:hAnsi="Roboto" w:cs="Helvetica"/>
          <w:sz w:val="21"/>
          <w:szCs w:val="21"/>
        </w:rPr>
        <w:t xml:space="preserve"> выступил </w:t>
      </w:r>
      <w:r w:rsidR="000C2F5D" w:rsidRPr="000C2F5D">
        <w:rPr>
          <w:rFonts w:ascii="Roboto" w:hAnsi="Roboto" w:cs="Helvetica"/>
          <w:sz w:val="21"/>
          <w:szCs w:val="21"/>
        </w:rPr>
        <w:t>начальник от</w:t>
      </w:r>
      <w:r w:rsidR="000C2F5D">
        <w:rPr>
          <w:rFonts w:ascii="Roboto" w:hAnsi="Roboto" w:cs="Helvetica"/>
          <w:sz w:val="21"/>
          <w:szCs w:val="21"/>
        </w:rPr>
        <w:t>дела</w:t>
      </w:r>
      <w:r w:rsidR="000C2F5D" w:rsidRPr="000C2F5D">
        <w:rPr>
          <w:rFonts w:ascii="Roboto" w:hAnsi="Roboto" w:cs="Helvetica"/>
          <w:sz w:val="21"/>
          <w:szCs w:val="21"/>
        </w:rPr>
        <w:t xml:space="preserve"> ЗАО «МНИТИ» (Московский научно-исследовательский телевизионный институт)</w:t>
      </w:r>
      <w:r w:rsidR="000C2F5D">
        <w:rPr>
          <w:rFonts w:ascii="Roboto" w:hAnsi="Roboto" w:cs="Helvetica"/>
          <w:sz w:val="21"/>
          <w:szCs w:val="21"/>
        </w:rPr>
        <w:t xml:space="preserve"> Михаил Смагин. Доклад генерального директора</w:t>
      </w:r>
      <w:r w:rsidR="000C2F5D" w:rsidRPr="000C2F5D">
        <w:rPr>
          <w:rFonts w:ascii="Roboto" w:hAnsi="Roboto" w:cs="Helvetica"/>
          <w:sz w:val="21"/>
          <w:szCs w:val="21"/>
        </w:rPr>
        <w:t xml:space="preserve"> ЗАО «Первый ТВЧ»</w:t>
      </w:r>
      <w:r w:rsidR="000C2F5D">
        <w:rPr>
          <w:rFonts w:ascii="Roboto" w:hAnsi="Roboto" w:cs="Helvetica"/>
          <w:sz w:val="21"/>
          <w:szCs w:val="21"/>
        </w:rPr>
        <w:t xml:space="preserve"> </w:t>
      </w:r>
      <w:r w:rsidR="000C2F5D" w:rsidRPr="000C2F5D">
        <w:rPr>
          <w:rFonts w:ascii="Roboto" w:hAnsi="Roboto" w:cs="Helvetica"/>
          <w:sz w:val="21"/>
          <w:szCs w:val="21"/>
        </w:rPr>
        <w:t>Никола</w:t>
      </w:r>
      <w:r w:rsidR="000C2F5D">
        <w:rPr>
          <w:rFonts w:ascii="Roboto" w:hAnsi="Roboto" w:cs="Helvetica"/>
          <w:sz w:val="21"/>
          <w:szCs w:val="21"/>
        </w:rPr>
        <w:t>я</w:t>
      </w:r>
      <w:r w:rsidR="000C2F5D" w:rsidRPr="000C2F5D">
        <w:rPr>
          <w:rFonts w:ascii="Roboto" w:hAnsi="Roboto" w:cs="Helvetica"/>
          <w:sz w:val="21"/>
          <w:szCs w:val="21"/>
        </w:rPr>
        <w:t xml:space="preserve"> Орлов</w:t>
      </w:r>
      <w:r w:rsidR="000C2F5D">
        <w:rPr>
          <w:rFonts w:ascii="Roboto" w:hAnsi="Roboto" w:cs="Helvetica"/>
          <w:sz w:val="21"/>
          <w:szCs w:val="21"/>
        </w:rPr>
        <w:t>а был посвящен п</w:t>
      </w:r>
      <w:r w:rsidR="000C2F5D" w:rsidRPr="000C2F5D">
        <w:rPr>
          <w:rFonts w:ascii="Roboto" w:hAnsi="Roboto" w:cs="Helvetica"/>
          <w:sz w:val="21"/>
          <w:szCs w:val="21"/>
        </w:rPr>
        <w:t>овышени</w:t>
      </w:r>
      <w:r w:rsidR="000C2F5D">
        <w:rPr>
          <w:rFonts w:ascii="Roboto" w:hAnsi="Roboto" w:cs="Helvetica"/>
          <w:sz w:val="21"/>
          <w:szCs w:val="21"/>
        </w:rPr>
        <w:t>ю ценности канала для зрителя,</w:t>
      </w:r>
      <w:r w:rsidR="000C2F5D" w:rsidRPr="000C2F5D">
        <w:rPr>
          <w:rFonts w:ascii="Roboto" w:hAnsi="Roboto" w:cs="Helvetica"/>
          <w:sz w:val="21"/>
          <w:szCs w:val="21"/>
        </w:rPr>
        <w:t xml:space="preserve"> синерги</w:t>
      </w:r>
      <w:r w:rsidR="000C2F5D">
        <w:rPr>
          <w:rFonts w:ascii="Roboto" w:hAnsi="Roboto" w:cs="Helvetica"/>
          <w:sz w:val="21"/>
          <w:szCs w:val="21"/>
        </w:rPr>
        <w:t>и</w:t>
      </w:r>
      <w:r w:rsidR="000C2F5D" w:rsidRPr="000C2F5D">
        <w:rPr>
          <w:rFonts w:ascii="Roboto" w:hAnsi="Roboto" w:cs="Helvetica"/>
          <w:sz w:val="21"/>
          <w:szCs w:val="21"/>
        </w:rPr>
        <w:t xml:space="preserve"> качественного контента на экране и проводимых off-line мероприятий и акций по продвижению</w:t>
      </w:r>
      <w:r w:rsidR="000C2F5D">
        <w:rPr>
          <w:rFonts w:ascii="Roboto" w:hAnsi="Roboto" w:cs="Helvetica"/>
          <w:sz w:val="21"/>
          <w:szCs w:val="21"/>
        </w:rPr>
        <w:t>.</w:t>
      </w:r>
    </w:p>
    <w:p w:rsidR="00927A03" w:rsidRPr="00927A03" w:rsidRDefault="00927A03" w:rsidP="000C2F5D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r w:rsidRPr="00927A03">
        <w:rPr>
          <w:rFonts w:ascii="Roboto" w:hAnsi="Roboto" w:cs="Helvetica"/>
          <w:sz w:val="21"/>
          <w:szCs w:val="21"/>
        </w:rPr>
        <w:t>Завершилась DTV-201</w:t>
      </w:r>
      <w:r w:rsidR="000C2F5D">
        <w:rPr>
          <w:rFonts w:ascii="Roboto" w:hAnsi="Roboto" w:cs="Helvetica"/>
          <w:sz w:val="21"/>
          <w:szCs w:val="21"/>
        </w:rPr>
        <w:t>7</w:t>
      </w:r>
      <w:r w:rsidRPr="00927A03">
        <w:rPr>
          <w:rStyle w:val="a3"/>
          <w:rFonts w:ascii="Roboto" w:hAnsi="Roboto" w:cs="Helvetica"/>
          <w:sz w:val="21"/>
          <w:szCs w:val="21"/>
        </w:rPr>
        <w:t xml:space="preserve"> дискуссией </w:t>
      </w:r>
      <w:r w:rsidRPr="00927A03">
        <w:rPr>
          <w:rFonts w:ascii="Roboto" w:hAnsi="Roboto" w:cs="Helvetica"/>
          <w:sz w:val="21"/>
          <w:szCs w:val="21"/>
        </w:rPr>
        <w:t>«</w:t>
      </w:r>
      <w:r w:rsidR="000C2F5D" w:rsidRPr="000C2F5D">
        <w:rPr>
          <w:rFonts w:ascii="Roboto" w:hAnsi="Roboto" w:cs="Helvetica"/>
          <w:sz w:val="21"/>
          <w:szCs w:val="21"/>
        </w:rPr>
        <w:t>Новые технологии в производстве и продвижении контента ультравысокой четкости (Ultra HD)</w:t>
      </w:r>
      <w:r w:rsidR="000C2F5D">
        <w:rPr>
          <w:rFonts w:ascii="Roboto" w:hAnsi="Roboto" w:cs="Helvetica"/>
          <w:sz w:val="21"/>
          <w:szCs w:val="21"/>
        </w:rPr>
        <w:t>»</w:t>
      </w:r>
      <w:r w:rsidRPr="00927A03">
        <w:rPr>
          <w:rFonts w:ascii="Roboto" w:hAnsi="Roboto" w:cs="Helvetica"/>
          <w:sz w:val="21"/>
          <w:szCs w:val="21"/>
        </w:rPr>
        <w:t xml:space="preserve">. В обсуждении приняли участие </w:t>
      </w:r>
      <w:r w:rsidR="000C2F5D" w:rsidRPr="000C2F5D">
        <w:rPr>
          <w:rFonts w:ascii="Roboto" w:hAnsi="Roboto" w:cs="Helvetica"/>
          <w:sz w:val="21"/>
          <w:szCs w:val="21"/>
        </w:rPr>
        <w:t>испо</w:t>
      </w:r>
      <w:r w:rsidR="000C2F5D">
        <w:rPr>
          <w:rFonts w:ascii="Roboto" w:hAnsi="Roboto" w:cs="Helvetica"/>
          <w:sz w:val="21"/>
          <w:szCs w:val="21"/>
        </w:rPr>
        <w:t>лнительный директор телеканалов</w:t>
      </w:r>
      <w:r w:rsidR="000C2F5D" w:rsidRPr="000C2F5D">
        <w:rPr>
          <w:rFonts w:ascii="Roboto" w:hAnsi="Roboto" w:cs="Helvetica"/>
          <w:sz w:val="21"/>
          <w:szCs w:val="21"/>
        </w:rPr>
        <w:t xml:space="preserve"> ООО «Феникс-Т» («Феникс плюс кино», «Оружие», «Анекдот ТВ») Елена Антонович, управляющий </w:t>
      </w:r>
      <w:r w:rsidR="000C2F5D">
        <w:rPr>
          <w:rFonts w:ascii="Roboto" w:hAnsi="Roboto" w:cs="Helvetica"/>
          <w:sz w:val="21"/>
          <w:szCs w:val="21"/>
        </w:rPr>
        <w:t>директор</w:t>
      </w:r>
      <w:r w:rsidR="000C2F5D" w:rsidRPr="000C2F5D">
        <w:rPr>
          <w:rFonts w:ascii="Roboto" w:hAnsi="Roboto" w:cs="Helvetica"/>
          <w:sz w:val="21"/>
          <w:szCs w:val="21"/>
        </w:rPr>
        <w:t xml:space="preserve"> ООО «Двадцатый Век Фокс Видеодистрибуция в России и СНГ» (20th Century Fox)</w:t>
      </w:r>
      <w:r w:rsidR="000C2F5D">
        <w:rPr>
          <w:rFonts w:ascii="Roboto" w:hAnsi="Roboto" w:cs="Helvetica"/>
          <w:sz w:val="21"/>
          <w:szCs w:val="21"/>
        </w:rPr>
        <w:t xml:space="preserve"> </w:t>
      </w:r>
      <w:r w:rsidR="000C2F5D" w:rsidRPr="000C2F5D">
        <w:rPr>
          <w:rFonts w:ascii="Roboto" w:hAnsi="Roboto" w:cs="Helvetica"/>
          <w:sz w:val="21"/>
          <w:szCs w:val="21"/>
        </w:rPr>
        <w:t>Андрей Громковский, генеральный директор се</w:t>
      </w:r>
      <w:r w:rsidR="000C2F5D">
        <w:rPr>
          <w:rFonts w:ascii="Roboto" w:hAnsi="Roboto" w:cs="Helvetica"/>
          <w:sz w:val="21"/>
          <w:szCs w:val="21"/>
        </w:rPr>
        <w:t>ти HDTV и 3DTV каналов HD Media ООО «НПК «ЭРА»; президент</w:t>
      </w:r>
      <w:r w:rsidR="000C2F5D" w:rsidRPr="000C2F5D">
        <w:rPr>
          <w:rFonts w:ascii="Roboto" w:hAnsi="Roboto" w:cs="Helvetica"/>
          <w:sz w:val="21"/>
          <w:szCs w:val="21"/>
        </w:rPr>
        <w:t xml:space="preserve"> Ассоциаци</w:t>
      </w:r>
      <w:r w:rsidR="000C2F5D">
        <w:rPr>
          <w:rFonts w:ascii="Roboto" w:hAnsi="Roboto" w:cs="Helvetica"/>
          <w:sz w:val="21"/>
          <w:szCs w:val="21"/>
        </w:rPr>
        <w:t>и</w:t>
      </w:r>
      <w:r w:rsidR="000C2F5D" w:rsidRPr="000C2F5D">
        <w:rPr>
          <w:rFonts w:ascii="Roboto" w:hAnsi="Roboto" w:cs="Helvetica"/>
          <w:sz w:val="21"/>
          <w:szCs w:val="21"/>
        </w:rPr>
        <w:t xml:space="preserve"> телевидения высокой четкости и цифрового кино; руководител</w:t>
      </w:r>
      <w:r w:rsidR="000C2F5D">
        <w:rPr>
          <w:rFonts w:ascii="Roboto" w:hAnsi="Roboto" w:cs="Helvetica"/>
          <w:sz w:val="21"/>
          <w:szCs w:val="21"/>
        </w:rPr>
        <w:t>ь проекта</w:t>
      </w:r>
      <w:r w:rsidR="000C2F5D" w:rsidRPr="000C2F5D">
        <w:rPr>
          <w:rFonts w:ascii="Roboto" w:hAnsi="Roboto" w:cs="Helvetica"/>
          <w:sz w:val="21"/>
          <w:szCs w:val="21"/>
        </w:rPr>
        <w:t xml:space="preserve"> ViNTERA Герасим Гадиян, </w:t>
      </w:r>
      <w:r w:rsidR="000C2F5D">
        <w:rPr>
          <w:rFonts w:ascii="Roboto" w:hAnsi="Roboto" w:cs="Helvetica"/>
          <w:sz w:val="21"/>
          <w:szCs w:val="21"/>
        </w:rPr>
        <w:t>генеральный директор</w:t>
      </w:r>
      <w:r w:rsidR="000C2F5D" w:rsidRPr="000C2F5D">
        <w:rPr>
          <w:rFonts w:ascii="Roboto" w:hAnsi="Roboto" w:cs="Helvetica"/>
          <w:sz w:val="21"/>
          <w:szCs w:val="21"/>
        </w:rPr>
        <w:t xml:space="preserve"> ЗАО «Первый ТВЧ»</w:t>
      </w:r>
      <w:r w:rsidR="000C2F5D">
        <w:rPr>
          <w:rFonts w:ascii="Roboto" w:hAnsi="Roboto" w:cs="Helvetica"/>
          <w:sz w:val="21"/>
          <w:szCs w:val="21"/>
        </w:rPr>
        <w:t xml:space="preserve"> </w:t>
      </w:r>
      <w:r w:rsidR="000C2F5D" w:rsidRPr="000C2F5D">
        <w:rPr>
          <w:rFonts w:ascii="Roboto" w:hAnsi="Roboto" w:cs="Helvetica"/>
          <w:sz w:val="21"/>
          <w:szCs w:val="21"/>
        </w:rPr>
        <w:t>Николай Орлов</w:t>
      </w:r>
      <w:r w:rsidR="000C2F5D">
        <w:rPr>
          <w:rFonts w:ascii="Roboto" w:hAnsi="Roboto" w:cs="Helvetica"/>
          <w:sz w:val="21"/>
          <w:szCs w:val="21"/>
        </w:rPr>
        <w:t>. Участники обсудили п</w:t>
      </w:r>
      <w:r w:rsidR="000C2F5D" w:rsidRPr="000C2F5D">
        <w:rPr>
          <w:rFonts w:ascii="Roboto" w:hAnsi="Roboto" w:cs="Helvetica"/>
          <w:sz w:val="21"/>
          <w:szCs w:val="21"/>
        </w:rPr>
        <w:t>рогнозы роста уровня проникновения телевизоров, абонентских приставок и иного приемного оборудования с поддержкой Ultra HD</w:t>
      </w:r>
      <w:r w:rsidR="000C2F5D">
        <w:rPr>
          <w:rFonts w:ascii="Roboto" w:hAnsi="Roboto" w:cs="Helvetica"/>
          <w:sz w:val="21"/>
          <w:szCs w:val="21"/>
        </w:rPr>
        <w:t>; о</w:t>
      </w:r>
      <w:r w:rsidR="000C2F5D" w:rsidRPr="000C2F5D">
        <w:rPr>
          <w:rFonts w:ascii="Roboto" w:hAnsi="Roboto" w:cs="Helvetica"/>
          <w:sz w:val="21"/>
          <w:szCs w:val="21"/>
        </w:rPr>
        <w:t xml:space="preserve">собенности и сложности создания контента </w:t>
      </w:r>
      <w:r w:rsidR="000C2F5D" w:rsidRPr="000C2F5D">
        <w:rPr>
          <w:rFonts w:ascii="Roboto" w:hAnsi="Roboto" w:cs="Helvetica"/>
          <w:sz w:val="21"/>
          <w:szCs w:val="21"/>
        </w:rPr>
        <w:lastRenderedPageBreak/>
        <w:t>Ultra HD</w:t>
      </w:r>
      <w:r w:rsidR="000C2F5D">
        <w:rPr>
          <w:rFonts w:ascii="Roboto" w:hAnsi="Roboto" w:cs="Helvetica"/>
          <w:sz w:val="21"/>
          <w:szCs w:val="21"/>
        </w:rPr>
        <w:t>; в</w:t>
      </w:r>
      <w:r w:rsidR="000C2F5D" w:rsidRPr="000C2F5D">
        <w:rPr>
          <w:rFonts w:ascii="Roboto" w:hAnsi="Roboto" w:cs="Helvetica"/>
          <w:sz w:val="21"/>
          <w:szCs w:val="21"/>
        </w:rPr>
        <w:t>озможности конвертации контента стандартного качества (SD) и HD в Ultra HD (4К и 8К)</w:t>
      </w:r>
      <w:r w:rsidR="000C2F5D">
        <w:rPr>
          <w:rFonts w:ascii="Roboto" w:hAnsi="Roboto" w:cs="Helvetica"/>
          <w:sz w:val="21"/>
          <w:szCs w:val="21"/>
        </w:rPr>
        <w:t>; н</w:t>
      </w:r>
      <w:r w:rsidR="000C2F5D" w:rsidRPr="000C2F5D">
        <w:rPr>
          <w:rFonts w:ascii="Roboto" w:hAnsi="Roboto" w:cs="Helvetica"/>
          <w:sz w:val="21"/>
          <w:szCs w:val="21"/>
        </w:rPr>
        <w:t>овые требования к инфраструктуре для доставки контента Ultra HD от производителя к вещателям и зрителям</w:t>
      </w:r>
      <w:r w:rsidR="000C2F5D">
        <w:rPr>
          <w:rFonts w:ascii="Roboto" w:hAnsi="Roboto" w:cs="Helvetica"/>
          <w:sz w:val="21"/>
          <w:szCs w:val="21"/>
        </w:rPr>
        <w:t>; б</w:t>
      </w:r>
      <w:r w:rsidR="000C2F5D" w:rsidRPr="000C2F5D">
        <w:rPr>
          <w:rFonts w:ascii="Roboto" w:hAnsi="Roboto" w:cs="Helvetica"/>
          <w:sz w:val="21"/>
          <w:szCs w:val="21"/>
        </w:rPr>
        <w:t>изнес-модель параллельного существования контента HD и Ultra HD</w:t>
      </w:r>
      <w:r w:rsidR="000C2F5D">
        <w:rPr>
          <w:rFonts w:ascii="Roboto" w:hAnsi="Roboto" w:cs="Helvetica"/>
          <w:sz w:val="21"/>
          <w:szCs w:val="21"/>
        </w:rPr>
        <w:t>; п</w:t>
      </w:r>
      <w:r w:rsidR="000C2F5D" w:rsidRPr="000C2F5D">
        <w:rPr>
          <w:rFonts w:ascii="Roboto" w:hAnsi="Roboto" w:cs="Helvetica"/>
          <w:sz w:val="21"/>
          <w:szCs w:val="21"/>
        </w:rPr>
        <w:t>одходы к взаиморасчетам между контент-производителем и вещателем при трансляции контента Ultra HD</w:t>
      </w:r>
      <w:r w:rsidR="000C2F5D">
        <w:rPr>
          <w:rFonts w:ascii="Roboto" w:hAnsi="Roboto" w:cs="Helvetica"/>
          <w:sz w:val="21"/>
          <w:szCs w:val="21"/>
        </w:rPr>
        <w:t>; п</w:t>
      </w:r>
      <w:r w:rsidR="000C2F5D" w:rsidRPr="000C2F5D">
        <w:rPr>
          <w:rFonts w:ascii="Roboto" w:hAnsi="Roboto" w:cs="Helvetica"/>
          <w:sz w:val="21"/>
          <w:szCs w:val="21"/>
        </w:rPr>
        <w:t>одходы к дополнительной монетизации контента Ultra HD и повышению ARPU в сетях платного ТВ</w:t>
      </w:r>
      <w:r w:rsidR="000C2F5D">
        <w:rPr>
          <w:rFonts w:ascii="Roboto" w:hAnsi="Roboto" w:cs="Helvetica"/>
          <w:sz w:val="21"/>
          <w:szCs w:val="21"/>
        </w:rPr>
        <w:t>; п</w:t>
      </w:r>
      <w:r w:rsidR="000C2F5D" w:rsidRPr="000C2F5D">
        <w:rPr>
          <w:rFonts w:ascii="Roboto" w:hAnsi="Roboto" w:cs="Helvetica"/>
          <w:sz w:val="21"/>
          <w:szCs w:val="21"/>
        </w:rPr>
        <w:t>ерспективы контента Ultra HD в нелинейных средах телесмотрения</w:t>
      </w:r>
      <w:r w:rsidR="00A812B5">
        <w:rPr>
          <w:rFonts w:ascii="Roboto" w:hAnsi="Roboto" w:cs="Helvetica"/>
          <w:sz w:val="21"/>
          <w:szCs w:val="21"/>
        </w:rPr>
        <w:t xml:space="preserve"> </w:t>
      </w:r>
      <w:r w:rsidRPr="00927A03">
        <w:rPr>
          <w:rFonts w:ascii="Roboto" w:hAnsi="Roboto" w:cs="Helvetica"/>
          <w:sz w:val="21"/>
          <w:szCs w:val="21"/>
        </w:rPr>
        <w:t>и многое другое</w:t>
      </w:r>
    </w:p>
    <w:p w:rsidR="00927A03" w:rsidRPr="00927A03" w:rsidRDefault="00927A03" w:rsidP="00927A03">
      <w:pPr>
        <w:pStyle w:val="a4"/>
        <w:shd w:val="clear" w:color="auto" w:fill="FFFFFF"/>
        <w:rPr>
          <w:rFonts w:ascii="Roboto" w:hAnsi="Roboto" w:cs="Helvetica"/>
          <w:sz w:val="21"/>
          <w:szCs w:val="21"/>
        </w:rPr>
      </w:pPr>
      <w:r w:rsidRPr="00927A03">
        <w:rPr>
          <w:rFonts w:ascii="Roboto" w:hAnsi="Roboto" w:cs="Helvetica"/>
          <w:sz w:val="21"/>
          <w:szCs w:val="21"/>
        </w:rPr>
        <w:t xml:space="preserve">Участники форума высоко оценили уровень докладчиков и модераторов </w:t>
      </w:r>
      <w:r w:rsidR="00A812B5" w:rsidRPr="00A812B5">
        <w:rPr>
          <w:rFonts w:ascii="Roboto" w:hAnsi="Roboto" w:cs="Helvetica"/>
          <w:sz w:val="21"/>
          <w:szCs w:val="21"/>
        </w:rPr>
        <w:t>VIII Международной конференции «Digital TV Russia 2017 - Перспективы развития Ultra HD 4K и 8К»</w:t>
      </w:r>
      <w:r w:rsidRPr="00927A03">
        <w:rPr>
          <w:rFonts w:ascii="Roboto" w:hAnsi="Roboto" w:cs="Helvetica"/>
          <w:sz w:val="21"/>
          <w:szCs w:val="21"/>
        </w:rPr>
        <w:t>, исключительные возможности налаживания деловых связей, качество организации мероприятия в целом.</w:t>
      </w:r>
    </w:p>
    <w:p w:rsidR="00AF0FE5" w:rsidRPr="00927A03" w:rsidRDefault="009A10AA"/>
    <w:sectPr w:rsidR="00AF0FE5" w:rsidRPr="00927A03" w:rsidSect="001F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7A03"/>
    <w:rsid w:val="000C2F5D"/>
    <w:rsid w:val="000D2516"/>
    <w:rsid w:val="001E49B3"/>
    <w:rsid w:val="001F1398"/>
    <w:rsid w:val="005C0B76"/>
    <w:rsid w:val="00606DE0"/>
    <w:rsid w:val="0080579E"/>
    <w:rsid w:val="00813718"/>
    <w:rsid w:val="00927A03"/>
    <w:rsid w:val="009A10AA"/>
    <w:rsid w:val="00A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A03"/>
    <w:rPr>
      <w:b/>
      <w:bCs/>
    </w:rPr>
  </w:style>
  <w:style w:type="paragraph" w:styleId="a4">
    <w:name w:val="Normal (Web)"/>
    <w:basedOn w:val="a"/>
    <w:uiPriority w:val="99"/>
    <w:semiHidden/>
    <w:unhideWhenUsed/>
    <w:rsid w:val="00927A0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Бочарова</dc:creator>
  <cp:lastModifiedBy>admin</cp:lastModifiedBy>
  <cp:revision>2</cp:revision>
  <dcterms:created xsi:type="dcterms:W3CDTF">2017-10-13T13:00:00Z</dcterms:created>
  <dcterms:modified xsi:type="dcterms:W3CDTF">2017-10-13T13:00:00Z</dcterms:modified>
</cp:coreProperties>
</file>